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יבגני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גרבר</w:t>
      </w:r>
      <w:r w:rsidDel="00000000" w:rsidR="00000000" w:rsidRPr="00000000">
        <w:rPr>
          <w:rtl w:val="0"/>
        </w:rPr>
        <w:t xml:space="preserve">  - </w:t>
      </w:r>
      <w:r w:rsidDel="00000000" w:rsidR="00000000" w:rsidRPr="00000000">
        <w:rPr>
          <w:b w:val="1"/>
          <w:rtl w:val="1"/>
        </w:rPr>
        <w:t xml:space="preserve">בודק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תוכנה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QA</w:t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828675</wp:posOffset>
            </wp:positionH>
            <wp:positionV relativeFrom="paragraph">
              <wp:posOffset>185738</wp:posOffset>
            </wp:positionV>
            <wp:extent cx="190500" cy="197304"/>
            <wp:effectExtent b="0" l="0" r="0" t="0"/>
            <wp:wrapNone/>
            <wp:docPr id="2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73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161925</wp:posOffset>
            </wp:positionV>
            <wp:extent cx="247650" cy="260033"/>
            <wp:effectExtent b="0" l="0" r="0" t="0"/>
            <wp:wrapNone/>
            <wp:docPr id="2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600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1762125</wp:posOffset>
            </wp:positionH>
            <wp:positionV relativeFrom="paragraph">
              <wp:posOffset>166688</wp:posOffset>
            </wp:positionV>
            <wp:extent cx="242888" cy="242888"/>
            <wp:effectExtent b="0" l="0" r="0" t="0"/>
            <wp:wrapNone/>
            <wp:docPr id="2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8" cy="242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3867150</wp:posOffset>
            </wp:positionH>
            <wp:positionV relativeFrom="paragraph">
              <wp:posOffset>171450</wp:posOffset>
            </wp:positionV>
            <wp:extent cx="247650" cy="247650"/>
            <wp:effectExtent b="0" l="0" r="0" t="0"/>
            <wp:wrapNone/>
            <wp:docPr id="2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bidi w:val="1"/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050-5448724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My Website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gerberevgeny39@gmail.com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120" w:before="240" w:lineRule="auto"/>
        <w:rPr>
          <w:sz w:val="18"/>
          <w:szCs w:val="18"/>
        </w:rPr>
      </w:pPr>
      <w:r w:rsidDel="00000000" w:rsidR="00000000" w:rsidRPr="00000000">
        <w:rPr>
          <w:color w:val="02117c"/>
          <w:sz w:val="22"/>
          <w:szCs w:val="22"/>
          <w:u w:val="single"/>
          <w:rtl w:val="1"/>
        </w:rPr>
        <w:t xml:space="preserve">השכלה</w:t>
      </w:r>
      <w:r w:rsidDel="00000000" w:rsidR="00000000" w:rsidRPr="00000000">
        <w:rPr>
          <w:color w:val="02117c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rPr>
          <w:b w:val="1"/>
          <w:sz w:val="18"/>
          <w:szCs w:val="18"/>
        </w:rPr>
      </w:pPr>
      <w:bookmarkStart w:colFirst="0" w:colLast="0" w:name="_heading=h.gjdgxs" w:id="0"/>
      <w:bookmarkEnd w:id="0"/>
      <w:r w:rsidDel="00000000" w:rsidR="00000000" w:rsidRPr="00000000">
        <w:rPr>
          <w:sz w:val="18"/>
          <w:szCs w:val="18"/>
          <w:rtl w:val="0"/>
        </w:rPr>
        <w:t xml:space="preserve">2021 -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18"/>
          <w:szCs w:val="18"/>
          <w:rtl w:val="1"/>
        </w:rPr>
        <w:t xml:space="preserve">   </w:t>
      </w:r>
      <w:r w:rsidDel="00000000" w:rsidR="00000000" w:rsidRPr="00000000">
        <w:rPr>
          <w:b w:val="1"/>
          <w:sz w:val="18"/>
          <w:szCs w:val="18"/>
          <w:rtl w:val="1"/>
        </w:rPr>
        <w:t xml:space="preserve">קורס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בדיקות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תוכנה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QA</w:t>
      </w:r>
      <w:r w:rsidDel="00000000" w:rsidR="00000000" w:rsidRPr="00000000">
        <w:rPr>
          <w:b w:val="1"/>
          <w:sz w:val="18"/>
          <w:szCs w:val="18"/>
          <w:rtl w:val="1"/>
        </w:rPr>
        <w:t xml:space="preserve">  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firstLine="72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1"/>
        </w:rPr>
        <w:t xml:space="preserve">מהאוניברסיטה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הפתוחה</w:t>
      </w:r>
      <w:r w:rsidDel="00000000" w:rsidR="00000000" w:rsidRPr="00000000">
        <w:rPr>
          <w:b w:val="1"/>
          <w:sz w:val="18"/>
          <w:szCs w:val="18"/>
          <w:rtl w:val="1"/>
        </w:rPr>
        <w:t xml:space="preserve">- </w:t>
      </w:r>
      <w:r w:rsidDel="00000000" w:rsidR="00000000" w:rsidRPr="00000000">
        <w:rPr>
          <w:b w:val="1"/>
          <w:sz w:val="18"/>
          <w:szCs w:val="18"/>
          <w:rtl w:val="1"/>
        </w:rPr>
        <w:t xml:space="preserve">קורס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מפוקח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על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ידי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משרד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הכלכלה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בהיקף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של</w:t>
      </w:r>
      <w:r w:rsidDel="00000000" w:rsidR="00000000" w:rsidRPr="00000000">
        <w:rPr>
          <w:b w:val="1"/>
          <w:sz w:val="18"/>
          <w:szCs w:val="18"/>
          <w:rtl w:val="1"/>
        </w:rPr>
        <w:t xml:space="preserve"> 616 </w:t>
      </w:r>
      <w:r w:rsidDel="00000000" w:rsidR="00000000" w:rsidRPr="00000000">
        <w:rPr>
          <w:b w:val="1"/>
          <w:sz w:val="18"/>
          <w:szCs w:val="18"/>
          <w:rtl w:val="1"/>
        </w:rPr>
        <w:t xml:space="preserve">שעות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12" w:lineRule="auto"/>
        <w:ind w:left="81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בניית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תסריטי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בדיקות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כולל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כתיבה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מפורטת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STD,STP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12" w:lineRule="auto"/>
        <w:ind w:left="81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הרצת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בדיקות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על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מספר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מוצרים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ואפליקציות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על</w:t>
      </w:r>
      <w:r w:rsidDel="00000000" w:rsidR="00000000" w:rsidRPr="00000000">
        <w:rPr>
          <w:sz w:val="18"/>
          <w:szCs w:val="18"/>
          <w:rtl w:val="1"/>
        </w:rPr>
        <w:t xml:space="preserve"> (</w:t>
      </w:r>
      <w:r w:rsidDel="00000000" w:rsidR="00000000" w:rsidRPr="00000000">
        <w:rPr>
          <w:b w:val="1"/>
          <w:sz w:val="18"/>
          <w:szCs w:val="18"/>
          <w:rtl w:val="0"/>
        </w:rPr>
        <w:t xml:space="preserve">Android/iOS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b w:val="1"/>
          <w:sz w:val="18"/>
          <w:szCs w:val="18"/>
          <w:rtl w:val="0"/>
        </w:rPr>
        <w:t xml:space="preserve">Mobile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ועל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דפדפנים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שונים</w:t>
      </w:r>
      <w:r w:rsidDel="00000000" w:rsidR="00000000" w:rsidRPr="00000000">
        <w:rPr>
          <w:sz w:val="18"/>
          <w:szCs w:val="18"/>
          <w:rtl w:val="1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12" w:lineRule="auto"/>
        <w:ind w:left="81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sz w:val="18"/>
          <w:szCs w:val="18"/>
          <w:rtl w:val="0"/>
        </w:rPr>
        <w:t xml:space="preserve">Chrome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sz w:val="18"/>
          <w:szCs w:val="18"/>
          <w:rtl w:val="0"/>
        </w:rPr>
        <w:t xml:space="preserve">Firefox ,Edge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12" w:lineRule="auto"/>
        <w:ind w:left="81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התנסות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בפועל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בתהליכי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הבדיקות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כולל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ניהול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הבדיקות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ב</w:t>
      </w:r>
      <w:r w:rsidDel="00000000" w:rsidR="00000000" w:rsidRPr="00000000">
        <w:rPr>
          <w:sz w:val="18"/>
          <w:szCs w:val="18"/>
          <w:rtl w:val="0"/>
        </w:rPr>
        <w:t xml:space="preserve">-</w:t>
      </w:r>
      <w:r w:rsidDel="00000000" w:rsidR="00000000" w:rsidRPr="00000000">
        <w:rPr>
          <w:b w:val="1"/>
          <w:sz w:val="18"/>
          <w:szCs w:val="18"/>
          <w:rtl w:val="0"/>
        </w:rPr>
        <w:t xml:space="preserve">TestRail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דיווחי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באגים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</w:t>
      </w:r>
      <w:r w:rsidDel="00000000" w:rsidR="00000000" w:rsidRPr="00000000">
        <w:rPr>
          <w:sz w:val="18"/>
          <w:szCs w:val="18"/>
          <w:rtl w:val="1"/>
        </w:rPr>
        <w:t xml:space="preserve">-</w:t>
      </w:r>
      <w:r w:rsidDel="00000000" w:rsidR="00000000" w:rsidRPr="00000000">
        <w:rPr>
          <w:b w:val="1"/>
          <w:sz w:val="18"/>
          <w:szCs w:val="18"/>
          <w:rtl w:val="0"/>
        </w:rPr>
        <w:t xml:space="preserve">Jira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והוצאת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מסמך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STR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12" w:lineRule="auto"/>
        <w:ind w:left="81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הבנה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וניסיון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בעבודה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עם</w:t>
      </w:r>
      <w:r w:rsidDel="00000000" w:rsidR="00000000" w:rsidRPr="00000000">
        <w:rPr>
          <w:b w:val="1"/>
          <w:sz w:val="18"/>
          <w:szCs w:val="18"/>
          <w:rtl w:val="0"/>
        </w:rPr>
        <w:t xml:space="preserve">  CSS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b w:val="1"/>
          <w:sz w:val="18"/>
          <w:szCs w:val="18"/>
          <w:rtl w:val="0"/>
        </w:rPr>
        <w:t xml:space="preserve"> HTML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12" w:lineRule="auto"/>
        <w:ind w:left="81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הבנה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מעמיקה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עולם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הבדיקות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כולל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הבנה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מעמיקה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תהליכי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עבודה</w:t>
      </w:r>
      <w:r w:rsidDel="00000000" w:rsidR="00000000" w:rsidRPr="00000000">
        <w:rPr>
          <w:sz w:val="18"/>
          <w:szCs w:val="18"/>
          <w:rtl w:val="1"/>
        </w:rPr>
        <w:t xml:space="preserve"> (</w:t>
      </w:r>
      <w:r w:rsidDel="00000000" w:rsidR="00000000" w:rsidRPr="00000000">
        <w:rPr>
          <w:b w:val="1"/>
          <w:sz w:val="18"/>
          <w:szCs w:val="18"/>
          <w:rtl w:val="0"/>
        </w:rPr>
        <w:t xml:space="preserve">Agile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) </w:t>
      </w:r>
      <w:r w:rsidDel="00000000" w:rsidR="00000000" w:rsidRPr="00000000">
        <w:rPr>
          <w:sz w:val="18"/>
          <w:szCs w:val="18"/>
          <w:rtl w:val="1"/>
        </w:rPr>
        <w:t xml:space="preserve">והתנסות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בפועל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עם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סוגי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הבדיקות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השונים</w:t>
      </w:r>
      <w:r w:rsidDel="00000000" w:rsidR="00000000" w:rsidRPr="00000000">
        <w:rPr>
          <w:sz w:val="18"/>
          <w:szCs w:val="18"/>
          <w:rtl w:val="1"/>
        </w:rPr>
        <w:t xml:space="preserve"> (</w:t>
      </w:r>
      <w:r w:rsidDel="00000000" w:rsidR="00000000" w:rsidRPr="00000000">
        <w:rPr>
          <w:sz w:val="18"/>
          <w:szCs w:val="18"/>
          <w:rtl w:val="0"/>
        </w:rPr>
        <w:t xml:space="preserve">Sanity</w:t>
      </w:r>
      <w:r w:rsidDel="00000000" w:rsidR="00000000" w:rsidRPr="00000000">
        <w:rPr>
          <w:sz w:val="18"/>
          <w:szCs w:val="18"/>
          <w:rtl w:val="0"/>
        </w:rPr>
        <w:t xml:space="preserve"> ,</w:t>
      </w:r>
      <w:r w:rsidDel="00000000" w:rsidR="00000000" w:rsidRPr="00000000">
        <w:rPr>
          <w:sz w:val="18"/>
          <w:szCs w:val="18"/>
          <w:rtl w:val="0"/>
        </w:rPr>
        <w:t xml:space="preserve">Authentication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End</w:t>
      </w:r>
      <w:r w:rsidDel="00000000" w:rsidR="00000000" w:rsidRPr="00000000">
        <w:rPr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End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Regression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UI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Recovery</w:t>
      </w:r>
      <w:r w:rsidDel="00000000" w:rsidR="00000000" w:rsidRPr="00000000">
        <w:rPr>
          <w:sz w:val="18"/>
          <w:szCs w:val="18"/>
          <w:rtl w:val="1"/>
        </w:rPr>
        <w:t xml:space="preserve">...)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12" w:lineRule="auto"/>
        <w:ind w:left="81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הבנה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ושליטה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מצוינת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בעבודה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עם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SQL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 (</w:t>
      </w:r>
      <w:r w:rsidDel="00000000" w:rsidR="00000000" w:rsidRPr="00000000">
        <w:rPr>
          <w:sz w:val="18"/>
          <w:szCs w:val="18"/>
          <w:rtl w:val="1"/>
        </w:rPr>
        <w:t xml:space="preserve">עד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לרמת</w:t>
      </w:r>
      <w:r w:rsidDel="00000000" w:rsidR="00000000" w:rsidRPr="00000000">
        <w:rPr>
          <w:b w:val="1"/>
          <w:sz w:val="18"/>
          <w:szCs w:val="18"/>
          <w:rtl w:val="0"/>
        </w:rPr>
        <w:t xml:space="preserve"> Join)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120" w:before="240" w:lineRule="auto"/>
        <w:rPr>
          <w:b w:val="1"/>
          <w:sz w:val="18"/>
          <w:szCs w:val="18"/>
        </w:rPr>
      </w:pPr>
      <w:r w:rsidDel="00000000" w:rsidR="00000000" w:rsidRPr="00000000">
        <w:rPr>
          <w:sz w:val="20"/>
          <w:szCs w:val="20"/>
          <w:rtl w:val="1"/>
        </w:rPr>
        <w:t xml:space="preserve">קורסים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והסמכות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נוספות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after="120" w:befor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18"/>
          <w:szCs w:val="18"/>
          <w:rtl w:val="1"/>
        </w:rPr>
        <w:t xml:space="preserve">2014 -   </w:t>
      </w:r>
      <w:r w:rsidDel="00000000" w:rsidR="00000000" w:rsidRPr="00000000">
        <w:rPr>
          <w:b w:val="1"/>
          <w:sz w:val="18"/>
          <w:szCs w:val="18"/>
          <w:rtl w:val="1"/>
        </w:rPr>
        <w:t xml:space="preserve">הפעלת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מכונות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C</w:t>
      </w:r>
      <w:r w:rsidDel="00000000" w:rsidR="00000000" w:rsidRPr="00000000">
        <w:rPr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sz w:val="18"/>
          <w:szCs w:val="18"/>
          <w:rtl w:val="0"/>
        </w:rPr>
        <w:t xml:space="preserve">N</w:t>
      </w:r>
      <w:r w:rsidDel="00000000" w:rsidR="00000000" w:rsidRPr="00000000">
        <w:rPr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sz w:val="18"/>
          <w:szCs w:val="18"/>
          <w:rtl w:val="0"/>
        </w:rPr>
        <w:t xml:space="preserve">C</w:t>
      </w:r>
      <w:r w:rsidDel="00000000" w:rsidR="00000000" w:rsidRPr="00000000">
        <w:rPr>
          <w:b w:val="1"/>
          <w:sz w:val="18"/>
          <w:szCs w:val="18"/>
          <w:rtl w:val="1"/>
        </w:rPr>
        <w:t xml:space="preserve">, </w:t>
      </w:r>
      <w:r w:rsidDel="00000000" w:rsidR="00000000" w:rsidRPr="00000000">
        <w:rPr>
          <w:b w:val="1"/>
          <w:sz w:val="18"/>
          <w:szCs w:val="18"/>
          <w:rtl w:val="1"/>
        </w:rPr>
        <w:t xml:space="preserve">מכללת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ארז</w:t>
      </w:r>
    </w:p>
    <w:p w:rsidR="00000000" w:rsidDel="00000000" w:rsidP="00000000" w:rsidRDefault="00000000" w:rsidRPr="00000000" w14:paraId="00000011">
      <w:pPr>
        <w:bidi w:val="1"/>
        <w:spacing w:after="120" w:befor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18"/>
          <w:szCs w:val="18"/>
          <w:rtl w:val="1"/>
        </w:rPr>
        <w:t xml:space="preserve">2012 -     </w:t>
      </w:r>
      <w:r w:rsidDel="00000000" w:rsidR="00000000" w:rsidRPr="00000000">
        <w:rPr>
          <w:b w:val="1"/>
          <w:sz w:val="18"/>
          <w:szCs w:val="18"/>
          <w:rtl w:val="1"/>
        </w:rPr>
        <w:t xml:space="preserve">חשמלאי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עוזר</w:t>
      </w:r>
      <w:r w:rsidDel="00000000" w:rsidR="00000000" w:rsidRPr="00000000">
        <w:rPr>
          <w:b w:val="1"/>
          <w:sz w:val="18"/>
          <w:szCs w:val="18"/>
          <w:rtl w:val="1"/>
        </w:rPr>
        <w:t xml:space="preserve">, </w:t>
      </w:r>
      <w:r w:rsidDel="00000000" w:rsidR="00000000" w:rsidRPr="00000000">
        <w:rPr>
          <w:b w:val="1"/>
          <w:sz w:val="18"/>
          <w:szCs w:val="18"/>
          <w:rtl w:val="1"/>
        </w:rPr>
        <w:t xml:space="preserve">בשירות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הצבאי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</w:p>
    <w:p w:rsidR="00000000" w:rsidDel="00000000" w:rsidP="00000000" w:rsidRDefault="00000000" w:rsidRPr="00000000" w14:paraId="00000012">
      <w:pPr>
        <w:bidi w:val="1"/>
        <w:spacing w:after="12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18"/>
          <w:szCs w:val="18"/>
          <w:rtl w:val="1"/>
        </w:rPr>
        <w:t xml:space="preserve">2011 -   </w:t>
      </w:r>
      <w:r w:rsidDel="00000000" w:rsidR="00000000" w:rsidRPr="00000000">
        <w:rPr>
          <w:b w:val="1"/>
          <w:sz w:val="18"/>
          <w:szCs w:val="18"/>
          <w:rtl w:val="1"/>
        </w:rPr>
        <w:t xml:space="preserve">טכנאי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גנרטורים</w:t>
      </w:r>
      <w:r w:rsidDel="00000000" w:rsidR="00000000" w:rsidRPr="00000000">
        <w:rPr>
          <w:b w:val="1"/>
          <w:sz w:val="18"/>
          <w:szCs w:val="18"/>
          <w:rtl w:val="1"/>
        </w:rPr>
        <w:t xml:space="preserve">, </w:t>
      </w:r>
      <w:r w:rsidDel="00000000" w:rsidR="00000000" w:rsidRPr="00000000">
        <w:rPr>
          <w:b w:val="1"/>
          <w:sz w:val="18"/>
          <w:szCs w:val="18"/>
          <w:rtl w:val="1"/>
        </w:rPr>
        <w:t xml:space="preserve">בשירות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הצבאי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72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360" w:hanging="360"/>
        <w:jc w:val="both"/>
        <w:rPr>
          <w:color w:val="02117c"/>
          <w:sz w:val="22"/>
          <w:szCs w:val="22"/>
        </w:rPr>
      </w:pPr>
      <w:r w:rsidDel="00000000" w:rsidR="00000000" w:rsidRPr="00000000">
        <w:rPr>
          <w:color w:val="02117c"/>
          <w:sz w:val="22"/>
          <w:szCs w:val="22"/>
          <w:u w:val="single"/>
          <w:rtl w:val="1"/>
        </w:rPr>
        <w:t xml:space="preserve">ניסיון</w:t>
      </w:r>
      <w:r w:rsidDel="00000000" w:rsidR="00000000" w:rsidRPr="00000000">
        <w:rPr>
          <w:color w:val="02117c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color w:val="02117c"/>
          <w:sz w:val="22"/>
          <w:szCs w:val="22"/>
          <w:u w:val="single"/>
          <w:rtl w:val="1"/>
        </w:rPr>
        <w:t xml:space="preserve">תעסוקתי</w:t>
      </w:r>
      <w:r w:rsidDel="00000000" w:rsidR="00000000" w:rsidRPr="00000000">
        <w:rPr>
          <w:color w:val="02117c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120" w:before="24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201</w:t>
      </w:r>
      <w:r w:rsidDel="00000000" w:rsidR="00000000" w:rsidRPr="00000000">
        <w:rPr>
          <w:sz w:val="18"/>
          <w:szCs w:val="18"/>
          <w:rtl w:val="0"/>
        </w:rPr>
        <w:t xml:space="preserve">4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– 2020 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18"/>
          <w:szCs w:val="18"/>
          <w:rtl w:val="1"/>
        </w:rPr>
        <w:t xml:space="preserve">  </w:t>
      </w:r>
      <w:r w:rsidDel="00000000" w:rsidR="00000000" w:rsidRPr="00000000">
        <w:rPr>
          <w:b w:val="1"/>
          <w:color w:val="000000"/>
          <w:sz w:val="18"/>
          <w:szCs w:val="18"/>
          <w:rtl w:val="1"/>
        </w:rPr>
        <w:t xml:space="preserve">מסגר</w:t>
      </w:r>
      <w:r w:rsidDel="00000000" w:rsidR="00000000" w:rsidRPr="00000000">
        <w:rPr>
          <w:b w:val="1"/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18"/>
          <w:szCs w:val="18"/>
          <w:rtl w:val="1"/>
        </w:rPr>
        <w:t xml:space="preserve">חשמלאי</w:t>
      </w:r>
      <w:r w:rsidDel="00000000" w:rsidR="00000000" w:rsidRPr="00000000">
        <w:rPr>
          <w:b w:val="1"/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18"/>
          <w:szCs w:val="18"/>
          <w:rtl w:val="1"/>
        </w:rPr>
        <w:t xml:space="preserve">צבעי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,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אריה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ובניו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מרכבים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720" w:hanging="360"/>
        <w:jc w:val="both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1"/>
        </w:rPr>
        <w:t xml:space="preserve">קיצור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זמני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העבודה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במהלך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הייצור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במספר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שעות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על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ידי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ניהול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סדר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עבודה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יעיל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ומדידת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זמנים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720" w:hanging="360"/>
        <w:jc w:val="both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1"/>
        </w:rPr>
        <w:t xml:space="preserve">הדרכת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עובדים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חדשים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לרמה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בסיסית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בסובלנות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והבנה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720" w:hanging="360"/>
        <w:jc w:val="both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1"/>
        </w:rPr>
        <w:t xml:space="preserve">ניהול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לוגיסטי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של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כלים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וחומרים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במפעל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למניעת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חוסרים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במעקב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יומי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מקפיד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120" w:before="24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2013 – 2014 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18"/>
          <w:szCs w:val="18"/>
          <w:rtl w:val="1"/>
        </w:rPr>
        <w:t xml:space="preserve">  </w:t>
      </w:r>
      <w:r w:rsidDel="00000000" w:rsidR="00000000" w:rsidRPr="00000000">
        <w:rPr>
          <w:b w:val="1"/>
          <w:color w:val="000000"/>
          <w:sz w:val="18"/>
          <w:szCs w:val="18"/>
          <w:rtl w:val="1"/>
        </w:rPr>
        <w:t xml:space="preserve">מתגבר</w:t>
      </w:r>
      <w:r w:rsidDel="00000000" w:rsidR="00000000" w:rsidRPr="00000000">
        <w:rPr>
          <w:b w:val="1"/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18"/>
          <w:szCs w:val="18"/>
          <w:rtl w:val="1"/>
        </w:rPr>
        <w:t xml:space="preserve">תלמידים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,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מקיף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א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'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אשדוד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240" w:line="240" w:lineRule="auto"/>
        <w:ind w:left="76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תרגול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תלמידים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לבגרות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בכיתה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במקצועות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מתמטיקה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ואנגלית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120" w:before="24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2012 – 2013 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18"/>
          <w:szCs w:val="18"/>
          <w:rtl w:val="1"/>
        </w:rPr>
        <w:t xml:space="preserve">  </w:t>
      </w:r>
      <w:r w:rsidDel="00000000" w:rsidR="00000000" w:rsidRPr="00000000">
        <w:rPr>
          <w:b w:val="1"/>
          <w:color w:val="000000"/>
          <w:sz w:val="18"/>
          <w:szCs w:val="18"/>
          <w:rtl w:val="1"/>
        </w:rPr>
        <w:t xml:space="preserve">חשמלאי</w:t>
      </w:r>
      <w:r w:rsidDel="00000000" w:rsidR="00000000" w:rsidRPr="00000000">
        <w:rPr>
          <w:b w:val="1"/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18"/>
          <w:szCs w:val="18"/>
          <w:rtl w:val="1"/>
        </w:rPr>
        <w:t xml:space="preserve">בניין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,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סמימי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40" w:line="240" w:lineRule="auto"/>
        <w:ind w:left="76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התקנת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גופים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חשמליים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ולוחות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חשמל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76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120" w:lineRule="auto"/>
        <w:rPr>
          <w:color w:val="02117c"/>
          <w:sz w:val="22"/>
          <w:szCs w:val="22"/>
          <w:u w:val="single"/>
        </w:rPr>
      </w:pPr>
      <w:r w:rsidDel="00000000" w:rsidR="00000000" w:rsidRPr="00000000">
        <w:rPr>
          <w:color w:val="02117c"/>
          <w:sz w:val="22"/>
          <w:szCs w:val="22"/>
          <w:u w:val="single"/>
          <w:rtl w:val="1"/>
        </w:rPr>
        <w:t xml:space="preserve">שירות</w:t>
      </w:r>
      <w:r w:rsidDel="00000000" w:rsidR="00000000" w:rsidRPr="00000000">
        <w:rPr>
          <w:color w:val="02117c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color w:val="02117c"/>
          <w:sz w:val="22"/>
          <w:szCs w:val="22"/>
          <w:u w:val="single"/>
          <w:rtl w:val="1"/>
        </w:rPr>
        <w:t xml:space="preserve">צבאי</w:t>
      </w:r>
      <w:r w:rsidDel="00000000" w:rsidR="00000000" w:rsidRPr="00000000">
        <w:rPr>
          <w:color w:val="02117c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2010-2013 - </w:t>
      </w:r>
      <w:r w:rsidDel="00000000" w:rsidR="00000000" w:rsidRPr="00000000">
        <w:rPr>
          <w:sz w:val="18"/>
          <w:szCs w:val="18"/>
          <w:rtl w:val="1"/>
        </w:rPr>
        <w:t xml:space="preserve">יחידת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בקרה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אווירית</w:t>
      </w:r>
      <w:r w:rsidDel="00000000" w:rsidR="00000000" w:rsidRPr="00000000">
        <w:rPr>
          <w:sz w:val="18"/>
          <w:szCs w:val="18"/>
          <w:rtl w:val="1"/>
        </w:rPr>
        <w:t xml:space="preserve"> 506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76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טכנאי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גנרטורים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מצבריות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ומערכות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פסק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2117c"/>
          <w:sz w:val="22"/>
          <w:szCs w:val="22"/>
          <w:u w:val="single"/>
          <w:rtl w:val="1"/>
        </w:rPr>
        <w:t xml:space="preserve">כלים</w:t>
      </w:r>
      <w:r w:rsidDel="00000000" w:rsidR="00000000" w:rsidRPr="00000000">
        <w:rPr>
          <w:color w:val="02117c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color w:val="02117c"/>
          <w:sz w:val="22"/>
          <w:szCs w:val="22"/>
          <w:u w:val="single"/>
          <w:rtl w:val="1"/>
        </w:rPr>
        <w:t xml:space="preserve">וסביבות</w:t>
      </w:r>
      <w:r w:rsidDel="00000000" w:rsidR="00000000" w:rsidRPr="00000000">
        <w:rPr>
          <w:color w:val="02117c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color w:val="02117c"/>
          <w:sz w:val="22"/>
          <w:szCs w:val="22"/>
          <w:u w:val="single"/>
          <w:rtl w:val="1"/>
        </w:rPr>
        <w:t xml:space="preserve">עבודה</w:t>
      </w:r>
      <w:r w:rsidDel="00000000" w:rsidR="00000000" w:rsidRPr="00000000">
        <w:rPr>
          <w:color w:val="02117c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76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באגים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ובדיקות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TestRail, Jira, Monday.com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6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מתודולוגיות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Scrum Agile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6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כתיבת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מסמכים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STP, STD, STR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6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מערכות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הפעלה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Windows,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Mobile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Android, 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6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שפות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תכנות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ופיתוח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אתרים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SQL, HTML, Bootstrap,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6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תוכנות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Excel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Outlook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Microsoft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6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כישורים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AutoCAD ,Adobe Photoshop 1C, GitHub, ZOOM, Notepad++, Brackets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rPr>
          <w:color w:val="02117c"/>
          <w:sz w:val="22"/>
          <w:szCs w:val="22"/>
          <w:u w:val="single"/>
        </w:rPr>
      </w:pPr>
      <w:r w:rsidDel="00000000" w:rsidR="00000000" w:rsidRPr="00000000">
        <w:rPr>
          <w:color w:val="02117c"/>
          <w:sz w:val="22"/>
          <w:szCs w:val="22"/>
          <w:u w:val="single"/>
          <w:rtl w:val="1"/>
        </w:rPr>
        <w:t xml:space="preserve">שפות</w:t>
      </w:r>
      <w:r w:rsidDel="00000000" w:rsidR="00000000" w:rsidRPr="00000000">
        <w:rPr>
          <w:color w:val="02117c"/>
          <w:sz w:val="22"/>
          <w:szCs w:val="22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ind w:left="-11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1"/>
        </w:rPr>
        <w:t xml:space="preserve">עברית</w:t>
      </w:r>
      <w:r w:rsidDel="00000000" w:rsidR="00000000" w:rsidRPr="00000000">
        <w:rPr>
          <w:b w:val="1"/>
          <w:sz w:val="18"/>
          <w:szCs w:val="18"/>
          <w:rtl w:val="1"/>
        </w:rPr>
        <w:t xml:space="preserve"> – </w:t>
      </w:r>
      <w:r w:rsidDel="00000000" w:rsidR="00000000" w:rsidRPr="00000000">
        <w:rPr>
          <w:b w:val="1"/>
          <w:sz w:val="18"/>
          <w:szCs w:val="18"/>
          <w:rtl w:val="1"/>
        </w:rPr>
        <w:t xml:space="preserve">רמה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גבוהה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מאוד</w:t>
      </w:r>
    </w:p>
    <w:p w:rsidR="00000000" w:rsidDel="00000000" w:rsidP="00000000" w:rsidRDefault="00000000" w:rsidRPr="00000000" w14:paraId="0000002B">
      <w:pPr>
        <w:bidi w:val="1"/>
        <w:ind w:left="-11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1"/>
        </w:rPr>
        <w:t xml:space="preserve">אנגלית</w:t>
      </w:r>
      <w:r w:rsidDel="00000000" w:rsidR="00000000" w:rsidRPr="00000000">
        <w:rPr>
          <w:b w:val="1"/>
          <w:sz w:val="18"/>
          <w:szCs w:val="18"/>
          <w:rtl w:val="1"/>
        </w:rPr>
        <w:t xml:space="preserve"> – </w:t>
      </w:r>
      <w:r w:rsidDel="00000000" w:rsidR="00000000" w:rsidRPr="00000000">
        <w:rPr>
          <w:b w:val="1"/>
          <w:sz w:val="18"/>
          <w:szCs w:val="18"/>
          <w:rtl w:val="1"/>
        </w:rPr>
        <w:t xml:space="preserve">רמה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גבוהה</w:t>
      </w:r>
    </w:p>
    <w:sectPr>
      <w:headerReference r:id="rId14" w:type="default"/>
      <w:footerReference r:id="rId15" w:type="default"/>
      <w:pgSz w:h="16838" w:w="11906" w:orient="portrait"/>
      <w:pgMar w:bottom="1440" w:top="99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153"/>
        <w:tab w:val="right" w:pos="8306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5370195</wp:posOffset>
          </wp:positionH>
          <wp:positionV relativeFrom="paragraph">
            <wp:posOffset>0</wp:posOffset>
          </wp:positionV>
          <wp:extent cx="957580" cy="9135110"/>
          <wp:effectExtent b="0" l="0" r="0" t="0"/>
          <wp:wrapNone/>
          <wp:docPr descr="Pro_1_Blue" id="221" name="image2.png"/>
          <a:graphic>
            <a:graphicData uri="http://schemas.openxmlformats.org/drawingml/2006/picture">
              <pic:pic>
                <pic:nvPicPr>
                  <pic:cNvPr descr="Pro_1_Blu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7580" cy="913511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153"/>
        <w:tab w:val="right" w:pos="830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2007"/>
      <w:numFmt w:val="bullet"/>
      <w:lvlText w:val="●"/>
      <w:lvlJc w:val="left"/>
      <w:pPr>
        <w:ind w:left="81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5">
    <w:name w:val="List Paragraph"/>
    <w:basedOn w:val="a"/>
    <w:uiPriority w:val="34"/>
    <w:qFormat w:val="1"/>
    <w:rsid w:val="008E646A"/>
    <w:pPr>
      <w:ind w:left="720"/>
      <w:contextualSpacing w:val="1"/>
    </w:pPr>
  </w:style>
  <w:style w:type="paragraph" w:styleId="a6">
    <w:name w:val="Balloon Text"/>
    <w:basedOn w:val="a"/>
    <w:link w:val="a7"/>
    <w:uiPriority w:val="99"/>
    <w:semiHidden w:val="1"/>
    <w:unhideWhenUsed w:val="1"/>
    <w:rsid w:val="0076163B"/>
    <w:rPr>
      <w:rFonts w:ascii="Tahoma" w:cs="Tahoma" w:hAnsi="Tahoma"/>
      <w:sz w:val="18"/>
      <w:szCs w:val="18"/>
    </w:rPr>
  </w:style>
  <w:style w:type="character" w:styleId="a7" w:customStyle="1">
    <w:name w:val="טקסט בלונים תו"/>
    <w:basedOn w:val="a0"/>
    <w:link w:val="a6"/>
    <w:uiPriority w:val="99"/>
    <w:semiHidden w:val="1"/>
    <w:rsid w:val="0076163B"/>
    <w:rPr>
      <w:rFonts w:ascii="Tahoma" w:cs="Tahoma" w:hAnsi="Tahoma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kedin.com/in/evgeny-gerber-bb283b216" TargetMode="External"/><Relationship Id="rId10" Type="http://schemas.openxmlformats.org/officeDocument/2006/relationships/image" Target="media/image1.png"/><Relationship Id="rId13" Type="http://schemas.openxmlformats.org/officeDocument/2006/relationships/hyperlink" Target="mailto:gerberevgeny39@gmail.com" TargetMode="External"/><Relationship Id="rId12" Type="http://schemas.openxmlformats.org/officeDocument/2006/relationships/hyperlink" Target="https://evgeny3939.github.io/Evgeny-Gerber-Resum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CBRSFT3MS2xFaZY7jHHOFbM1cQ==">AMUW2mWFJDC2LEPbGNPqMOQwpZuX2IJVOMfyIIUMHondWR5iQD7M5a4NBOg3jpvwxsf9gX7aSr2ERcJkUjqfqmIAeuomqJ2oaUeOZ5ibmRZ2MaXjqOLXskOtgeRWzLNmD45D41a9/Wgw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2021-10-17T18:19:00Z</dcterms:created>
  <dc:creator>User</dc:creator>
</cp:coreProperties>
</file>