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berschrift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val="de-DE" w:eastAsia="de-DE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58A2FCCF" w14:textId="5646EE0E" w:rsidR="00DD03A4" w:rsidRPr="00DD03A4" w:rsidRDefault="008A5733" w:rsidP="00DD03A4">
      <w:pPr>
        <w:pStyle w:val="berschrift2"/>
        <w:rPr>
          <w:rFonts w:eastAsia="Times New Roman"/>
        </w:rPr>
      </w:pPr>
      <w:bookmarkStart w:id="1" w:name="_Toc521455996"/>
      <w:r w:rsidRPr="005A35B1">
        <w:rPr>
          <w:lang w:val="en-US" w:eastAsia="en-GB"/>
        </w:rPr>
        <w:lastRenderedPageBreak/>
        <w:t xml:space="preserve">Data </w:t>
      </w:r>
      <w:r w:rsidR="00BF7470" w:rsidRPr="005A35B1">
        <w:rPr>
          <w:lang w:val="en-US" w:eastAsia="en-GB"/>
        </w:rPr>
        <w:t>Source</w:t>
      </w:r>
      <w:bookmarkEnd w:id="1"/>
      <w:r w:rsidR="000E7028">
        <w:rPr>
          <w:lang w:val="en-US" w:eastAsia="en-GB"/>
        </w:rPr>
        <w:br/>
        <w:t xml:space="preserve">a) </w:t>
      </w:r>
      <w:proofErr w:type="spellStart"/>
      <w:r w:rsidR="000E7028">
        <w:rPr>
          <w:rFonts w:eastAsia="Times New Roman"/>
        </w:rPr>
        <w:t>Datastream</w:t>
      </w:r>
      <w:proofErr w:type="spellEnd"/>
      <w:r w:rsidR="000E7028">
        <w:rPr>
          <w:rFonts w:eastAsia="Times New Roman"/>
        </w:rPr>
        <w:t xml:space="preserve"> </w:t>
      </w:r>
      <w:r w:rsidR="000E7028">
        <w:rPr>
          <w:rStyle w:val="Betont"/>
          <w:rFonts w:eastAsia="Times New Roman"/>
        </w:rPr>
        <w:t>E1a</w:t>
      </w:r>
      <w:r w:rsidR="000E7028">
        <w:rPr>
          <w:rFonts w:eastAsia="Times New Roman"/>
        </w:rPr>
        <w:t xml:space="preserve"> contains measured (Link to </w:t>
      </w:r>
      <w:proofErr w:type="spellStart"/>
      <w:r w:rsidR="000E7028">
        <w:rPr>
          <w:rFonts w:eastAsia="Times New Roman"/>
        </w:rPr>
        <w:t>Datastream</w:t>
      </w:r>
      <w:proofErr w:type="spellEnd"/>
      <w:r w:rsidR="000E7028">
        <w:rPr>
          <w:rFonts w:eastAsia="Times New Roman"/>
        </w:rPr>
        <w:t xml:space="preserve"> D) values of gas phase pollutants (e.g. Ozone, NO2, SO2, CO) measured in 2017 over Germany hourly</w:t>
      </w:r>
      <w:r w:rsidR="00DD03A4">
        <w:rPr>
          <w:rFonts w:eastAsia="Times New Roman"/>
        </w:rPr>
        <w:t xml:space="preserve"> (</w:t>
      </w:r>
      <w:r w:rsidR="00DD03A4">
        <w:rPr>
          <w:rFonts w:eastAsia="Times New Roman"/>
        </w:rPr>
        <w:fldChar w:fldCharType="begin"/>
      </w:r>
      <w:r w:rsidR="00DD03A4">
        <w:rPr>
          <w:rFonts w:eastAsia="Times New Roman"/>
        </w:rPr>
        <w:instrText xml:space="preserve"> HYPERLINK "https://datahub.uba.de/server/rest/directories/arcgisforinspire/INSPIRE/aqd_MapServer/Daten/AQD_DE_E1a_2017.zip" \t "_blank" </w:instrText>
      </w:r>
      <w:r w:rsidR="00DD03A4">
        <w:rPr>
          <w:rFonts w:eastAsia="Times New Roman"/>
        </w:rPr>
      </w:r>
      <w:r w:rsidR="00DD03A4">
        <w:rPr>
          <w:rFonts w:eastAsia="Times New Roman"/>
        </w:rPr>
        <w:fldChar w:fldCharType="separate"/>
      </w:r>
      <w:r w:rsidR="00DD03A4">
        <w:rPr>
          <w:rStyle w:val="Link"/>
          <w:rFonts w:eastAsia="Times New Roman"/>
        </w:rPr>
        <w:t>https://datahub.uba.de/server/rest/directories/arcgisforinspire/INSPIRE/aqd_MapServer/Daten/AQD_DE_E1a_2017.zip</w:t>
      </w:r>
      <w:r w:rsidR="00DD03A4">
        <w:rPr>
          <w:rFonts w:eastAsia="Times New Roman"/>
        </w:rPr>
        <w:fldChar w:fldCharType="end"/>
      </w:r>
      <w:r w:rsidR="00DD03A4">
        <w:rPr>
          <w:rFonts w:eastAsia="Times New Roman"/>
        </w:rPr>
        <w:t>)</w:t>
      </w:r>
      <w:r w:rsidR="000E7028">
        <w:rPr>
          <w:rFonts w:eastAsia="Times New Roman"/>
        </w:rPr>
        <w:t xml:space="preserve">. </w:t>
      </w:r>
      <w:r w:rsidR="00DD03A4">
        <w:rPr>
          <w:rFonts w:eastAsia="Times New Roman"/>
        </w:rPr>
        <w:br/>
        <w:t xml:space="preserve">b) Prevalence of Heart failures in the 2017: </w:t>
      </w:r>
      <w:r w:rsidR="00DD03A4">
        <w:rPr>
          <w:rFonts w:eastAsia="Times New Roman"/>
        </w:rPr>
        <w:fldChar w:fldCharType="begin"/>
      </w:r>
      <w:r w:rsidR="00DD03A4">
        <w:rPr>
          <w:rFonts w:eastAsia="Times New Roman"/>
        </w:rPr>
        <w:instrText xml:space="preserve"> HYPERLINK "https://www.versorgungsatlas.de/fileadmin/excel/data_id_97_kreis11_2_j_1483228800.xlsx" \t "_blank" </w:instrText>
      </w:r>
      <w:r w:rsidR="00DD03A4">
        <w:rPr>
          <w:rFonts w:eastAsia="Times New Roman"/>
        </w:rPr>
      </w:r>
      <w:r w:rsidR="00DD03A4">
        <w:rPr>
          <w:rFonts w:eastAsia="Times New Roman"/>
        </w:rPr>
        <w:fldChar w:fldCharType="separate"/>
      </w:r>
      <w:r w:rsidR="00DD03A4">
        <w:rPr>
          <w:rStyle w:val="Link"/>
          <w:rFonts w:eastAsia="Times New Roman"/>
        </w:rPr>
        <w:t>https://www.versorgungsatlas.de/fileadmin/excel/data_id_97_kreis11_2_j_1483228800.xlsx</w:t>
      </w:r>
      <w:r w:rsidR="00DD03A4">
        <w:rPr>
          <w:rFonts w:eastAsia="Times New Roman"/>
        </w:rPr>
        <w:fldChar w:fldCharType="end"/>
      </w:r>
      <w:r w:rsidR="00DD03A4">
        <w:rPr>
          <w:rFonts w:eastAsia="Times New Roman"/>
        </w:rPr>
        <w:t xml:space="preserve"> </w:t>
      </w:r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A276C38" w14:textId="45A0881C" w:rsidR="00DD03A4" w:rsidRPr="00290688" w:rsidRDefault="004224A2" w:rsidP="00B02A47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  <w:r w:rsidR="00DD03A4">
        <w:rPr>
          <w:lang w:val="en-US" w:eastAsia="en-GB"/>
        </w:rPr>
        <w:br/>
        <w:t xml:space="preserve">            The </w:t>
      </w:r>
      <w:r w:rsidR="00290688">
        <w:rPr>
          <w:lang w:val="en-US" w:eastAsia="en-GB"/>
        </w:rPr>
        <w:t xml:space="preserve">datasets are </w:t>
      </w:r>
      <w:proofErr w:type="spellStart"/>
      <w:r w:rsidR="00290688">
        <w:rPr>
          <w:lang w:val="en-US" w:eastAsia="en-GB"/>
        </w:rPr>
        <w:t>choosen</w:t>
      </w:r>
      <w:proofErr w:type="spellEnd"/>
      <w:r w:rsidR="00290688">
        <w:rPr>
          <w:lang w:val="en-US" w:eastAsia="en-GB"/>
        </w:rPr>
        <w:t xml:space="preserve"> in xml </w:t>
      </w:r>
      <w:r w:rsidR="00290688" w:rsidRPr="00290688">
        <w:rPr>
          <w:lang w:val="en-US" w:eastAsia="en-GB"/>
        </w:rPr>
        <w:t xml:space="preserve">format for </w:t>
      </w:r>
      <w:proofErr w:type="spellStart"/>
      <w:r w:rsidR="00290688" w:rsidRPr="00290688">
        <w:rPr>
          <w:rFonts w:eastAsia="Times New Roman"/>
        </w:rPr>
        <w:t>Datastream</w:t>
      </w:r>
      <w:proofErr w:type="spellEnd"/>
      <w:r w:rsidR="00290688" w:rsidRPr="00290688">
        <w:rPr>
          <w:rFonts w:eastAsia="Times New Roman"/>
        </w:rPr>
        <w:t xml:space="preserve"> </w:t>
      </w:r>
      <w:r w:rsidR="00290688" w:rsidRPr="00290688">
        <w:rPr>
          <w:rStyle w:val="Betont"/>
          <w:rFonts w:eastAsia="Times New Roman"/>
        </w:rPr>
        <w:t>E1a</w:t>
      </w:r>
      <w:r w:rsidR="00290688">
        <w:rPr>
          <w:rStyle w:val="Betont"/>
          <w:rFonts w:eastAsia="Times New Roman"/>
        </w:rPr>
        <w:t xml:space="preserve">, </w:t>
      </w:r>
      <w:r w:rsidR="00290688">
        <w:rPr>
          <w:rStyle w:val="Betont"/>
          <w:rFonts w:eastAsia="Times New Roman"/>
          <w:b w:val="0"/>
        </w:rPr>
        <w:t xml:space="preserve">and </w:t>
      </w:r>
      <w:proofErr w:type="spellStart"/>
      <w:r w:rsidR="00290688">
        <w:rPr>
          <w:rStyle w:val="Betont"/>
          <w:rFonts w:eastAsia="Times New Roman"/>
          <w:b w:val="0"/>
        </w:rPr>
        <w:t>xlsx</w:t>
      </w:r>
      <w:proofErr w:type="spellEnd"/>
      <w:r w:rsidR="00290688">
        <w:rPr>
          <w:rStyle w:val="Betont"/>
          <w:rFonts w:eastAsia="Times New Roman"/>
          <w:b w:val="0"/>
        </w:rPr>
        <w:t xml:space="preserve"> format for Heart Failure rates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485259E" w14:textId="2300F6BE" w:rsidR="004224A2" w:rsidRPr="004224A2" w:rsidRDefault="004224A2" w:rsidP="004224A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90537AE" w14:textId="6EAF06D0" w:rsidR="00661D75" w:rsidRPr="005A35B1" w:rsidRDefault="00290688" w:rsidP="00B02A47">
      <w:pPr>
        <w:rPr>
          <w:lang w:val="en-US" w:eastAsia="en-GB"/>
        </w:rPr>
      </w:pPr>
      <w:r>
        <w:rPr>
          <w:lang w:val="en-US" w:eastAsia="en-GB"/>
        </w:rPr>
        <w:t xml:space="preserve">   These formats (xml and </w:t>
      </w:r>
      <w:proofErr w:type="spellStart"/>
      <w:r>
        <w:rPr>
          <w:lang w:val="en-US" w:eastAsia="en-GB"/>
        </w:rPr>
        <w:t>xlsx</w:t>
      </w:r>
      <w:proofErr w:type="spellEnd"/>
      <w:r>
        <w:rPr>
          <w:lang w:val="en-US" w:eastAsia="en-GB"/>
        </w:rPr>
        <w:t>) are available and could be easily parsed by means of pandas.</w:t>
      </w: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berschrift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14C8FCC1" w14:textId="2FFA5048" w:rsidR="00223583" w:rsidRPr="00223583" w:rsidRDefault="00223583" w:rsidP="00223583">
      <w:r>
        <w:t xml:space="preserve">      Pre-processed data set, including pollutant values and </w:t>
      </w:r>
      <w:r w:rsidR="00290688">
        <w:t>heart failure rates</w:t>
      </w:r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berschrift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77777777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0E69D85" w14:textId="50F6FB54" w:rsidR="00290688" w:rsidRDefault="00290688" w:rsidP="00726748">
      <w:pPr>
        <w:rPr>
          <w:lang w:val="en-US" w:eastAsia="en-GB"/>
        </w:rPr>
      </w:pPr>
      <w:r>
        <w:rPr>
          <w:lang w:val="en-US" w:eastAsia="en-GB"/>
        </w:rPr>
        <w:t xml:space="preserve">    Pandas data frame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7777777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8DBD019" w14:textId="77777777" w:rsidR="00290688" w:rsidRPr="004224A2" w:rsidRDefault="00290688" w:rsidP="00726748">
      <w:pPr>
        <w:rPr>
          <w:lang w:val="en-US" w:eastAsia="en-GB"/>
        </w:rPr>
      </w:pPr>
    </w:p>
    <w:p w14:paraId="640186F7" w14:textId="2E14A3C7" w:rsidR="00726748" w:rsidRPr="00726748" w:rsidRDefault="00290688" w:rsidP="00726748">
      <w:pPr>
        <w:rPr>
          <w:lang w:val="en-US" w:eastAsia="en-GB"/>
        </w:rPr>
      </w:pPr>
      <w:r>
        <w:rPr>
          <w:lang w:val="en-US" w:eastAsia="en-GB"/>
        </w:rPr>
        <w:t xml:space="preserve">     Easy to pre-process and perform exploratory analysis </w:t>
      </w: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berschrift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4BA5502C" w14:textId="77777777" w:rsidR="00290688" w:rsidRDefault="00290688" w:rsidP="00A82C62">
      <w:pPr>
        <w:rPr>
          <w:lang w:val="en-US" w:eastAsia="en-GB"/>
        </w:rPr>
      </w:pPr>
    </w:p>
    <w:p w14:paraId="20019682" w14:textId="77F7A9A1" w:rsidR="00290688" w:rsidRDefault="00290688" w:rsidP="00A82C62">
      <w:pPr>
        <w:rPr>
          <w:lang w:val="en-US" w:eastAsia="en-GB"/>
        </w:rPr>
      </w:pPr>
      <w:r>
        <w:rPr>
          <w:lang w:val="en-US" w:eastAsia="en-GB"/>
        </w:rPr>
        <w:t>Not needed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E5AC628" w14:textId="77777777" w:rsidR="00A82C62" w:rsidRDefault="00A82C62" w:rsidP="00A82C62">
      <w:pPr>
        <w:rPr>
          <w:lang w:val="en-US" w:eastAsia="en-GB"/>
        </w:rPr>
      </w:pPr>
    </w:p>
    <w:p w14:paraId="73336C5D" w14:textId="16D114C3" w:rsidR="00290688" w:rsidRPr="00A82C62" w:rsidRDefault="00290688" w:rsidP="00A82C62">
      <w:pPr>
        <w:rPr>
          <w:lang w:val="en-US" w:eastAsia="en-GB"/>
        </w:rPr>
      </w:pPr>
      <w:r>
        <w:rPr>
          <w:lang w:val="en-US" w:eastAsia="en-GB"/>
        </w:rPr>
        <w:t>New data becomes available in one chunk pro year.</w:t>
      </w: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berschrift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45899CF2" w14:textId="77777777" w:rsidR="00290688" w:rsidRDefault="00290688" w:rsidP="00290688">
      <w:pPr>
        <w:rPr>
          <w:lang w:val="en-US" w:eastAsia="en-GB"/>
        </w:rPr>
      </w:pPr>
    </w:p>
    <w:p w14:paraId="5CD07E49" w14:textId="77777777" w:rsidR="00290688" w:rsidRDefault="00290688" w:rsidP="00290688">
      <w:pPr>
        <w:rPr>
          <w:lang w:val="en-US" w:eastAsia="en-GB"/>
        </w:rPr>
      </w:pPr>
      <w:r>
        <w:rPr>
          <w:lang w:val="en-US" w:eastAsia="en-GB"/>
        </w:rPr>
        <w:t xml:space="preserve">   Spark RDS object with SQL connector</w:t>
      </w:r>
    </w:p>
    <w:p w14:paraId="4D9B7439" w14:textId="5FC67DAF" w:rsidR="00290688" w:rsidRDefault="00290688" w:rsidP="00A82C62">
      <w:pPr>
        <w:rPr>
          <w:lang w:val="en-US" w:eastAsia="en-GB"/>
        </w:rPr>
      </w:pP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5D5900" w14:textId="77777777" w:rsidR="00A82C62" w:rsidRDefault="00A82C62" w:rsidP="00A82C62">
      <w:pPr>
        <w:rPr>
          <w:lang w:val="en-US" w:eastAsia="en-GB"/>
        </w:rPr>
      </w:pPr>
    </w:p>
    <w:p w14:paraId="208D8F77" w14:textId="670B8548" w:rsidR="00290688" w:rsidRPr="00A82C62" w:rsidRDefault="00290688" w:rsidP="00A82C62">
      <w:pPr>
        <w:rPr>
          <w:lang w:val="en-US" w:eastAsia="en-GB"/>
        </w:rPr>
      </w:pPr>
      <w:r>
        <w:rPr>
          <w:lang w:val="en-US" w:eastAsia="en-GB"/>
        </w:rPr>
        <w:t xml:space="preserve"> </w:t>
      </w:r>
      <w:proofErr w:type="gramStart"/>
      <w:r>
        <w:rPr>
          <w:lang w:val="en-US" w:eastAsia="en-GB"/>
        </w:rPr>
        <w:t>Usage of IBM Watson Studio and getting familiar with the toolbox</w:t>
      </w:r>
      <w:bookmarkStart w:id="5" w:name="_GoBack"/>
      <w:bookmarkEnd w:id="5"/>
      <w:r>
        <w:rPr>
          <w:lang w:val="en-US" w:eastAsia="en-GB"/>
        </w:rPr>
        <w:t>.</w:t>
      </w:r>
      <w:proofErr w:type="gramEnd"/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berschrift2"/>
        <w:rPr>
          <w:lang w:val="en-US" w:eastAsia="en-GB"/>
        </w:rPr>
      </w:pPr>
      <w:bookmarkStart w:id="6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6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berschrift2"/>
        <w:rPr>
          <w:lang w:val="en-US" w:eastAsia="en-GB"/>
        </w:rPr>
      </w:pPr>
      <w:bookmarkStart w:id="7" w:name="_Toc521456011"/>
      <w:r w:rsidRPr="00C77B8A">
        <w:rPr>
          <w:lang w:val="en-US" w:eastAsia="en-GB"/>
        </w:rPr>
        <w:t>Discovery and Exploration</w:t>
      </w:r>
      <w:bookmarkEnd w:id="7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berschrift2"/>
        <w:rPr>
          <w:lang w:val="en-US" w:eastAsia="en-GB"/>
        </w:rPr>
      </w:pPr>
      <w:bookmarkStart w:id="8" w:name="_Toc521456013"/>
      <w:r w:rsidRPr="005A35B1">
        <w:rPr>
          <w:lang w:val="en-US" w:eastAsia="en-GB"/>
        </w:rPr>
        <w:t>Actionable Insights</w:t>
      </w:r>
      <w:bookmarkEnd w:id="8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berschrift2"/>
        <w:rPr>
          <w:lang w:val="en-US" w:eastAsia="en-GB"/>
        </w:rPr>
      </w:pPr>
      <w:bookmarkStart w:id="9" w:name="_Toc521456017"/>
      <w:r w:rsidRPr="00993C6F">
        <w:rPr>
          <w:lang w:val="en-US" w:eastAsia="en-GB"/>
        </w:rPr>
        <w:lastRenderedPageBreak/>
        <w:t>Applications / Data Products</w:t>
      </w:r>
      <w:bookmarkEnd w:id="9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berschrift2"/>
        <w:rPr>
          <w:lang w:val="en-US" w:eastAsia="en-GB"/>
        </w:rPr>
      </w:pPr>
      <w:bookmarkStart w:id="10" w:name="_Toc521456020"/>
      <w:r w:rsidRPr="005A35B1">
        <w:rPr>
          <w:lang w:val="en-US" w:eastAsia="en-GB"/>
        </w:rPr>
        <w:t>Security, Information Governance and Systems Management</w:t>
      </w:r>
      <w:bookmarkEnd w:id="10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8D453" w14:textId="77777777" w:rsidR="00290688" w:rsidRDefault="00290688" w:rsidP="002D1633">
      <w:r>
        <w:separator/>
      </w:r>
    </w:p>
  </w:endnote>
  <w:endnote w:type="continuationSeparator" w:id="0">
    <w:p w14:paraId="2037C357" w14:textId="77777777" w:rsidR="00290688" w:rsidRDefault="00290688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2DBA5" w14:textId="77777777" w:rsidR="00290688" w:rsidRDefault="00290688" w:rsidP="002D1633">
      <w:r>
        <w:separator/>
      </w:r>
    </w:p>
  </w:footnote>
  <w:footnote w:type="continuationSeparator" w:id="0">
    <w:p w14:paraId="31211716" w14:textId="77777777" w:rsidR="00290688" w:rsidRDefault="00290688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4991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1994" w:hanging="576"/>
      </w:pPr>
    </w:lvl>
    <w:lvl w:ilvl="2">
      <w:start w:val="1"/>
      <w:numFmt w:val="decimal"/>
      <w:pStyle w:val="berschrift3"/>
      <w:lvlText w:val="%1.%2.%3"/>
      <w:lvlJc w:val="left"/>
      <w:pPr>
        <w:ind w:left="3414" w:hanging="720"/>
      </w:pPr>
    </w:lvl>
    <w:lvl w:ilvl="3">
      <w:start w:val="1"/>
      <w:numFmt w:val="decimal"/>
      <w:pStyle w:val="berschrift4"/>
      <w:lvlText w:val="%1.%2.%3.%4"/>
      <w:lvlJc w:val="left"/>
      <w:pPr>
        <w:ind w:left="3558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0E7028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23583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0688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0B65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D03A4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C80D2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3F1740"/>
    <w:rPr>
      <w:color w:val="0563C1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A225C3"/>
    <w:pPr>
      <w:ind w:left="720"/>
      <w:contextualSpacing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B02A47"/>
  </w:style>
  <w:style w:type="character" w:styleId="GesichteterLink">
    <w:name w:val="FollowedHyperlink"/>
    <w:basedOn w:val="Absatzstandardschriftar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Absatzstandardschriftart"/>
    <w:rsid w:val="001A4E02"/>
  </w:style>
  <w:style w:type="paragraph" w:styleId="Kopfzeile">
    <w:name w:val="header"/>
    <w:basedOn w:val="Standard"/>
    <w:link w:val="KopfzeileZeichen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D1633"/>
  </w:style>
  <w:style w:type="paragraph" w:styleId="Fuzeile">
    <w:name w:val="footer"/>
    <w:basedOn w:val="Standard"/>
    <w:link w:val="FuzeileZeichen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D163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2D1633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20B65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20B65"/>
    <w:rPr>
      <w:rFonts w:ascii="Lucida Grande" w:hAnsi="Lucida Grande" w:cs="Lucida Grande"/>
      <w:sz w:val="18"/>
      <w:szCs w:val="18"/>
    </w:rPr>
  </w:style>
  <w:style w:type="character" w:styleId="Betont">
    <w:name w:val="Strong"/>
    <w:basedOn w:val="Absatzstandardschriftart"/>
    <w:uiPriority w:val="22"/>
    <w:qFormat/>
    <w:rsid w:val="000E702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3F1740"/>
    <w:rPr>
      <w:color w:val="0563C1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A225C3"/>
    <w:pPr>
      <w:ind w:left="720"/>
      <w:contextualSpacing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B02A47"/>
  </w:style>
  <w:style w:type="character" w:styleId="GesichteterLink">
    <w:name w:val="FollowedHyperlink"/>
    <w:basedOn w:val="Absatzstandardschriftar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Absatzstandardschriftart"/>
    <w:rsid w:val="001A4E02"/>
  </w:style>
  <w:style w:type="paragraph" w:styleId="Kopfzeile">
    <w:name w:val="header"/>
    <w:basedOn w:val="Standard"/>
    <w:link w:val="KopfzeileZeichen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D1633"/>
  </w:style>
  <w:style w:type="paragraph" w:styleId="Fuzeile">
    <w:name w:val="footer"/>
    <w:basedOn w:val="Standard"/>
    <w:link w:val="FuzeileZeichen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D163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2D1633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20B65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20B65"/>
    <w:rPr>
      <w:rFonts w:ascii="Lucida Grande" w:hAnsi="Lucida Grande" w:cs="Lucida Grande"/>
      <w:sz w:val="18"/>
      <w:szCs w:val="18"/>
    </w:rPr>
  </w:style>
  <w:style w:type="character" w:styleId="Betont">
    <w:name w:val="Strong"/>
    <w:basedOn w:val="Absatzstandardschriftart"/>
    <w:uiPriority w:val="22"/>
    <w:qFormat/>
    <w:rsid w:val="000E7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141F88-A922-1341-9A07-E5FB2697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3072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Forschungszentrum Jülich GmbH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Evgeny Gorelov</cp:lastModifiedBy>
  <cp:revision>2</cp:revision>
  <dcterms:created xsi:type="dcterms:W3CDTF">2019-07-08T16:02:00Z</dcterms:created>
  <dcterms:modified xsi:type="dcterms:W3CDTF">2019-07-08T16:02:00Z</dcterms:modified>
</cp:coreProperties>
</file>