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 сдачи: 01 октября 2018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3адание 1. Подготовка датасета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Подготовить данные для выполнения задания 2 и последующих заданий: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На произвольном русскоязычном сайте новостей или агрегаторе (напр., Яндекс.Новости) найти новость о событии (лучше - международного масштаба), освещавшемся в СМИ в течение нескольких дней - стихийном бедствии (землетрясении, цунами, наводнении, лесных пожарах и т.п.).</w:t>
      </w:r>
    </w:p>
    <w:p w:rsidR="00000000" w:rsidDel="00000000" w:rsidP="00000000" w:rsidRDefault="00000000" w:rsidRPr="00000000" w14:paraId="00000006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найденной статьи, выявить цепочку из новостей, которая будет включать не менее 4-5 стадий развития стихийного бедствия по их материалам, </w:t>
      </w: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45.196850393701" w:hanging="360"/>
        <w:contextualSpacing w:val="0"/>
        <w:rPr/>
      </w:pPr>
      <w:r w:rsidDel="00000000" w:rsidR="00000000" w:rsidRPr="00000000">
        <w:rPr>
          <w:rtl w:val="0"/>
        </w:rPr>
        <w:t xml:space="preserve">i) факт наступления события,</w:t>
      </w:r>
    </w:p>
    <w:p w:rsidR="00000000" w:rsidDel="00000000" w:rsidP="00000000" w:rsidRDefault="00000000" w:rsidRPr="00000000" w14:paraId="00000009">
      <w:pPr>
        <w:ind w:left="1145.196850393701" w:hanging="360"/>
        <w:contextualSpacing w:val="0"/>
        <w:rPr/>
      </w:pPr>
      <w:r w:rsidDel="00000000" w:rsidR="00000000" w:rsidRPr="00000000">
        <w:rPr>
          <w:rtl w:val="0"/>
        </w:rPr>
        <w:t xml:space="preserve">ii) реакция спасательных служб (эвакуация, развертывание мобильных госпиталей, проведение спасательных операций, ...)</w:t>
      </w:r>
    </w:p>
    <w:p w:rsidR="00000000" w:rsidDel="00000000" w:rsidP="00000000" w:rsidRDefault="00000000" w:rsidRPr="00000000" w14:paraId="0000000A">
      <w:pPr>
        <w:ind w:left="1145.196850393701" w:hanging="360"/>
        <w:contextualSpacing w:val="0"/>
        <w:rPr/>
      </w:pPr>
      <w:r w:rsidDel="00000000" w:rsidR="00000000" w:rsidRPr="00000000">
        <w:rPr>
          <w:rtl w:val="0"/>
        </w:rPr>
        <w:t xml:space="preserve">iii) факт продолжения стихийного бедствия / дополнительные разрушения (повторные толчки, распространение пожара, оползни вследствие непрекращающихся ливней, ….)</w:t>
      </w:r>
    </w:p>
    <w:p w:rsidR="00000000" w:rsidDel="00000000" w:rsidP="00000000" w:rsidRDefault="00000000" w:rsidRPr="00000000" w14:paraId="0000000B">
      <w:pPr>
        <w:ind w:left="1145.196850393701" w:hanging="360"/>
        <w:contextualSpacing w:val="0"/>
        <w:rPr/>
      </w:pPr>
      <w:r w:rsidDel="00000000" w:rsidR="00000000" w:rsidRPr="00000000">
        <w:rPr>
          <w:rtl w:val="0"/>
        </w:rPr>
        <w:t xml:space="preserve">iv) протекание спасательных работ</w:t>
      </w:r>
    </w:p>
    <w:p w:rsidR="00000000" w:rsidDel="00000000" w:rsidP="00000000" w:rsidRDefault="00000000" w:rsidRPr="00000000" w14:paraId="0000000C">
      <w:pPr>
        <w:ind w:left="1145.196850393701" w:hanging="360"/>
        <w:contextualSpacing w:val="0"/>
        <w:rPr/>
      </w:pPr>
      <w:r w:rsidDel="00000000" w:rsidR="00000000" w:rsidRPr="00000000">
        <w:rPr>
          <w:rtl w:val="0"/>
        </w:rPr>
        <w:t xml:space="preserve">v) ликвидация последствий стихийного бедствия</w:t>
      </w:r>
    </w:p>
    <w:p w:rsidR="00000000" w:rsidDel="00000000" w:rsidP="00000000" w:rsidRDefault="00000000" w:rsidRPr="00000000" w14:paraId="0000000D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Скачать по одному новостному тексту на  каждую стадию, сделать очистку от html, добавить метаданные (см.ниже).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.19685039370086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Формат:</w:t>
      </w:r>
    </w:p>
    <w:p w:rsidR="00000000" w:rsidDel="00000000" w:rsidP="00000000" w:rsidRDefault="00000000" w:rsidRPr="00000000" w14:paraId="00000011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event_id</w:t>
      </w:r>
    </w:p>
    <w:p w:rsidR="00000000" w:rsidDel="00000000" w:rsidP="00000000" w:rsidRDefault="00000000" w:rsidRPr="00000000" w14:paraId="00000012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subevent_id_1</w:t>
      </w:r>
    </w:p>
    <w:p w:rsidR="00000000" w:rsidDel="00000000" w:rsidP="00000000" w:rsidRDefault="00000000" w:rsidRPr="00000000" w14:paraId="00000013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subevent_id_1.txt (plain text, utf-8)</w:t>
      </w:r>
    </w:p>
    <w:p w:rsidR="00000000" w:rsidDel="00000000" w:rsidP="00000000" w:rsidRDefault="00000000" w:rsidRPr="00000000" w14:paraId="00000014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subevent_id_1_metadata.json </w:t>
      </w:r>
    </w:p>
    <w:p w:rsidR="00000000" w:rsidDel="00000000" w:rsidP="00000000" w:rsidRDefault="00000000" w:rsidRPr="00000000" w14:paraId="00000015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subevent_id_1.html (source file)</w:t>
      </w:r>
    </w:p>
    <w:p w:rsidR="00000000" w:rsidDel="00000000" w:rsidP="00000000" w:rsidRDefault="00000000" w:rsidRPr="00000000" w14:paraId="00000016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subevent_id_i+1</w:t>
      </w:r>
    </w:p>
    <w:p w:rsidR="00000000" w:rsidDel="00000000" w:rsidP="00000000" w:rsidRDefault="00000000" w:rsidRPr="00000000" w14:paraId="00000019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subevent_id_i+1.txt (plain text, utf-8)</w:t>
      </w:r>
    </w:p>
    <w:p w:rsidR="00000000" w:rsidDel="00000000" w:rsidP="00000000" w:rsidRDefault="00000000" w:rsidRPr="00000000" w14:paraId="0000001A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subevent_id_i+1_metadata.json</w:t>
      </w:r>
    </w:p>
    <w:p w:rsidR="00000000" w:rsidDel="00000000" w:rsidP="00000000" w:rsidRDefault="00000000" w:rsidRPr="00000000" w14:paraId="0000001B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subevent_id_i+1.html (source file)</w:t>
      </w:r>
    </w:p>
    <w:p w:rsidR="00000000" w:rsidDel="00000000" w:rsidP="00000000" w:rsidRDefault="00000000" w:rsidRPr="00000000" w14:paraId="0000001C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E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subevent_id_n</w:t>
      </w:r>
    </w:p>
    <w:p w:rsidR="00000000" w:rsidDel="00000000" w:rsidP="00000000" w:rsidRDefault="00000000" w:rsidRPr="00000000" w14:paraId="00000020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subevent_id_n.txt (plain text, utf-8)</w:t>
      </w:r>
    </w:p>
    <w:p w:rsidR="00000000" w:rsidDel="00000000" w:rsidP="00000000" w:rsidRDefault="00000000" w:rsidRPr="00000000" w14:paraId="00000021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subevent_id_n_metadata.json</w:t>
      </w:r>
    </w:p>
    <w:p w:rsidR="00000000" w:rsidDel="00000000" w:rsidP="00000000" w:rsidRDefault="00000000" w:rsidRPr="00000000" w14:paraId="00000022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ab/>
        <w:t xml:space="preserve">subevent_id_n.html (source file)</w:t>
      </w:r>
    </w:p>
    <w:p w:rsidR="00000000" w:rsidDel="00000000" w:rsidP="00000000" w:rsidRDefault="00000000" w:rsidRPr="00000000" w14:paraId="00000023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86" w:hanging="360"/>
        <w:contextualSpacing w:val="0"/>
        <w:rPr/>
      </w:pPr>
      <w:r w:rsidDel="00000000" w:rsidR="00000000" w:rsidRPr="00000000">
        <w:rPr>
          <w:rtl w:val="0"/>
        </w:rPr>
        <w:t xml:space="preserve">Структура файла subevent_id_i_metadata.json: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"URI": " ",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"title": " ",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"publishing_date": " ",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"event_date": " ",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"previous_subevent_uri": " ",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"next_subevent_uri": " ",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ab/>
        <w:t xml:space="preserve">"topic": " "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92.1259842519685" w:firstLine="141.7322834645666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Подготовка данных для лемматизации.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Необходимо сгенерировать из исходного файла ru_ar_cut.txt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https://drive.google.com/open?id=0B4TmAgcGLMriMGpWS29yTloyVTg</w:t>
        </w:r>
      </w:hyperlink>
      <w:r w:rsidDel="00000000" w:rsidR="00000000" w:rsidRPr="00000000">
        <w:rPr>
          <w:rtl w:val="0"/>
        </w:rPr>
        <w:t xml:space="preserve">) файл с предложениями (1 предложение в строке (без тэгов)), который будет использоваться для дальнейшего тестирования.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ru_ar_cut.txt (выборка из веб-корпуса русского языка Aranea (RuTenTen). 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3. Сегментация. Предобработка.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Ознакомиться с примером работ: text.cleaning.py, vanilla_tokenizer_mistakes.txt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Руководство и библиотека: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https://www.nltk.org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https://www.nltk.org/book/ch03.html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Удалить знаки пунктуации из текста, полученного в результате выполнения задания 2, используя библиотеку nltk, text.cleaning.py и регулярные выражения.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Написать регулярное выражение для различения дефиса (не удалять) и тире (удалять) , например: “Москва - столица” (тире), “диван-кровать”, “кто-нибудь” (дефис).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 Лемматизация.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морфоанализатор  mystem (ссылка на документацию: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https://tech.yandex.ru/mystem/doc/</w:t>
        </w:r>
      </w:hyperlink>
      <w:r w:rsidDel="00000000" w:rsidR="00000000" w:rsidRPr="00000000">
        <w:rPr>
          <w:rtl w:val="0"/>
        </w:rPr>
        <w:t xml:space="preserve">) на текстовых файлах, собранных в задании 3.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результаты лемматизации. В отчете привести примеры неправильных случаев лемматизации (не менее 5 примеров) и случаев омонимии (порождено несколько гипотез для одной словоформы), объяснить полученные результаты.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  <w:t xml:space="preserve"> Поcчитать 3-граммы для корпуса аранеа.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 основе заданий 2-4 сформировать данные для расчета n-грамм по словоформам / лексемам (в зависимости от доставшегося варианта). Т.е. в варианте со словоформами можно использовать файл полученный в  задании 2, а в случае с лексемами можно получить файл: 1) используя mystem для исходного файла со словоформами (4-е задание), или 2) сгенерировать файл с предложениями на основе файла ru_ar_cut.txt, но брать значения именно лексем (2-й столбец).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алгоритм расчета меры ассоциации (в зависимости от доставшегося варианта)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результаты  с помощью библиотеки NLTK (скрипт)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Вариант: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словоформы, MI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словоформы, t-score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словоформы, log-likelihood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лексемы, MI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лексемы, t-score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лексемы, log-likelihood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В отчет: первые 30 n-грамм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4TmAgcGLMriMGpWS29yTloyVTg" TargetMode="External"/><Relationship Id="rId7" Type="http://schemas.openxmlformats.org/officeDocument/2006/relationships/hyperlink" Target="https://tech.yandex.ru/mystem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