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731C" w14:textId="77777777" w:rsidR="0087261E" w:rsidRPr="0087261E" w:rsidRDefault="0087261E" w:rsidP="0087261E">
      <w:pPr>
        <w:widowControl w:val="0"/>
        <w:spacing w:after="0" w:line="360" w:lineRule="auto"/>
        <w:ind w:firstLine="709"/>
        <w:jc w:val="both"/>
        <w:rPr>
          <w:rFonts w:ascii="Times New Roman" w:eastAsia="Times New Roman" w:hAnsi="Times New Roman" w:cs="Times New Roman"/>
          <w:b/>
          <w:bCs/>
          <w:sz w:val="28"/>
          <w:szCs w:val="28"/>
          <w:lang w:eastAsia="ru-RU"/>
        </w:rPr>
      </w:pPr>
      <w:r w:rsidRPr="0087261E">
        <w:rPr>
          <w:rFonts w:ascii="Times New Roman" w:eastAsia="Times New Roman" w:hAnsi="Times New Roman" w:cs="Times New Roman"/>
          <w:b/>
          <w:bCs/>
          <w:sz w:val="28"/>
          <w:szCs w:val="28"/>
          <w:lang w:eastAsia="ru-RU"/>
        </w:rPr>
        <w:t xml:space="preserve">7 ОХРАНА ТРУДА </w:t>
      </w:r>
    </w:p>
    <w:p w14:paraId="735CE36B" w14:textId="77777777" w:rsidR="0087261E" w:rsidRPr="0087261E" w:rsidRDefault="0087261E" w:rsidP="0087261E">
      <w:pPr>
        <w:tabs>
          <w:tab w:val="left" w:pos="1453"/>
        </w:tabs>
        <w:spacing w:after="0" w:line="360" w:lineRule="auto"/>
        <w:ind w:firstLine="709"/>
        <w:jc w:val="both"/>
        <w:rPr>
          <w:rFonts w:ascii="Times New Roman" w:hAnsi="Times New Roman" w:cs="Times New Roman"/>
          <w:sz w:val="28"/>
          <w:szCs w:val="28"/>
        </w:rPr>
      </w:pPr>
    </w:p>
    <w:p w14:paraId="4D8D6F70" w14:textId="545C8509" w:rsidR="0087261E" w:rsidRPr="0087261E" w:rsidRDefault="0087261E" w:rsidP="0087261E">
      <w:pPr>
        <w:spacing w:after="0" w:line="360" w:lineRule="auto"/>
        <w:ind w:firstLine="709"/>
        <w:jc w:val="both"/>
        <w:rPr>
          <w:rFonts w:ascii="Times New Roman" w:hAnsi="Times New Roman" w:cs="Times New Roman"/>
          <w:sz w:val="28"/>
          <w:szCs w:val="28"/>
        </w:rPr>
      </w:pPr>
      <w:r w:rsidRPr="0087261E">
        <w:rPr>
          <w:rFonts w:ascii="Times New Roman" w:hAnsi="Times New Roman" w:cs="Times New Roman"/>
          <w:sz w:val="28"/>
          <w:szCs w:val="28"/>
        </w:rPr>
        <w:t xml:space="preserve">Согласно Закону об охране труда от 23 июня 2008 г. № 356 </w:t>
      </w:r>
      <w:r w:rsidR="00683ADA">
        <w:rPr>
          <w:rFonts w:ascii="Times New Roman" w:hAnsi="Times New Roman" w:cs="Times New Roman"/>
          <w:i/>
          <w:sz w:val="28"/>
          <w:szCs w:val="28"/>
        </w:rPr>
        <w:t>-</w:t>
      </w:r>
      <w:r w:rsidRPr="0087261E">
        <w:rPr>
          <w:rFonts w:ascii="Times New Roman" w:hAnsi="Times New Roman" w:cs="Times New Roman"/>
          <w:i/>
          <w:sz w:val="28"/>
          <w:szCs w:val="28"/>
        </w:rPr>
        <w:t xml:space="preserve"> </w:t>
      </w:r>
      <w:r w:rsidRPr="0087261E">
        <w:rPr>
          <w:rFonts w:ascii="Times New Roman" w:hAnsi="Times New Roman" w:cs="Times New Roman"/>
          <w:sz w:val="28"/>
          <w:szCs w:val="28"/>
        </w:rPr>
        <w:t>З (в ред. Закона Республики Беларусь от 12.07.2013 N 61-З) дается следующее определение понятию охраны труда:</w:t>
      </w:r>
    </w:p>
    <w:p w14:paraId="45F9075C" w14:textId="55EBBAD2" w:rsidR="0087261E" w:rsidRP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hAnsi="Times New Roman" w:cs="Times New Roman"/>
          <w:sz w:val="28"/>
          <w:szCs w:val="28"/>
        </w:rPr>
        <w:t>О</w:t>
      </w:r>
      <w:r w:rsidRPr="0087261E">
        <w:rPr>
          <w:rFonts w:ascii="Times New Roman" w:eastAsiaTheme="minorEastAsia" w:hAnsi="Times New Roman" w:cs="Times New Roman"/>
          <w:sz w:val="28"/>
          <w:szCs w:val="28"/>
          <w:lang w:eastAsia="ru-RU"/>
        </w:rPr>
        <w:t xml:space="preserve">храна труда </w:t>
      </w:r>
      <w:r w:rsidR="00683ADA">
        <w:rPr>
          <w:rFonts w:ascii="Times New Roman" w:eastAsiaTheme="minorEastAsia" w:hAnsi="Times New Roman" w:cs="Times New Roman"/>
          <w:sz w:val="28"/>
          <w:szCs w:val="28"/>
          <w:lang w:eastAsia="ru-RU"/>
        </w:rPr>
        <w:t>-</w:t>
      </w:r>
      <w:r w:rsidRPr="0087261E">
        <w:rPr>
          <w:rFonts w:ascii="Times New Roman" w:eastAsiaTheme="minorEastAsia" w:hAnsi="Times New Roman" w:cs="Times New Roman"/>
          <w:sz w:val="28"/>
          <w:szCs w:val="28"/>
          <w:lang w:eastAsia="ru-RU"/>
        </w:rPr>
        <w:t xml:space="preserve">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 профилактические, реабилитационные и иные мероприятия и средства. </w:t>
      </w:r>
    </w:p>
    <w:p w14:paraId="7D9C2EEF" w14:textId="66BDC63E" w:rsidR="0087261E" w:rsidRP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eastAsiaTheme="minorEastAsia" w:hAnsi="Times New Roman" w:cs="Times New Roman"/>
          <w:sz w:val="28"/>
          <w:szCs w:val="28"/>
          <w:lang w:eastAsia="ru-RU"/>
        </w:rPr>
        <w:t xml:space="preserve">Требования по охране труда </w:t>
      </w:r>
      <w:r w:rsidR="00683ADA">
        <w:rPr>
          <w:rFonts w:ascii="Times New Roman" w:eastAsiaTheme="minorEastAsia" w:hAnsi="Times New Roman" w:cs="Times New Roman"/>
          <w:sz w:val="28"/>
          <w:szCs w:val="28"/>
          <w:lang w:eastAsia="ru-RU"/>
        </w:rPr>
        <w:t>-</w:t>
      </w:r>
      <w:r w:rsidRPr="0087261E">
        <w:rPr>
          <w:rFonts w:ascii="Times New Roman" w:eastAsiaTheme="minorEastAsia" w:hAnsi="Times New Roman" w:cs="Times New Roman"/>
          <w:sz w:val="28"/>
          <w:szCs w:val="28"/>
          <w:lang w:eastAsia="ru-RU"/>
        </w:rPr>
        <w:t xml:space="preserve"> нормативные предписания, направленные на сохранение жизни, здоровья и работоспособности работников в процессе их трудовой деятельности, содержащиеся в нормативных правовых актах, в том числе технических нормативных правовых актах </w:t>
      </w:r>
      <w:r w:rsidRPr="00DE48A4">
        <w:rPr>
          <w:rFonts w:ascii="Times New Roman" w:eastAsiaTheme="minorEastAsia" w:hAnsi="Times New Roman" w:cs="Times New Roman"/>
          <w:sz w:val="28"/>
          <w:szCs w:val="28"/>
          <w:lang w:eastAsia="ru-RU"/>
        </w:rPr>
        <w:t>[</w:t>
      </w:r>
      <w:r w:rsidR="005229FC" w:rsidRPr="005229FC">
        <w:rPr>
          <w:rFonts w:ascii="Times New Roman" w:eastAsiaTheme="minorEastAsia" w:hAnsi="Times New Roman" w:cs="Times New Roman"/>
          <w:sz w:val="28"/>
          <w:szCs w:val="28"/>
          <w:lang w:eastAsia="ru-RU"/>
        </w:rPr>
        <w:t>8</w:t>
      </w:r>
      <w:r w:rsidRPr="0087261E">
        <w:rPr>
          <w:rFonts w:ascii="Times New Roman" w:eastAsiaTheme="minorEastAsia" w:hAnsi="Times New Roman" w:cs="Times New Roman"/>
          <w:sz w:val="28"/>
          <w:szCs w:val="28"/>
          <w:lang w:eastAsia="ru-RU"/>
        </w:rPr>
        <w:t>].</w:t>
      </w:r>
    </w:p>
    <w:p w14:paraId="6BC170D8" w14:textId="77777777" w:rsid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eastAsiaTheme="minorEastAsia" w:hAnsi="Times New Roman" w:cs="Times New Roman"/>
          <w:sz w:val="28"/>
          <w:szCs w:val="28"/>
          <w:lang w:eastAsia="ru-RU"/>
        </w:rPr>
        <w:t>Систему законодательных актов, регулирующих вопросы охраны труда в республике, составляют Конституция Республики Беларусь, Концепция государственного управления охраной труда Республики Беларусь, Трудовой кодекс Республики Беларусь, Законы Республики Беларусь «Об охране труда», «Об основах государственного социального страхования», «О пенсионном обеспечении», «О санитарно-эпидемическом благополучии населения», «О техническом нормировании и стандартизации», «О пожарной безопасности», «О промышленной безопасно</w:t>
      </w:r>
      <w:r w:rsidRPr="0087261E">
        <w:rPr>
          <w:rFonts w:ascii="Times New Roman" w:eastAsiaTheme="minorEastAsia" w:hAnsi="Times New Roman" w:cs="Times New Roman"/>
          <w:sz w:val="28"/>
          <w:szCs w:val="28"/>
          <w:lang w:eastAsia="ru-RU"/>
        </w:rPr>
        <w:softHyphen/>
        <w:t>сти», «О радиационной безопасности на</w:t>
      </w:r>
      <w:r w:rsidRPr="0087261E">
        <w:rPr>
          <w:rFonts w:ascii="Times New Roman" w:eastAsiaTheme="minorEastAsia" w:hAnsi="Times New Roman" w:cs="Times New Roman"/>
          <w:sz w:val="28"/>
          <w:szCs w:val="28"/>
          <w:lang w:eastAsia="ru-RU"/>
        </w:rPr>
        <w:softHyphen/>
        <w:t>селения», «О защите населения и территорий от чрезвычайных ситуаций при</w:t>
      </w:r>
      <w:r w:rsidRPr="0087261E">
        <w:rPr>
          <w:rFonts w:ascii="Times New Roman" w:eastAsiaTheme="minorEastAsia" w:hAnsi="Times New Roman" w:cs="Times New Roman"/>
          <w:sz w:val="28"/>
          <w:szCs w:val="28"/>
          <w:lang w:eastAsia="ru-RU"/>
        </w:rPr>
        <w:softHyphen/>
        <w:t>родного и техногенного характера», «О здравоохранении», «О предприяти</w:t>
      </w:r>
      <w:r w:rsidRPr="0087261E">
        <w:rPr>
          <w:rFonts w:ascii="Times New Roman" w:eastAsiaTheme="minorEastAsia" w:hAnsi="Times New Roman" w:cs="Times New Roman"/>
          <w:sz w:val="28"/>
          <w:szCs w:val="28"/>
          <w:lang w:eastAsia="ru-RU"/>
        </w:rPr>
        <w:softHyphen/>
        <w:t>ях» и др. НПА, ТНПА, ЛНПА.</w:t>
      </w:r>
    </w:p>
    <w:p w14:paraId="7F483332" w14:textId="0FE0FF13" w:rsidR="000D09BE" w:rsidRDefault="000D09BE">
      <w:pPr>
        <w:spacing w:after="200" w:line="276" w:lineRule="auto"/>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br w:type="page"/>
      </w:r>
    </w:p>
    <w:p w14:paraId="77130F91" w14:textId="77777777" w:rsidR="0087261E" w:rsidRP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eastAsiaTheme="minorEastAsia" w:hAnsi="Times New Roman" w:cs="Times New Roman"/>
          <w:sz w:val="28"/>
          <w:szCs w:val="28"/>
          <w:lang w:eastAsia="ru-RU"/>
        </w:rPr>
        <w:lastRenderedPageBreak/>
        <w:t>Охрана труда имеет большое социальное, экономическое и правовое значение.</w:t>
      </w:r>
    </w:p>
    <w:p w14:paraId="31492CAE" w14:textId="77777777" w:rsidR="0087261E" w:rsidRP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eastAsiaTheme="minorEastAsia" w:hAnsi="Times New Roman" w:cs="Times New Roman"/>
          <w:sz w:val="28"/>
          <w:szCs w:val="28"/>
          <w:lang w:eastAsia="ru-RU"/>
        </w:rPr>
        <w:t>Социальное значение охраны труда заключается в следующем:</w:t>
      </w:r>
    </w:p>
    <w:p w14:paraId="5F43E48D" w14:textId="77777777" w:rsidR="0087261E" w:rsidRPr="0087261E" w:rsidRDefault="0087261E" w:rsidP="0087261E">
      <w:pPr>
        <w:pStyle w:val="a8"/>
        <w:numPr>
          <w:ilvl w:val="0"/>
          <w:numId w:val="31"/>
        </w:numPr>
        <w:tabs>
          <w:tab w:val="left" w:pos="993"/>
        </w:tabs>
        <w:spacing w:line="360" w:lineRule="auto"/>
        <w:ind w:left="0" w:firstLine="709"/>
        <w:jc w:val="both"/>
        <w:rPr>
          <w:rFonts w:eastAsiaTheme="minorEastAsia"/>
          <w:szCs w:val="28"/>
        </w:rPr>
      </w:pPr>
      <w:r w:rsidRPr="0087261E">
        <w:rPr>
          <w:rFonts w:eastAsiaTheme="minorEastAsia"/>
          <w:szCs w:val="28"/>
        </w:rPr>
        <w:t>сохранение работоспособности и трудового долголетия работника;</w:t>
      </w:r>
    </w:p>
    <w:p w14:paraId="4AA3F127" w14:textId="77777777" w:rsidR="0087261E" w:rsidRPr="0087261E" w:rsidRDefault="0087261E" w:rsidP="0087261E">
      <w:pPr>
        <w:pStyle w:val="a8"/>
        <w:numPr>
          <w:ilvl w:val="0"/>
          <w:numId w:val="31"/>
        </w:numPr>
        <w:tabs>
          <w:tab w:val="left" w:pos="993"/>
        </w:tabs>
        <w:spacing w:line="360" w:lineRule="auto"/>
        <w:ind w:left="0" w:firstLine="709"/>
        <w:jc w:val="both"/>
        <w:rPr>
          <w:rFonts w:eastAsiaTheme="minorEastAsia"/>
          <w:szCs w:val="28"/>
        </w:rPr>
      </w:pPr>
      <w:r w:rsidRPr="0087261E">
        <w:rPr>
          <w:rFonts w:eastAsiaTheme="minorEastAsia"/>
          <w:szCs w:val="28"/>
        </w:rPr>
        <w:t>охрана жизни и здоровья работника от возможных воздействий вредных условий производства;</w:t>
      </w:r>
    </w:p>
    <w:p w14:paraId="0E674FA5" w14:textId="77777777" w:rsidR="0087261E" w:rsidRPr="0087261E" w:rsidRDefault="0087261E" w:rsidP="0087261E">
      <w:pPr>
        <w:pStyle w:val="a8"/>
        <w:numPr>
          <w:ilvl w:val="0"/>
          <w:numId w:val="31"/>
        </w:numPr>
        <w:tabs>
          <w:tab w:val="left" w:pos="993"/>
        </w:tabs>
        <w:spacing w:line="360" w:lineRule="auto"/>
        <w:ind w:left="0" w:firstLine="709"/>
        <w:jc w:val="both"/>
        <w:rPr>
          <w:rFonts w:eastAsiaTheme="minorEastAsia"/>
          <w:szCs w:val="28"/>
        </w:rPr>
      </w:pPr>
      <w:r w:rsidRPr="0087261E">
        <w:rPr>
          <w:szCs w:val="28"/>
        </w:rPr>
        <w:t>охрана труда способствует гуманизации труда, содействует его культурно-техническому росту;</w:t>
      </w:r>
    </w:p>
    <w:p w14:paraId="2C6724B1" w14:textId="77777777" w:rsidR="0087261E" w:rsidRPr="0087261E" w:rsidRDefault="0087261E" w:rsidP="0087261E">
      <w:pPr>
        <w:spacing w:after="0" w:line="360" w:lineRule="auto"/>
        <w:ind w:firstLine="709"/>
        <w:jc w:val="both"/>
        <w:rPr>
          <w:rFonts w:ascii="Times New Roman" w:eastAsiaTheme="minorEastAsia" w:hAnsi="Times New Roman" w:cs="Times New Roman"/>
          <w:sz w:val="28"/>
          <w:szCs w:val="28"/>
          <w:lang w:eastAsia="ru-RU"/>
        </w:rPr>
      </w:pPr>
      <w:r w:rsidRPr="0087261E">
        <w:rPr>
          <w:rFonts w:ascii="Times New Roman" w:eastAsiaTheme="minorEastAsia" w:hAnsi="Times New Roman" w:cs="Times New Roman"/>
          <w:sz w:val="28"/>
          <w:szCs w:val="28"/>
          <w:lang w:eastAsia="ru-RU"/>
        </w:rPr>
        <w:t>Экономическое значение охраны труда заключается в следующем:</w:t>
      </w:r>
    </w:p>
    <w:p w14:paraId="0BF7532D" w14:textId="77777777" w:rsidR="0087261E" w:rsidRPr="0087261E" w:rsidRDefault="0087261E" w:rsidP="0087261E">
      <w:pPr>
        <w:pStyle w:val="a8"/>
        <w:numPr>
          <w:ilvl w:val="0"/>
          <w:numId w:val="31"/>
        </w:numPr>
        <w:tabs>
          <w:tab w:val="left" w:pos="993"/>
        </w:tabs>
        <w:spacing w:line="360" w:lineRule="auto"/>
        <w:ind w:left="0" w:firstLine="709"/>
        <w:jc w:val="both"/>
        <w:rPr>
          <w:szCs w:val="28"/>
        </w:rPr>
      </w:pPr>
      <w:r w:rsidRPr="0087261E">
        <w:rPr>
          <w:szCs w:val="28"/>
        </w:rPr>
        <w:t>способствует росту производительности труда работников, росту производства и экономики;</w:t>
      </w:r>
    </w:p>
    <w:p w14:paraId="2A3E93A8" w14:textId="77777777" w:rsidR="0087261E" w:rsidRPr="0087261E" w:rsidRDefault="0087261E" w:rsidP="0087261E">
      <w:pPr>
        <w:pStyle w:val="a8"/>
        <w:numPr>
          <w:ilvl w:val="0"/>
          <w:numId w:val="31"/>
        </w:numPr>
        <w:tabs>
          <w:tab w:val="left" w:pos="993"/>
        </w:tabs>
        <w:spacing w:line="360" w:lineRule="auto"/>
        <w:ind w:left="0" w:firstLine="709"/>
        <w:jc w:val="both"/>
        <w:rPr>
          <w:szCs w:val="28"/>
        </w:rPr>
      </w:pPr>
      <w:r w:rsidRPr="0087261E">
        <w:rPr>
          <w:szCs w:val="28"/>
        </w:rPr>
        <w:t>способствует экономии фонда социального страхования и сокращению потерь рабочего времени.</w:t>
      </w:r>
    </w:p>
    <w:p w14:paraId="3DB35140" w14:textId="74D1D492" w:rsidR="0087261E" w:rsidRPr="0087261E" w:rsidRDefault="0087261E" w:rsidP="0087261E">
      <w:pPr>
        <w:pStyle w:val="a8"/>
        <w:spacing w:line="360" w:lineRule="auto"/>
        <w:ind w:left="0" w:firstLine="709"/>
        <w:jc w:val="both"/>
        <w:rPr>
          <w:rFonts w:eastAsiaTheme="minorEastAsia"/>
          <w:szCs w:val="28"/>
        </w:rPr>
      </w:pPr>
      <w:r w:rsidRPr="0087261E">
        <w:rPr>
          <w:rFonts w:eastAsiaTheme="minorEastAsia"/>
          <w:szCs w:val="28"/>
        </w:rPr>
        <w:t xml:space="preserve">Работать с разработанным </w:t>
      </w:r>
      <w:r w:rsidR="00B44807">
        <w:rPr>
          <w:rFonts w:eastAsiaTheme="minorEastAsia"/>
          <w:szCs w:val="28"/>
        </w:rPr>
        <w:t>веб-сервис</w:t>
      </w:r>
      <w:r w:rsidR="00045657">
        <w:rPr>
          <w:rFonts w:eastAsiaTheme="minorEastAsia"/>
          <w:szCs w:val="28"/>
        </w:rPr>
        <w:t>ом</w:t>
      </w:r>
      <w:r w:rsidRPr="0087261E">
        <w:rPr>
          <w:rFonts w:eastAsiaTheme="minorEastAsia"/>
          <w:szCs w:val="28"/>
        </w:rPr>
        <w:t xml:space="preserve"> планируется в жилом помещении, без предъявления каких-либо специальных требований. Специальной службы по охране труда не предусмотрено.</w:t>
      </w:r>
    </w:p>
    <w:p w14:paraId="2340C717" w14:textId="2577CFE6" w:rsidR="0087261E" w:rsidRPr="0087261E" w:rsidRDefault="0087261E" w:rsidP="0087261E">
      <w:pPr>
        <w:pStyle w:val="a8"/>
        <w:spacing w:line="360" w:lineRule="auto"/>
        <w:ind w:left="0" w:firstLine="709"/>
        <w:jc w:val="both"/>
        <w:rPr>
          <w:rFonts w:eastAsiaTheme="minorEastAsia"/>
          <w:szCs w:val="28"/>
        </w:rPr>
      </w:pPr>
      <w:r w:rsidRPr="0087261E">
        <w:rPr>
          <w:rFonts w:eastAsiaTheme="minorEastAsia"/>
          <w:szCs w:val="28"/>
        </w:rPr>
        <w:t xml:space="preserve">Рассмотрим характеристику объекта с точки зрения охраны труда на примере администратора </w:t>
      </w:r>
      <w:r w:rsidR="00B44807">
        <w:rPr>
          <w:rFonts w:eastAsiaTheme="minorEastAsia"/>
          <w:szCs w:val="28"/>
        </w:rPr>
        <w:t>веб-сервис</w:t>
      </w:r>
      <w:r w:rsidR="00045657">
        <w:rPr>
          <w:rFonts w:eastAsiaTheme="minorEastAsia"/>
          <w:szCs w:val="28"/>
        </w:rPr>
        <w:t>а</w:t>
      </w:r>
      <w:r w:rsidRPr="0087261E">
        <w:rPr>
          <w:rFonts w:eastAsiaTheme="minorEastAsia"/>
          <w:szCs w:val="28"/>
        </w:rPr>
        <w:t xml:space="preserve">. </w:t>
      </w:r>
    </w:p>
    <w:p w14:paraId="072271BC" w14:textId="77777777" w:rsidR="0087261E" w:rsidRPr="0087261E" w:rsidRDefault="0087261E" w:rsidP="0087261E">
      <w:pPr>
        <w:pStyle w:val="a8"/>
        <w:spacing w:line="360" w:lineRule="auto"/>
        <w:ind w:left="0" w:firstLine="709"/>
        <w:jc w:val="both"/>
        <w:rPr>
          <w:rFonts w:eastAsiaTheme="minorEastAsia"/>
          <w:szCs w:val="28"/>
        </w:rPr>
      </w:pPr>
      <w:r w:rsidRPr="0087261E">
        <w:rPr>
          <w:rFonts w:eastAsiaTheme="minorEastAsia"/>
          <w:szCs w:val="28"/>
        </w:rPr>
        <w:t>Проведем оценку факторов производственной среды, тяжести и напряжённости трудового процесса (таблицы 7.1-7.3).</w:t>
      </w:r>
    </w:p>
    <w:p w14:paraId="4F71EB80" w14:textId="77777777" w:rsidR="0087261E" w:rsidRPr="0087261E" w:rsidRDefault="0087261E" w:rsidP="0087261E">
      <w:pPr>
        <w:pStyle w:val="a8"/>
        <w:spacing w:line="360" w:lineRule="auto"/>
        <w:ind w:left="0" w:firstLine="709"/>
        <w:jc w:val="both"/>
        <w:rPr>
          <w:rFonts w:eastAsiaTheme="minorEastAsia"/>
          <w:szCs w:val="28"/>
        </w:rPr>
      </w:pPr>
    </w:p>
    <w:p w14:paraId="60645BCC" w14:textId="77777777" w:rsidR="0087261E" w:rsidRPr="0087261E" w:rsidRDefault="0087261E" w:rsidP="0087261E">
      <w:pPr>
        <w:pStyle w:val="a8"/>
        <w:spacing w:line="360" w:lineRule="auto"/>
        <w:ind w:left="0" w:firstLine="709"/>
        <w:jc w:val="both"/>
        <w:rPr>
          <w:rFonts w:eastAsiaTheme="minorEastAsia"/>
          <w:szCs w:val="28"/>
        </w:rPr>
      </w:pPr>
      <w:r w:rsidRPr="0087261E">
        <w:rPr>
          <w:szCs w:val="28"/>
        </w:rPr>
        <w:t>Таблица 7.1 – Оценка факторов производственной среды</w:t>
      </w:r>
    </w:p>
    <w:tbl>
      <w:tblPr>
        <w:tblW w:w="4975"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3"/>
        <w:gridCol w:w="1878"/>
        <w:gridCol w:w="1691"/>
      </w:tblGrid>
      <w:tr w:rsidR="0087261E" w:rsidRPr="000D09BE" w14:paraId="797F1EE6" w14:textId="77777777" w:rsidTr="000D09BE">
        <w:tc>
          <w:tcPr>
            <w:tcW w:w="3126" w:type="pct"/>
            <w:shd w:val="clear" w:color="auto" w:fill="auto"/>
            <w:vAlign w:val="center"/>
          </w:tcPr>
          <w:p w14:paraId="05229A33"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Факторы и показатели производственной среды</w:t>
            </w:r>
          </w:p>
        </w:tc>
        <w:tc>
          <w:tcPr>
            <w:tcW w:w="986" w:type="pct"/>
            <w:shd w:val="clear" w:color="auto" w:fill="auto"/>
            <w:vAlign w:val="center"/>
          </w:tcPr>
          <w:p w14:paraId="1B823806"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Гигиенические нормативы (ПДК, ПДУ)</w:t>
            </w:r>
          </w:p>
        </w:tc>
        <w:tc>
          <w:tcPr>
            <w:tcW w:w="888" w:type="pct"/>
            <w:shd w:val="clear" w:color="auto" w:fill="auto"/>
            <w:vAlign w:val="center"/>
          </w:tcPr>
          <w:p w14:paraId="6DABF912"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Фактические величины</w:t>
            </w:r>
          </w:p>
        </w:tc>
      </w:tr>
      <w:tr w:rsidR="0087261E" w:rsidRPr="000D09BE" w14:paraId="0450A75F" w14:textId="77777777" w:rsidTr="000D09BE">
        <w:tc>
          <w:tcPr>
            <w:tcW w:w="3126" w:type="pct"/>
            <w:shd w:val="clear" w:color="auto" w:fill="auto"/>
            <w:vAlign w:val="center"/>
          </w:tcPr>
          <w:p w14:paraId="1CD14508"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w:t>
            </w:r>
          </w:p>
        </w:tc>
        <w:tc>
          <w:tcPr>
            <w:tcW w:w="986" w:type="pct"/>
            <w:shd w:val="clear" w:color="auto" w:fill="auto"/>
            <w:vAlign w:val="center"/>
          </w:tcPr>
          <w:p w14:paraId="235217E7"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w:t>
            </w:r>
          </w:p>
        </w:tc>
        <w:tc>
          <w:tcPr>
            <w:tcW w:w="888" w:type="pct"/>
            <w:shd w:val="clear" w:color="auto" w:fill="auto"/>
            <w:vAlign w:val="center"/>
          </w:tcPr>
          <w:p w14:paraId="1F6BC426"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w:t>
            </w:r>
          </w:p>
        </w:tc>
      </w:tr>
      <w:tr w:rsidR="0087261E" w:rsidRPr="000D09BE" w14:paraId="7EEB93D9" w14:textId="77777777" w:rsidTr="000D09BE">
        <w:tc>
          <w:tcPr>
            <w:tcW w:w="3126" w:type="pct"/>
            <w:shd w:val="clear" w:color="auto" w:fill="auto"/>
          </w:tcPr>
          <w:p w14:paraId="25319884"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2.4 Шум, </w:t>
            </w:r>
            <w:proofErr w:type="spellStart"/>
            <w:r w:rsidRPr="000D09BE">
              <w:rPr>
                <w:rFonts w:ascii="Times New Roman" w:eastAsia="Times New Roman" w:hAnsi="Times New Roman" w:cs="Times New Roman"/>
                <w:sz w:val="24"/>
                <w:szCs w:val="24"/>
              </w:rPr>
              <w:t>дБА</w:t>
            </w:r>
            <w:proofErr w:type="spellEnd"/>
            <w:r w:rsidRPr="000D09BE">
              <w:rPr>
                <w:rFonts w:ascii="Times New Roman" w:eastAsia="Times New Roman" w:hAnsi="Times New Roman" w:cs="Times New Roman"/>
                <w:sz w:val="24"/>
                <w:szCs w:val="24"/>
              </w:rPr>
              <w:t>, дБ</w:t>
            </w:r>
          </w:p>
        </w:tc>
        <w:tc>
          <w:tcPr>
            <w:tcW w:w="986" w:type="pct"/>
            <w:shd w:val="clear" w:color="auto" w:fill="auto"/>
            <w:vAlign w:val="center"/>
          </w:tcPr>
          <w:p w14:paraId="7AB4D1D9"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lang w:val="en-US"/>
              </w:rPr>
            </w:pPr>
            <w:r w:rsidRPr="000D09BE">
              <w:rPr>
                <w:rFonts w:ascii="Times New Roman" w:eastAsia="Times New Roman" w:hAnsi="Times New Roman" w:cs="Times New Roman"/>
                <w:sz w:val="24"/>
                <w:szCs w:val="24"/>
              </w:rPr>
              <w:t>60</w:t>
            </w:r>
          </w:p>
        </w:tc>
        <w:tc>
          <w:tcPr>
            <w:tcW w:w="888" w:type="pct"/>
            <w:shd w:val="clear" w:color="auto" w:fill="auto"/>
            <w:vAlign w:val="center"/>
          </w:tcPr>
          <w:p w14:paraId="05E36021"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40</w:t>
            </w:r>
          </w:p>
        </w:tc>
      </w:tr>
      <w:tr w:rsidR="0087261E" w:rsidRPr="000D09BE" w14:paraId="68DD80A0" w14:textId="77777777" w:rsidTr="000D09BE">
        <w:tc>
          <w:tcPr>
            <w:tcW w:w="3126" w:type="pct"/>
            <w:shd w:val="clear" w:color="auto" w:fill="auto"/>
          </w:tcPr>
          <w:p w14:paraId="2E93DF13"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2.9 Электромагнитные поля и неионизирующие излучения</w:t>
            </w:r>
          </w:p>
        </w:tc>
        <w:tc>
          <w:tcPr>
            <w:tcW w:w="986" w:type="pct"/>
            <w:shd w:val="clear" w:color="auto" w:fill="auto"/>
          </w:tcPr>
          <w:p w14:paraId="79E19D76"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p>
        </w:tc>
        <w:tc>
          <w:tcPr>
            <w:tcW w:w="888" w:type="pct"/>
            <w:shd w:val="clear" w:color="auto" w:fill="auto"/>
          </w:tcPr>
          <w:p w14:paraId="5F62B598"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p>
        </w:tc>
      </w:tr>
    </w:tbl>
    <w:p w14:paraId="3E37000D" w14:textId="77777777" w:rsidR="000D09BE" w:rsidRDefault="000D09BE">
      <w:pPr>
        <w:spacing w:after="200" w:line="276" w:lineRule="auto"/>
        <w:rPr>
          <w:rFonts w:ascii="Times New Roman" w:eastAsia="Times New Roman" w:hAnsi="Times New Roman" w:cs="Times New Roman"/>
          <w:sz w:val="28"/>
          <w:szCs w:val="28"/>
          <w:lang w:eastAsia="ru-RU"/>
        </w:rPr>
      </w:pPr>
      <w:r>
        <w:rPr>
          <w:szCs w:val="28"/>
        </w:rPr>
        <w:br w:type="page"/>
      </w:r>
    </w:p>
    <w:p w14:paraId="1E417EC7" w14:textId="791BE542" w:rsidR="0087261E" w:rsidRPr="0087261E" w:rsidRDefault="0087261E" w:rsidP="0087261E">
      <w:pPr>
        <w:pStyle w:val="a8"/>
        <w:spacing w:line="360" w:lineRule="auto"/>
        <w:ind w:left="0" w:firstLine="709"/>
        <w:jc w:val="both"/>
        <w:rPr>
          <w:szCs w:val="28"/>
        </w:rPr>
      </w:pPr>
      <w:r w:rsidRPr="0087261E">
        <w:rPr>
          <w:szCs w:val="28"/>
        </w:rPr>
        <w:lastRenderedPageBreak/>
        <w:t>Окончание таблицы 7.1</w:t>
      </w:r>
    </w:p>
    <w:tbl>
      <w:tblPr>
        <w:tblW w:w="4975"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3"/>
        <w:gridCol w:w="1878"/>
        <w:gridCol w:w="1691"/>
      </w:tblGrid>
      <w:tr w:rsidR="0087261E" w:rsidRPr="000D09BE" w14:paraId="7093864D" w14:textId="77777777" w:rsidTr="000D09BE">
        <w:tc>
          <w:tcPr>
            <w:tcW w:w="3126" w:type="pct"/>
            <w:shd w:val="clear" w:color="auto" w:fill="auto"/>
          </w:tcPr>
          <w:p w14:paraId="51A9664B"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1</w:t>
            </w:r>
          </w:p>
        </w:tc>
        <w:tc>
          <w:tcPr>
            <w:tcW w:w="986" w:type="pct"/>
            <w:shd w:val="clear" w:color="auto" w:fill="auto"/>
          </w:tcPr>
          <w:p w14:paraId="6AC62874"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w:t>
            </w:r>
          </w:p>
        </w:tc>
        <w:tc>
          <w:tcPr>
            <w:tcW w:w="888" w:type="pct"/>
            <w:shd w:val="clear" w:color="auto" w:fill="auto"/>
          </w:tcPr>
          <w:p w14:paraId="4F0AE8D8"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3</w:t>
            </w:r>
          </w:p>
        </w:tc>
      </w:tr>
      <w:tr w:rsidR="000D09BE" w:rsidRPr="000D09BE" w14:paraId="700FF37C" w14:textId="77777777" w:rsidTr="000D09BE">
        <w:tc>
          <w:tcPr>
            <w:tcW w:w="3126" w:type="pct"/>
            <w:tcBorders>
              <w:top w:val="single" w:sz="4" w:space="0" w:color="auto"/>
              <w:left w:val="single" w:sz="4" w:space="0" w:color="auto"/>
              <w:right w:val="single" w:sz="4" w:space="0" w:color="auto"/>
            </w:tcBorders>
            <w:shd w:val="clear" w:color="auto" w:fill="auto"/>
          </w:tcPr>
          <w:p w14:paraId="2954D646" w14:textId="5BA27415"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Напряженность электрического поля, В/м</w:t>
            </w:r>
          </w:p>
        </w:tc>
        <w:tc>
          <w:tcPr>
            <w:tcW w:w="986" w:type="pct"/>
            <w:tcBorders>
              <w:top w:val="single" w:sz="4" w:space="0" w:color="auto"/>
              <w:left w:val="single" w:sz="4" w:space="0" w:color="auto"/>
              <w:right w:val="single" w:sz="4" w:space="0" w:color="auto"/>
            </w:tcBorders>
            <w:shd w:val="clear" w:color="auto" w:fill="auto"/>
          </w:tcPr>
          <w:p w14:paraId="36ACF414"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c>
          <w:tcPr>
            <w:tcW w:w="888" w:type="pct"/>
            <w:tcBorders>
              <w:top w:val="single" w:sz="4" w:space="0" w:color="auto"/>
              <w:left w:val="single" w:sz="4" w:space="0" w:color="auto"/>
              <w:right w:val="single" w:sz="4" w:space="0" w:color="auto"/>
            </w:tcBorders>
            <w:shd w:val="clear" w:color="auto" w:fill="auto"/>
          </w:tcPr>
          <w:p w14:paraId="241C6308"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r>
      <w:tr w:rsidR="000D09BE" w:rsidRPr="000D09BE" w14:paraId="1E391174" w14:textId="77777777" w:rsidTr="000D09BE">
        <w:tc>
          <w:tcPr>
            <w:tcW w:w="3126" w:type="pct"/>
            <w:tcBorders>
              <w:top w:val="single" w:sz="4" w:space="0" w:color="auto"/>
              <w:left w:val="single" w:sz="4" w:space="0" w:color="auto"/>
              <w:right w:val="single" w:sz="4" w:space="0" w:color="auto"/>
            </w:tcBorders>
            <w:shd w:val="clear" w:color="auto" w:fill="auto"/>
          </w:tcPr>
          <w:p w14:paraId="2EFCC420" w14:textId="024C291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 от 5 Гц до 2 кГц</w:t>
            </w:r>
          </w:p>
        </w:tc>
        <w:tc>
          <w:tcPr>
            <w:tcW w:w="986" w:type="pct"/>
            <w:tcBorders>
              <w:top w:val="single" w:sz="4" w:space="0" w:color="auto"/>
              <w:left w:val="single" w:sz="4" w:space="0" w:color="auto"/>
              <w:right w:val="single" w:sz="4" w:space="0" w:color="auto"/>
            </w:tcBorders>
            <w:shd w:val="clear" w:color="auto" w:fill="auto"/>
          </w:tcPr>
          <w:p w14:paraId="31FCBEA4" w14:textId="0120090C"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25</w:t>
            </w:r>
          </w:p>
        </w:tc>
        <w:tc>
          <w:tcPr>
            <w:tcW w:w="888" w:type="pct"/>
            <w:tcBorders>
              <w:top w:val="single" w:sz="4" w:space="0" w:color="auto"/>
              <w:left w:val="single" w:sz="4" w:space="0" w:color="auto"/>
              <w:right w:val="single" w:sz="4" w:space="0" w:color="auto"/>
            </w:tcBorders>
            <w:shd w:val="clear" w:color="auto" w:fill="auto"/>
          </w:tcPr>
          <w:p w14:paraId="482A6A33" w14:textId="76F503E4"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21</w:t>
            </w:r>
          </w:p>
        </w:tc>
      </w:tr>
      <w:tr w:rsidR="000D09BE" w:rsidRPr="000D09BE" w14:paraId="2E033D93" w14:textId="77777777" w:rsidTr="000D09BE">
        <w:tc>
          <w:tcPr>
            <w:tcW w:w="3126" w:type="pct"/>
            <w:tcBorders>
              <w:top w:val="single" w:sz="4" w:space="0" w:color="auto"/>
              <w:left w:val="single" w:sz="4" w:space="0" w:color="auto"/>
              <w:right w:val="single" w:sz="4" w:space="0" w:color="auto"/>
            </w:tcBorders>
            <w:shd w:val="clear" w:color="auto" w:fill="auto"/>
          </w:tcPr>
          <w:p w14:paraId="0E5F4A56" w14:textId="30A34328"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 от 2 кГц до 400 кГц</w:t>
            </w:r>
          </w:p>
        </w:tc>
        <w:tc>
          <w:tcPr>
            <w:tcW w:w="986" w:type="pct"/>
            <w:tcBorders>
              <w:top w:val="single" w:sz="4" w:space="0" w:color="auto"/>
              <w:left w:val="single" w:sz="4" w:space="0" w:color="auto"/>
              <w:right w:val="single" w:sz="4" w:space="0" w:color="auto"/>
            </w:tcBorders>
            <w:shd w:val="clear" w:color="auto" w:fill="auto"/>
          </w:tcPr>
          <w:p w14:paraId="78B38BBF" w14:textId="02541CCB"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2,5</w:t>
            </w:r>
          </w:p>
        </w:tc>
        <w:tc>
          <w:tcPr>
            <w:tcW w:w="888" w:type="pct"/>
            <w:tcBorders>
              <w:top w:val="single" w:sz="4" w:space="0" w:color="auto"/>
              <w:left w:val="single" w:sz="4" w:space="0" w:color="auto"/>
              <w:right w:val="single" w:sz="4" w:space="0" w:color="auto"/>
            </w:tcBorders>
            <w:shd w:val="clear" w:color="auto" w:fill="auto"/>
          </w:tcPr>
          <w:p w14:paraId="1B051BAB" w14:textId="6FE14141"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0,6</w:t>
            </w:r>
          </w:p>
        </w:tc>
      </w:tr>
      <w:tr w:rsidR="000D09BE" w:rsidRPr="000D09BE" w14:paraId="3D9DF972" w14:textId="77777777" w:rsidTr="000D09BE">
        <w:tc>
          <w:tcPr>
            <w:tcW w:w="3126" w:type="pct"/>
            <w:tcBorders>
              <w:top w:val="single" w:sz="4" w:space="0" w:color="auto"/>
              <w:left w:val="single" w:sz="4" w:space="0" w:color="auto"/>
              <w:right w:val="single" w:sz="4" w:space="0" w:color="auto"/>
            </w:tcBorders>
            <w:shd w:val="clear" w:color="auto" w:fill="auto"/>
          </w:tcPr>
          <w:p w14:paraId="4D5DEAB2" w14:textId="2F914C95"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4"/>
              </w:rPr>
              <w:t xml:space="preserve">Плотность магнитного потока, </w:t>
            </w:r>
            <w:proofErr w:type="spellStart"/>
            <w:r w:rsidRPr="000D09BE">
              <w:rPr>
                <w:rFonts w:ascii="Times New Roman" w:eastAsia="Times New Roman" w:hAnsi="Times New Roman" w:cs="Times New Roman"/>
                <w:sz w:val="24"/>
                <w:szCs w:val="24"/>
              </w:rPr>
              <w:t>нТл</w:t>
            </w:r>
            <w:proofErr w:type="spellEnd"/>
          </w:p>
        </w:tc>
        <w:tc>
          <w:tcPr>
            <w:tcW w:w="986" w:type="pct"/>
            <w:tcBorders>
              <w:top w:val="single" w:sz="4" w:space="0" w:color="auto"/>
              <w:left w:val="single" w:sz="4" w:space="0" w:color="auto"/>
              <w:right w:val="single" w:sz="4" w:space="0" w:color="auto"/>
            </w:tcBorders>
            <w:shd w:val="clear" w:color="auto" w:fill="auto"/>
          </w:tcPr>
          <w:p w14:paraId="270194A5"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c>
          <w:tcPr>
            <w:tcW w:w="888" w:type="pct"/>
            <w:tcBorders>
              <w:top w:val="single" w:sz="4" w:space="0" w:color="auto"/>
              <w:left w:val="single" w:sz="4" w:space="0" w:color="auto"/>
              <w:right w:val="single" w:sz="4" w:space="0" w:color="auto"/>
            </w:tcBorders>
            <w:shd w:val="clear" w:color="auto" w:fill="auto"/>
          </w:tcPr>
          <w:p w14:paraId="02B03997"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r>
      <w:tr w:rsidR="000D09BE" w:rsidRPr="000D09BE" w14:paraId="698FF97E" w14:textId="77777777" w:rsidTr="000D09BE">
        <w:tc>
          <w:tcPr>
            <w:tcW w:w="3126" w:type="pct"/>
            <w:tcBorders>
              <w:top w:val="single" w:sz="4" w:space="0" w:color="auto"/>
              <w:left w:val="single" w:sz="4" w:space="0" w:color="auto"/>
              <w:right w:val="single" w:sz="4" w:space="0" w:color="auto"/>
            </w:tcBorders>
            <w:shd w:val="clear" w:color="auto" w:fill="auto"/>
          </w:tcPr>
          <w:p w14:paraId="66941E06"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 от 5 Гц до 2 кГц</w:t>
            </w:r>
          </w:p>
        </w:tc>
        <w:tc>
          <w:tcPr>
            <w:tcW w:w="986" w:type="pct"/>
            <w:tcBorders>
              <w:top w:val="single" w:sz="4" w:space="0" w:color="auto"/>
              <w:left w:val="single" w:sz="4" w:space="0" w:color="auto"/>
              <w:right w:val="single" w:sz="4" w:space="0" w:color="auto"/>
            </w:tcBorders>
            <w:shd w:val="clear" w:color="auto" w:fill="auto"/>
          </w:tcPr>
          <w:p w14:paraId="5B50B54E"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250</w:t>
            </w:r>
          </w:p>
        </w:tc>
        <w:tc>
          <w:tcPr>
            <w:tcW w:w="888" w:type="pct"/>
            <w:tcBorders>
              <w:top w:val="single" w:sz="4" w:space="0" w:color="auto"/>
              <w:left w:val="single" w:sz="4" w:space="0" w:color="auto"/>
              <w:right w:val="single" w:sz="4" w:space="0" w:color="auto"/>
            </w:tcBorders>
            <w:shd w:val="clear" w:color="auto" w:fill="auto"/>
          </w:tcPr>
          <w:p w14:paraId="4248451B"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210</w:t>
            </w:r>
          </w:p>
        </w:tc>
      </w:tr>
      <w:tr w:rsidR="000D09BE" w:rsidRPr="000D09BE" w14:paraId="6EB96E3E"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53634B10"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br w:type="page"/>
              <w:t>– от 2 кГц до 400 кГц</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23437B0F"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25</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6ED4A48B"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6</w:t>
            </w:r>
          </w:p>
        </w:tc>
      </w:tr>
      <w:tr w:rsidR="000D09BE" w:rsidRPr="000D09BE" w14:paraId="32C3C93C"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5AC72334"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Электростатические поля, кВт/м</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249E6446"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15</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6B7997DC"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5,6</w:t>
            </w:r>
          </w:p>
        </w:tc>
      </w:tr>
      <w:tr w:rsidR="000D09BE" w:rsidRPr="000D09BE" w14:paraId="6882CF51"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1C0BD572"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2.11 Микроклимат</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D08374E"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0F3E6A5B"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p>
        </w:tc>
      </w:tr>
      <w:tr w:rsidR="000D09BE" w:rsidRPr="000D09BE" w14:paraId="16A47AE7"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7D584158"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 xml:space="preserve">2.11.1 Температура воздуха, </w:t>
            </w:r>
            <w:proofErr w:type="spellStart"/>
            <w:r w:rsidRPr="000D09BE">
              <w:rPr>
                <w:rFonts w:ascii="Times New Roman" w:eastAsia="Times New Roman" w:hAnsi="Times New Roman" w:cs="Times New Roman"/>
                <w:sz w:val="24"/>
                <w:szCs w:val="28"/>
              </w:rPr>
              <w:t>оС</w:t>
            </w:r>
            <w:proofErr w:type="spellEnd"/>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3DCFD4E4"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18-24</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6926F57C"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20</w:t>
            </w:r>
          </w:p>
        </w:tc>
      </w:tr>
      <w:tr w:rsidR="000D09BE" w:rsidRPr="000D09BE" w14:paraId="49D3A744"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3F0BB620"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2.11.2 Относительная влажность, %</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3F56CB08"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не более 60</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7FB7D0D6"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50</w:t>
            </w:r>
          </w:p>
        </w:tc>
      </w:tr>
      <w:tr w:rsidR="000D09BE" w:rsidRPr="000D09BE" w14:paraId="50B83EDF"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57C4A98D"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2.11.3 Скорость движения воздуха, м/с</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2EA97BDD"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не более 0,3</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37018781"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0,1</w:t>
            </w:r>
          </w:p>
        </w:tc>
      </w:tr>
      <w:tr w:rsidR="000D09BE" w:rsidRPr="000D09BE" w14:paraId="5FCCE31C" w14:textId="77777777" w:rsidTr="000D09BE">
        <w:tc>
          <w:tcPr>
            <w:tcW w:w="3126" w:type="pct"/>
            <w:tcBorders>
              <w:top w:val="single" w:sz="4" w:space="0" w:color="auto"/>
              <w:left w:val="single" w:sz="4" w:space="0" w:color="auto"/>
              <w:bottom w:val="single" w:sz="4" w:space="0" w:color="auto"/>
              <w:right w:val="single" w:sz="4" w:space="0" w:color="auto"/>
            </w:tcBorders>
            <w:shd w:val="clear" w:color="auto" w:fill="auto"/>
          </w:tcPr>
          <w:p w14:paraId="4750D724"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 xml:space="preserve">2.12 Освещенность, </w:t>
            </w:r>
            <w:proofErr w:type="spellStart"/>
            <w:r w:rsidRPr="000D09BE">
              <w:rPr>
                <w:rFonts w:ascii="Times New Roman" w:eastAsia="Times New Roman" w:hAnsi="Times New Roman" w:cs="Times New Roman"/>
                <w:sz w:val="24"/>
                <w:szCs w:val="28"/>
              </w:rPr>
              <w:t>лк</w:t>
            </w:r>
            <w:proofErr w:type="spellEnd"/>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35A49A9"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300</w:t>
            </w:r>
          </w:p>
        </w:tc>
        <w:tc>
          <w:tcPr>
            <w:tcW w:w="888" w:type="pct"/>
            <w:tcBorders>
              <w:top w:val="single" w:sz="4" w:space="0" w:color="auto"/>
              <w:left w:val="single" w:sz="4" w:space="0" w:color="auto"/>
              <w:bottom w:val="single" w:sz="4" w:space="0" w:color="auto"/>
              <w:right w:val="single" w:sz="4" w:space="0" w:color="auto"/>
            </w:tcBorders>
            <w:shd w:val="clear" w:color="auto" w:fill="auto"/>
          </w:tcPr>
          <w:p w14:paraId="39C89A1B"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560</w:t>
            </w:r>
          </w:p>
        </w:tc>
      </w:tr>
    </w:tbl>
    <w:p w14:paraId="52319930" w14:textId="77777777" w:rsidR="0087261E" w:rsidRPr="0087261E" w:rsidRDefault="0087261E" w:rsidP="0087261E">
      <w:pPr>
        <w:pStyle w:val="a8"/>
        <w:spacing w:line="360" w:lineRule="auto"/>
        <w:ind w:left="0" w:firstLine="709"/>
        <w:jc w:val="both"/>
        <w:rPr>
          <w:szCs w:val="28"/>
        </w:rPr>
      </w:pPr>
    </w:p>
    <w:p w14:paraId="53CEB57B" w14:textId="77777777" w:rsidR="0087261E" w:rsidRPr="0087261E" w:rsidRDefault="0087261E" w:rsidP="0087261E">
      <w:pPr>
        <w:pStyle w:val="a8"/>
        <w:spacing w:line="360" w:lineRule="auto"/>
        <w:ind w:left="0" w:firstLine="709"/>
        <w:jc w:val="both"/>
        <w:rPr>
          <w:szCs w:val="28"/>
        </w:rPr>
      </w:pPr>
      <w:r w:rsidRPr="0087261E">
        <w:rPr>
          <w:szCs w:val="28"/>
        </w:rPr>
        <w:t>Таблица 7.2 – Оценка тяжести трудового процесса</w:t>
      </w:r>
    </w:p>
    <w:tbl>
      <w:tblPr>
        <w:tblW w:w="9639" w:type="dxa"/>
        <w:tblInd w:w="45"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8"/>
        <w:gridCol w:w="2211"/>
      </w:tblGrid>
      <w:tr w:rsidR="0087261E" w:rsidRPr="000D09BE" w14:paraId="7A4F7E5E" w14:textId="77777777" w:rsidTr="00D5251D">
        <w:tc>
          <w:tcPr>
            <w:tcW w:w="7428" w:type="dxa"/>
            <w:tcMar>
              <w:left w:w="45" w:type="dxa"/>
              <w:right w:w="45" w:type="dxa"/>
            </w:tcMar>
            <w:vAlign w:val="center"/>
          </w:tcPr>
          <w:p w14:paraId="3C1510DE"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Показатели тяжести трудового процесса</w:t>
            </w:r>
          </w:p>
        </w:tc>
        <w:tc>
          <w:tcPr>
            <w:tcW w:w="2211" w:type="dxa"/>
            <w:tcMar>
              <w:left w:w="45" w:type="dxa"/>
              <w:right w:w="45" w:type="dxa"/>
            </w:tcMar>
            <w:vAlign w:val="center"/>
          </w:tcPr>
          <w:p w14:paraId="0F34DEAE"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Фактическое значение показателя</w:t>
            </w:r>
          </w:p>
        </w:tc>
      </w:tr>
      <w:tr w:rsidR="0087261E" w:rsidRPr="000D09BE" w14:paraId="26138AA2" w14:textId="77777777" w:rsidTr="00D5251D">
        <w:tc>
          <w:tcPr>
            <w:tcW w:w="7428" w:type="dxa"/>
            <w:tcMar>
              <w:left w:w="45" w:type="dxa"/>
              <w:right w:w="45" w:type="dxa"/>
            </w:tcMar>
            <w:vAlign w:val="center"/>
          </w:tcPr>
          <w:p w14:paraId="56AFCF16" w14:textId="77777777" w:rsidR="0087261E" w:rsidRPr="000D09BE" w:rsidRDefault="0087261E" w:rsidP="000D09BE">
            <w:pPr>
              <w:widowControl w:val="0"/>
              <w:suppressAutoHyphens/>
              <w:spacing w:after="0" w:line="360" w:lineRule="auto"/>
              <w:jc w:val="center"/>
              <w:rPr>
                <w:rFonts w:ascii="Times New Roman" w:hAnsi="Times New Roman" w:cs="Times New Roman"/>
                <w:sz w:val="24"/>
                <w:szCs w:val="24"/>
              </w:rPr>
            </w:pPr>
            <w:r w:rsidRPr="000D09BE">
              <w:rPr>
                <w:rFonts w:ascii="Times New Roman" w:hAnsi="Times New Roman" w:cs="Times New Roman"/>
                <w:sz w:val="24"/>
                <w:szCs w:val="24"/>
              </w:rPr>
              <w:t>1</w:t>
            </w:r>
          </w:p>
        </w:tc>
        <w:tc>
          <w:tcPr>
            <w:tcW w:w="2211" w:type="dxa"/>
            <w:tcMar>
              <w:left w:w="45" w:type="dxa"/>
              <w:right w:w="45" w:type="dxa"/>
            </w:tcMar>
            <w:vAlign w:val="center"/>
          </w:tcPr>
          <w:p w14:paraId="31A87169"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w:t>
            </w:r>
          </w:p>
        </w:tc>
      </w:tr>
      <w:tr w:rsidR="0087261E" w:rsidRPr="000D09BE" w14:paraId="61B6789F" w14:textId="77777777" w:rsidTr="00D5251D">
        <w:tc>
          <w:tcPr>
            <w:tcW w:w="7428" w:type="dxa"/>
          </w:tcPr>
          <w:p w14:paraId="56BA3940"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3.1 Физическая динамическая нагрузка, </w:t>
            </w:r>
            <w:proofErr w:type="spellStart"/>
            <w:r w:rsidRPr="000D09BE">
              <w:rPr>
                <w:rFonts w:ascii="Times New Roman" w:eastAsia="Times New Roman" w:hAnsi="Times New Roman" w:cs="Times New Roman"/>
                <w:sz w:val="24"/>
                <w:szCs w:val="24"/>
              </w:rPr>
              <w:t>кгм</w:t>
            </w:r>
            <w:proofErr w:type="spellEnd"/>
          </w:p>
        </w:tc>
        <w:tc>
          <w:tcPr>
            <w:tcW w:w="2211" w:type="dxa"/>
          </w:tcPr>
          <w:p w14:paraId="41332245"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p>
        </w:tc>
      </w:tr>
      <w:tr w:rsidR="0087261E" w:rsidRPr="000D09BE" w14:paraId="13BEC0A9" w14:textId="77777777" w:rsidTr="00D5251D">
        <w:tc>
          <w:tcPr>
            <w:tcW w:w="7428" w:type="dxa"/>
            <w:tcBorders>
              <w:bottom w:val="single" w:sz="4" w:space="0" w:color="auto"/>
            </w:tcBorders>
          </w:tcPr>
          <w:p w14:paraId="303E5783"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3.1.1 Региональная нагрузка при перемещении груза на расстояние до </w:t>
            </w:r>
            <w:smartTag w:uri="urn:schemas-microsoft-com:office:smarttags" w:element="metricconverter">
              <w:smartTagPr>
                <w:attr w:name="ProductID" w:val="1 м"/>
              </w:smartTagPr>
              <w:r w:rsidRPr="000D09BE">
                <w:rPr>
                  <w:rFonts w:ascii="Times New Roman" w:eastAsia="Times New Roman" w:hAnsi="Times New Roman" w:cs="Times New Roman"/>
                  <w:sz w:val="24"/>
                  <w:szCs w:val="24"/>
                </w:rPr>
                <w:t>1 м</w:t>
              </w:r>
            </w:smartTag>
            <w:r w:rsidRPr="000D09BE">
              <w:rPr>
                <w:rFonts w:ascii="Times New Roman" w:eastAsia="Times New Roman" w:hAnsi="Times New Roman" w:cs="Times New Roman"/>
                <w:sz w:val="24"/>
                <w:szCs w:val="24"/>
              </w:rPr>
              <w:t xml:space="preserve"> </w:t>
            </w:r>
          </w:p>
        </w:tc>
        <w:tc>
          <w:tcPr>
            <w:tcW w:w="2211" w:type="dxa"/>
            <w:tcBorders>
              <w:bottom w:val="single" w:sz="4" w:space="0" w:color="auto"/>
            </w:tcBorders>
            <w:vAlign w:val="center"/>
          </w:tcPr>
          <w:p w14:paraId="62AFF7B5"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2 500</w:t>
            </w:r>
          </w:p>
        </w:tc>
      </w:tr>
      <w:tr w:rsidR="0087261E" w:rsidRPr="000D09BE" w14:paraId="4243F337" w14:textId="77777777" w:rsidTr="00D5251D">
        <w:tc>
          <w:tcPr>
            <w:tcW w:w="7428" w:type="dxa"/>
            <w:tcBorders>
              <w:bottom w:val="nil"/>
            </w:tcBorders>
          </w:tcPr>
          <w:p w14:paraId="17F1C812"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3.1.2 Общая нагрузка при перемещении груза на расстояние:</w:t>
            </w:r>
            <w:r w:rsidRPr="000D09BE">
              <w:rPr>
                <w:rFonts w:ascii="Times New Roman" w:eastAsia="Times New Roman" w:hAnsi="Times New Roman" w:cs="Times New Roman"/>
                <w:sz w:val="24"/>
                <w:szCs w:val="24"/>
              </w:rPr>
              <w:br/>
              <w:t xml:space="preserve">- от 1 до </w:t>
            </w:r>
            <w:smartTag w:uri="urn:schemas-microsoft-com:office:smarttags" w:element="metricconverter">
              <w:smartTagPr>
                <w:attr w:name="ProductID" w:val="5 м"/>
              </w:smartTagPr>
              <w:r w:rsidRPr="000D09BE">
                <w:rPr>
                  <w:rFonts w:ascii="Times New Roman" w:eastAsia="Times New Roman" w:hAnsi="Times New Roman" w:cs="Times New Roman"/>
                  <w:sz w:val="24"/>
                  <w:szCs w:val="24"/>
                </w:rPr>
                <w:t>5 м</w:t>
              </w:r>
            </w:smartTag>
          </w:p>
        </w:tc>
        <w:tc>
          <w:tcPr>
            <w:tcW w:w="2211" w:type="dxa"/>
            <w:tcBorders>
              <w:bottom w:val="nil"/>
            </w:tcBorders>
            <w:vAlign w:val="center"/>
          </w:tcPr>
          <w:p w14:paraId="3195289E"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12 500</w:t>
            </w:r>
          </w:p>
        </w:tc>
      </w:tr>
      <w:tr w:rsidR="0087261E" w:rsidRPr="000D09BE" w14:paraId="673303F4" w14:textId="77777777" w:rsidTr="00D5251D">
        <w:tc>
          <w:tcPr>
            <w:tcW w:w="7428" w:type="dxa"/>
            <w:tcBorders>
              <w:top w:val="nil"/>
            </w:tcBorders>
          </w:tcPr>
          <w:p w14:paraId="43D65933"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 более </w:t>
            </w:r>
            <w:smartTag w:uri="urn:schemas-microsoft-com:office:smarttags" w:element="metricconverter">
              <w:smartTagPr>
                <w:attr w:name="ProductID" w:val="5 м"/>
              </w:smartTagPr>
              <w:r w:rsidRPr="000D09BE">
                <w:rPr>
                  <w:rFonts w:ascii="Times New Roman" w:eastAsia="Times New Roman" w:hAnsi="Times New Roman" w:cs="Times New Roman"/>
                  <w:sz w:val="24"/>
                  <w:szCs w:val="24"/>
                </w:rPr>
                <w:t>5 м</w:t>
              </w:r>
            </w:smartTag>
          </w:p>
        </w:tc>
        <w:tc>
          <w:tcPr>
            <w:tcW w:w="2211" w:type="dxa"/>
            <w:tcBorders>
              <w:top w:val="nil"/>
            </w:tcBorders>
            <w:vAlign w:val="center"/>
          </w:tcPr>
          <w:p w14:paraId="1128D9AA"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p>
        </w:tc>
      </w:tr>
      <w:tr w:rsidR="0087261E" w:rsidRPr="000D09BE" w14:paraId="273A5B70" w14:textId="77777777" w:rsidTr="00D5251D">
        <w:tc>
          <w:tcPr>
            <w:tcW w:w="7428" w:type="dxa"/>
          </w:tcPr>
          <w:p w14:paraId="2B2BA67F"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3.2 Масса поднимаемого и перемещаемого груза вручную, кг</w:t>
            </w:r>
          </w:p>
        </w:tc>
        <w:tc>
          <w:tcPr>
            <w:tcW w:w="2211" w:type="dxa"/>
            <w:vAlign w:val="center"/>
          </w:tcPr>
          <w:p w14:paraId="449F1D78"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2</w:t>
            </w:r>
          </w:p>
        </w:tc>
      </w:tr>
      <w:tr w:rsidR="0087261E" w:rsidRPr="000D09BE" w14:paraId="39A843A8" w14:textId="77777777" w:rsidTr="00D5251D">
        <w:tc>
          <w:tcPr>
            <w:tcW w:w="7428" w:type="dxa"/>
          </w:tcPr>
          <w:p w14:paraId="04D29F2C"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3.2.1 Подъем и перемещение тяжести при чередовании с другой работой</w:t>
            </w:r>
          </w:p>
        </w:tc>
        <w:tc>
          <w:tcPr>
            <w:tcW w:w="2211" w:type="dxa"/>
            <w:vAlign w:val="center"/>
          </w:tcPr>
          <w:p w14:paraId="1F311967"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3-12,5</w:t>
            </w:r>
          </w:p>
        </w:tc>
      </w:tr>
      <w:tr w:rsidR="0087261E" w:rsidRPr="000D09BE" w14:paraId="35AD6AE8" w14:textId="77777777" w:rsidTr="00D5251D">
        <w:tc>
          <w:tcPr>
            <w:tcW w:w="7428" w:type="dxa"/>
          </w:tcPr>
          <w:p w14:paraId="07386990"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3.2.2 Подъем и перемещение тяжестей постоянно в течение рабочей смены</w:t>
            </w:r>
          </w:p>
        </w:tc>
        <w:tc>
          <w:tcPr>
            <w:tcW w:w="2211" w:type="dxa"/>
            <w:vAlign w:val="center"/>
          </w:tcPr>
          <w:p w14:paraId="1A367183"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10</w:t>
            </w:r>
          </w:p>
        </w:tc>
      </w:tr>
    </w:tbl>
    <w:p w14:paraId="38A5B13D" w14:textId="77777777" w:rsidR="000D09BE" w:rsidRDefault="000D09BE">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7D4480C5" w14:textId="13382887" w:rsidR="0087261E" w:rsidRDefault="000D09BE" w:rsidP="0087261E">
      <w:pPr>
        <w:tabs>
          <w:tab w:val="left" w:pos="346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Окончание таблицы 7.2</w:t>
      </w:r>
    </w:p>
    <w:tbl>
      <w:tblPr>
        <w:tblW w:w="9639" w:type="dxa"/>
        <w:tblInd w:w="45"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8"/>
        <w:gridCol w:w="2211"/>
      </w:tblGrid>
      <w:tr w:rsidR="000D09BE" w:rsidRPr="000D09BE" w14:paraId="387F34BA" w14:textId="77777777" w:rsidTr="00D5251D">
        <w:tc>
          <w:tcPr>
            <w:tcW w:w="7428" w:type="dxa"/>
            <w:tcBorders>
              <w:bottom w:val="single" w:sz="4" w:space="0" w:color="auto"/>
            </w:tcBorders>
          </w:tcPr>
          <w:p w14:paraId="0127B6F0" w14:textId="031684FD"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1" w:type="dxa"/>
            <w:tcBorders>
              <w:bottom w:val="single" w:sz="4" w:space="0" w:color="auto"/>
            </w:tcBorders>
            <w:vAlign w:val="center"/>
          </w:tcPr>
          <w:p w14:paraId="6BA1C7E9" w14:textId="11F880FB"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D09BE" w:rsidRPr="000D09BE" w14:paraId="296BBAFC" w14:textId="77777777" w:rsidTr="00D5251D">
        <w:tc>
          <w:tcPr>
            <w:tcW w:w="7428" w:type="dxa"/>
            <w:tcBorders>
              <w:bottom w:val="nil"/>
            </w:tcBorders>
          </w:tcPr>
          <w:p w14:paraId="6C777EFC"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3.2.3 Суммарная масса грузов, перемещаемых в течение каждого часа смены: </w:t>
            </w:r>
          </w:p>
          <w:p w14:paraId="3F4F6F60"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с рабочей поверхности</w:t>
            </w:r>
          </w:p>
        </w:tc>
        <w:tc>
          <w:tcPr>
            <w:tcW w:w="2211" w:type="dxa"/>
            <w:tcBorders>
              <w:bottom w:val="nil"/>
            </w:tcBorders>
            <w:vAlign w:val="center"/>
          </w:tcPr>
          <w:p w14:paraId="65708A04"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350</w:t>
            </w:r>
          </w:p>
        </w:tc>
      </w:tr>
      <w:tr w:rsidR="000D09BE" w:rsidRPr="000D09BE" w14:paraId="3DAC540F" w14:textId="77777777" w:rsidTr="00D5251D">
        <w:tc>
          <w:tcPr>
            <w:tcW w:w="7428" w:type="dxa"/>
            <w:tcBorders>
              <w:top w:val="nil"/>
            </w:tcBorders>
          </w:tcPr>
          <w:p w14:paraId="24F10EDE"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с пола</w:t>
            </w:r>
          </w:p>
        </w:tc>
        <w:tc>
          <w:tcPr>
            <w:tcW w:w="2211" w:type="dxa"/>
            <w:tcBorders>
              <w:top w:val="nil"/>
            </w:tcBorders>
            <w:vAlign w:val="center"/>
          </w:tcPr>
          <w:p w14:paraId="4ED432C3"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4A5E1A43" w14:textId="77777777" w:rsidTr="000D09BE">
        <w:tc>
          <w:tcPr>
            <w:tcW w:w="7428" w:type="dxa"/>
          </w:tcPr>
          <w:p w14:paraId="17218889"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3.3 Стереотипные рабочие движения, количество за смену</w:t>
            </w:r>
          </w:p>
        </w:tc>
        <w:tc>
          <w:tcPr>
            <w:tcW w:w="2211" w:type="dxa"/>
            <w:vAlign w:val="center"/>
          </w:tcPr>
          <w:p w14:paraId="7C7FB560"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52A2856D" w14:textId="77777777" w:rsidTr="000D09BE">
        <w:tc>
          <w:tcPr>
            <w:tcW w:w="7428" w:type="dxa"/>
          </w:tcPr>
          <w:p w14:paraId="172255E2"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3.3.1 При локальной нагрузке</w:t>
            </w:r>
          </w:p>
        </w:tc>
        <w:tc>
          <w:tcPr>
            <w:tcW w:w="2211" w:type="dxa"/>
            <w:vAlign w:val="center"/>
          </w:tcPr>
          <w:p w14:paraId="1B4574E7"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12 000</w:t>
            </w:r>
          </w:p>
        </w:tc>
      </w:tr>
      <w:tr w:rsidR="000D09BE" w:rsidRPr="000D09BE" w14:paraId="1F1A79F8" w14:textId="77777777" w:rsidTr="000D09BE">
        <w:tc>
          <w:tcPr>
            <w:tcW w:w="7428" w:type="dxa"/>
          </w:tcPr>
          <w:p w14:paraId="3FE599B0"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3.3.2 При региональной нагрузке</w:t>
            </w:r>
          </w:p>
        </w:tc>
        <w:tc>
          <w:tcPr>
            <w:tcW w:w="2211" w:type="dxa"/>
            <w:vAlign w:val="center"/>
          </w:tcPr>
          <w:p w14:paraId="6645CEC6"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19E4302A" w14:textId="77777777" w:rsidTr="000D09BE">
        <w:tc>
          <w:tcPr>
            <w:tcW w:w="7428" w:type="dxa"/>
          </w:tcPr>
          <w:p w14:paraId="55C5D21E"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3.4 Статическая нагрузка,  кг (силы) · с</w:t>
            </w:r>
          </w:p>
        </w:tc>
        <w:tc>
          <w:tcPr>
            <w:tcW w:w="2211" w:type="dxa"/>
            <w:vAlign w:val="center"/>
          </w:tcPr>
          <w:p w14:paraId="211ABD7D"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0AF98CBC" w14:textId="77777777" w:rsidTr="000D09BE">
        <w:tc>
          <w:tcPr>
            <w:tcW w:w="7428" w:type="dxa"/>
            <w:vAlign w:val="center"/>
          </w:tcPr>
          <w:p w14:paraId="6218873C"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3.4.1 Одной рукой</w:t>
            </w:r>
          </w:p>
        </w:tc>
        <w:tc>
          <w:tcPr>
            <w:tcW w:w="2211" w:type="dxa"/>
            <w:vAlign w:val="center"/>
          </w:tcPr>
          <w:p w14:paraId="6208E9AD"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36 000</w:t>
            </w:r>
          </w:p>
        </w:tc>
      </w:tr>
      <w:tr w:rsidR="000D09BE" w:rsidRPr="000D09BE" w14:paraId="19B3FF76" w14:textId="77777777" w:rsidTr="000D09BE">
        <w:tc>
          <w:tcPr>
            <w:tcW w:w="7428" w:type="dxa"/>
            <w:vAlign w:val="center"/>
          </w:tcPr>
          <w:p w14:paraId="2298B794"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3.4.2 Двумя руками</w:t>
            </w:r>
          </w:p>
        </w:tc>
        <w:tc>
          <w:tcPr>
            <w:tcW w:w="2211" w:type="dxa"/>
            <w:vAlign w:val="center"/>
          </w:tcPr>
          <w:p w14:paraId="57C773D8"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20 000</w:t>
            </w:r>
          </w:p>
        </w:tc>
      </w:tr>
      <w:tr w:rsidR="000D09BE" w:rsidRPr="000D09BE" w14:paraId="1EDC908D" w14:textId="77777777" w:rsidTr="000D09BE">
        <w:tc>
          <w:tcPr>
            <w:tcW w:w="7428" w:type="dxa"/>
            <w:vAlign w:val="center"/>
          </w:tcPr>
          <w:p w14:paraId="295C0B1D"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3.4.3 С участием мышц корпуса, ног</w:t>
            </w:r>
          </w:p>
        </w:tc>
        <w:tc>
          <w:tcPr>
            <w:tcW w:w="2211" w:type="dxa"/>
            <w:vAlign w:val="center"/>
          </w:tcPr>
          <w:p w14:paraId="4B2328AF"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7C0BA744" w14:textId="77777777" w:rsidTr="000D09BE">
        <w:tc>
          <w:tcPr>
            <w:tcW w:w="7428" w:type="dxa"/>
            <w:vAlign w:val="center"/>
          </w:tcPr>
          <w:p w14:paraId="0EA235EF"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3.5 Рабочая поза  (стоя)</w:t>
            </w:r>
          </w:p>
        </w:tc>
        <w:tc>
          <w:tcPr>
            <w:tcW w:w="2211" w:type="dxa"/>
            <w:vAlign w:val="center"/>
          </w:tcPr>
          <w:p w14:paraId="7FFBDAF3"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Стоя 20 %</w:t>
            </w:r>
          </w:p>
        </w:tc>
      </w:tr>
      <w:tr w:rsidR="000D09BE" w:rsidRPr="000D09BE" w14:paraId="5B3EC8F6" w14:textId="77777777" w:rsidTr="000D09BE">
        <w:tc>
          <w:tcPr>
            <w:tcW w:w="7428" w:type="dxa"/>
            <w:vAlign w:val="center"/>
          </w:tcPr>
          <w:p w14:paraId="661CD9CE"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3.6 Наклоны корпуса</w:t>
            </w:r>
          </w:p>
        </w:tc>
        <w:tc>
          <w:tcPr>
            <w:tcW w:w="2211" w:type="dxa"/>
            <w:vAlign w:val="center"/>
          </w:tcPr>
          <w:p w14:paraId="7BDCA8A5"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10</w:t>
            </w:r>
          </w:p>
        </w:tc>
      </w:tr>
      <w:tr w:rsidR="000D09BE" w:rsidRPr="000D09BE" w14:paraId="6F40448E" w14:textId="77777777" w:rsidTr="000D09BE">
        <w:tc>
          <w:tcPr>
            <w:tcW w:w="7428" w:type="dxa"/>
            <w:tcBorders>
              <w:top w:val="single" w:sz="4" w:space="0" w:color="auto"/>
              <w:left w:val="single" w:sz="4" w:space="0" w:color="auto"/>
              <w:bottom w:val="single" w:sz="4" w:space="0" w:color="auto"/>
              <w:right w:val="single" w:sz="4" w:space="0" w:color="auto"/>
            </w:tcBorders>
            <w:vAlign w:val="center"/>
          </w:tcPr>
          <w:p w14:paraId="12B06B7F"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3.7 Перемещения в пространстве, обусловленные технологическим процессом, км</w:t>
            </w:r>
          </w:p>
        </w:tc>
        <w:tc>
          <w:tcPr>
            <w:tcW w:w="2211" w:type="dxa"/>
            <w:tcBorders>
              <w:top w:val="single" w:sz="4" w:space="0" w:color="auto"/>
              <w:left w:val="single" w:sz="4" w:space="0" w:color="auto"/>
              <w:bottom w:val="single" w:sz="4" w:space="0" w:color="auto"/>
              <w:right w:val="single" w:sz="4" w:space="0" w:color="auto"/>
            </w:tcBorders>
            <w:vAlign w:val="center"/>
          </w:tcPr>
          <w:p w14:paraId="1518B0B8"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3D17E1BA" w14:textId="77777777" w:rsidTr="000D09BE">
        <w:tc>
          <w:tcPr>
            <w:tcW w:w="7428" w:type="dxa"/>
            <w:tcBorders>
              <w:top w:val="single" w:sz="4" w:space="0" w:color="auto"/>
              <w:left w:val="single" w:sz="4" w:space="0" w:color="auto"/>
              <w:bottom w:val="single" w:sz="4" w:space="0" w:color="auto"/>
              <w:right w:val="single" w:sz="4" w:space="0" w:color="auto"/>
            </w:tcBorders>
            <w:vAlign w:val="center"/>
          </w:tcPr>
          <w:p w14:paraId="0F92E0E4"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3.7.1 По горизонтали</w:t>
            </w:r>
          </w:p>
        </w:tc>
        <w:tc>
          <w:tcPr>
            <w:tcW w:w="2211" w:type="dxa"/>
            <w:tcBorders>
              <w:top w:val="single" w:sz="4" w:space="0" w:color="auto"/>
              <w:left w:val="single" w:sz="4" w:space="0" w:color="auto"/>
              <w:bottom w:val="single" w:sz="4" w:space="0" w:color="auto"/>
              <w:right w:val="single" w:sz="4" w:space="0" w:color="auto"/>
            </w:tcBorders>
            <w:vAlign w:val="center"/>
          </w:tcPr>
          <w:p w14:paraId="10CA547C"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4</w:t>
            </w:r>
          </w:p>
        </w:tc>
      </w:tr>
      <w:tr w:rsidR="000D09BE" w:rsidRPr="000D09BE" w14:paraId="1F3B939A" w14:textId="77777777" w:rsidTr="000D09BE">
        <w:tc>
          <w:tcPr>
            <w:tcW w:w="7428" w:type="dxa"/>
            <w:tcBorders>
              <w:top w:val="single" w:sz="4" w:space="0" w:color="auto"/>
              <w:left w:val="single" w:sz="4" w:space="0" w:color="auto"/>
              <w:bottom w:val="single" w:sz="4" w:space="0" w:color="auto"/>
              <w:right w:val="single" w:sz="4" w:space="0" w:color="auto"/>
            </w:tcBorders>
            <w:vAlign w:val="center"/>
          </w:tcPr>
          <w:p w14:paraId="583B7DC0"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3.7.2 По вертикали</w:t>
            </w:r>
          </w:p>
        </w:tc>
        <w:tc>
          <w:tcPr>
            <w:tcW w:w="2211" w:type="dxa"/>
            <w:tcBorders>
              <w:top w:val="single" w:sz="4" w:space="0" w:color="auto"/>
              <w:left w:val="single" w:sz="4" w:space="0" w:color="auto"/>
              <w:bottom w:val="single" w:sz="4" w:space="0" w:color="auto"/>
              <w:right w:val="single" w:sz="4" w:space="0" w:color="auto"/>
            </w:tcBorders>
            <w:vAlign w:val="center"/>
          </w:tcPr>
          <w:p w14:paraId="7D541F24"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bl>
    <w:p w14:paraId="478D4FB8" w14:textId="77777777" w:rsidR="000D09BE" w:rsidRPr="00D5251D" w:rsidRDefault="000D09BE" w:rsidP="0087261E">
      <w:pPr>
        <w:tabs>
          <w:tab w:val="left" w:pos="3469"/>
        </w:tabs>
        <w:spacing w:after="0" w:line="360" w:lineRule="auto"/>
        <w:ind w:firstLine="709"/>
        <w:jc w:val="both"/>
        <w:rPr>
          <w:rFonts w:ascii="Times New Roman" w:hAnsi="Times New Roman" w:cs="Times New Roman"/>
          <w:sz w:val="20"/>
          <w:szCs w:val="28"/>
        </w:rPr>
      </w:pPr>
    </w:p>
    <w:p w14:paraId="593F55AA"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Таблица 7.3 – Оценка напряженности трудового процесса</w:t>
      </w:r>
    </w:p>
    <w:tbl>
      <w:tblPr>
        <w:tblW w:w="9627" w:type="dxa"/>
        <w:tblInd w:w="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3106"/>
      </w:tblGrid>
      <w:tr w:rsidR="0087261E" w:rsidRPr="000D09BE" w14:paraId="31EA12B9" w14:textId="77777777" w:rsidTr="000D09BE">
        <w:tc>
          <w:tcPr>
            <w:tcW w:w="6521" w:type="dxa"/>
            <w:tcMar>
              <w:left w:w="45" w:type="dxa"/>
              <w:right w:w="45" w:type="dxa"/>
            </w:tcMar>
            <w:vAlign w:val="center"/>
          </w:tcPr>
          <w:p w14:paraId="6DC63844"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Показатели напряженности трудового процесса</w:t>
            </w:r>
          </w:p>
        </w:tc>
        <w:tc>
          <w:tcPr>
            <w:tcW w:w="3106" w:type="dxa"/>
            <w:tcMar>
              <w:left w:w="45" w:type="dxa"/>
              <w:right w:w="45" w:type="dxa"/>
            </w:tcMar>
          </w:tcPr>
          <w:p w14:paraId="68697CEA"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Характеристика показателей в соответствии с гигиеническими критериями</w:t>
            </w:r>
          </w:p>
        </w:tc>
      </w:tr>
      <w:tr w:rsidR="0087261E" w:rsidRPr="000D09BE" w14:paraId="04582159" w14:textId="77777777" w:rsidTr="000D09BE">
        <w:tc>
          <w:tcPr>
            <w:tcW w:w="6521" w:type="dxa"/>
            <w:tcMar>
              <w:left w:w="45" w:type="dxa"/>
              <w:right w:w="45" w:type="dxa"/>
            </w:tcMar>
            <w:vAlign w:val="center"/>
          </w:tcPr>
          <w:p w14:paraId="7BDD0464"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w:t>
            </w:r>
          </w:p>
        </w:tc>
        <w:tc>
          <w:tcPr>
            <w:tcW w:w="3106" w:type="dxa"/>
            <w:tcMar>
              <w:left w:w="45" w:type="dxa"/>
              <w:right w:w="45" w:type="dxa"/>
            </w:tcMar>
          </w:tcPr>
          <w:p w14:paraId="68FE7194"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w:t>
            </w:r>
          </w:p>
        </w:tc>
      </w:tr>
      <w:tr w:rsidR="0087261E" w:rsidRPr="000D09BE" w14:paraId="2C6CFD19" w14:textId="77777777" w:rsidTr="000D09BE">
        <w:tc>
          <w:tcPr>
            <w:tcW w:w="6521" w:type="dxa"/>
          </w:tcPr>
          <w:p w14:paraId="4403F9FF"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4.1 Интеллектуальные нагрузки</w:t>
            </w:r>
          </w:p>
        </w:tc>
        <w:tc>
          <w:tcPr>
            <w:tcW w:w="3106" w:type="dxa"/>
          </w:tcPr>
          <w:p w14:paraId="679A7AFC"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p>
        </w:tc>
      </w:tr>
      <w:tr w:rsidR="0087261E" w:rsidRPr="000D09BE" w14:paraId="1D7995A4" w14:textId="77777777" w:rsidTr="000D09BE">
        <w:tc>
          <w:tcPr>
            <w:tcW w:w="6521" w:type="dxa"/>
          </w:tcPr>
          <w:p w14:paraId="6C3682F8"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4.1.1 Содержание работы</w:t>
            </w:r>
          </w:p>
        </w:tc>
        <w:tc>
          <w:tcPr>
            <w:tcW w:w="3106" w:type="dxa"/>
            <w:vAlign w:val="center"/>
          </w:tcPr>
          <w:p w14:paraId="024B4A9A"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Решение задач по инструкции</w:t>
            </w:r>
          </w:p>
        </w:tc>
      </w:tr>
      <w:tr w:rsidR="0087261E" w:rsidRPr="000D09BE" w14:paraId="46ADAD7A" w14:textId="77777777" w:rsidTr="000D09BE">
        <w:tc>
          <w:tcPr>
            <w:tcW w:w="6521" w:type="dxa"/>
          </w:tcPr>
          <w:p w14:paraId="5C6E880D"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4.1.2 Восприятие сигналов (информации) и их оценка</w:t>
            </w:r>
          </w:p>
        </w:tc>
        <w:tc>
          <w:tcPr>
            <w:tcW w:w="3106" w:type="dxa"/>
            <w:vAlign w:val="center"/>
          </w:tcPr>
          <w:p w14:paraId="1766328B"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Восприятие сигналов, но не требуется коррекция действий</w:t>
            </w:r>
          </w:p>
        </w:tc>
      </w:tr>
      <w:tr w:rsidR="00D5251D" w:rsidRPr="000D09BE" w14:paraId="724A412D" w14:textId="77777777" w:rsidTr="00D5251D">
        <w:tc>
          <w:tcPr>
            <w:tcW w:w="6521" w:type="dxa"/>
            <w:tcBorders>
              <w:top w:val="single" w:sz="4" w:space="0" w:color="auto"/>
              <w:left w:val="single" w:sz="4" w:space="0" w:color="auto"/>
              <w:right w:val="single" w:sz="4" w:space="0" w:color="auto"/>
            </w:tcBorders>
          </w:tcPr>
          <w:p w14:paraId="5BD4422F" w14:textId="77777777" w:rsidR="00D5251D" w:rsidRPr="000D09BE" w:rsidRDefault="00D5251D" w:rsidP="00D5251D">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4.1.3 Распределение функций по степени сложности задания</w:t>
            </w:r>
          </w:p>
        </w:tc>
        <w:tc>
          <w:tcPr>
            <w:tcW w:w="3106" w:type="dxa"/>
            <w:tcBorders>
              <w:top w:val="single" w:sz="4" w:space="0" w:color="auto"/>
              <w:left w:val="single" w:sz="4" w:space="0" w:color="auto"/>
              <w:right w:val="single" w:sz="4" w:space="0" w:color="auto"/>
            </w:tcBorders>
            <w:vAlign w:val="center"/>
          </w:tcPr>
          <w:p w14:paraId="78FBE342" w14:textId="77777777" w:rsidR="00D5251D" w:rsidRPr="000D09BE" w:rsidRDefault="00D5251D" w:rsidP="00D5251D">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Обработка и выполнение задания</w:t>
            </w:r>
          </w:p>
        </w:tc>
      </w:tr>
    </w:tbl>
    <w:p w14:paraId="6D68E682" w14:textId="22324DE8" w:rsidR="000D09BE" w:rsidRDefault="000D09BE" w:rsidP="0087261E">
      <w:pPr>
        <w:widowControl w:val="0"/>
        <w:suppressAutoHyphen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7.3</w:t>
      </w:r>
    </w:p>
    <w:tbl>
      <w:tblPr>
        <w:tblW w:w="9627" w:type="dxa"/>
        <w:tblInd w:w="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4"/>
        <w:gridCol w:w="3043"/>
      </w:tblGrid>
      <w:tr w:rsidR="000D09BE" w:rsidRPr="000D09BE" w14:paraId="1714B34F" w14:textId="77777777" w:rsidTr="000D09BE">
        <w:tc>
          <w:tcPr>
            <w:tcW w:w="6584" w:type="dxa"/>
          </w:tcPr>
          <w:p w14:paraId="4314D687"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w:t>
            </w:r>
          </w:p>
        </w:tc>
        <w:tc>
          <w:tcPr>
            <w:tcW w:w="3043" w:type="dxa"/>
            <w:vAlign w:val="center"/>
          </w:tcPr>
          <w:p w14:paraId="1176D6A2"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w:t>
            </w:r>
          </w:p>
        </w:tc>
      </w:tr>
      <w:tr w:rsidR="000D09BE" w:rsidRPr="000D09BE" w14:paraId="7DDB5332" w14:textId="77777777" w:rsidTr="000D09BE">
        <w:tc>
          <w:tcPr>
            <w:tcW w:w="6584" w:type="dxa"/>
          </w:tcPr>
          <w:p w14:paraId="6E2F84CB"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4.1.4 Характер выполняемой работы</w:t>
            </w:r>
          </w:p>
        </w:tc>
        <w:tc>
          <w:tcPr>
            <w:tcW w:w="3043" w:type="dxa"/>
            <w:vAlign w:val="center"/>
          </w:tcPr>
          <w:p w14:paraId="30065443"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Работа по установленному регламенту </w:t>
            </w:r>
          </w:p>
        </w:tc>
      </w:tr>
      <w:tr w:rsidR="000D09BE" w:rsidRPr="000D09BE" w14:paraId="1F523B78" w14:textId="77777777" w:rsidTr="000D09BE">
        <w:tc>
          <w:tcPr>
            <w:tcW w:w="6584" w:type="dxa"/>
          </w:tcPr>
          <w:p w14:paraId="6213A298"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 Сенсорные нагрузки</w:t>
            </w:r>
          </w:p>
        </w:tc>
        <w:tc>
          <w:tcPr>
            <w:tcW w:w="3043" w:type="dxa"/>
            <w:vAlign w:val="center"/>
          </w:tcPr>
          <w:p w14:paraId="26517DC2"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p>
        </w:tc>
      </w:tr>
      <w:tr w:rsidR="000D09BE" w:rsidRPr="000D09BE" w14:paraId="715B183A" w14:textId="77777777" w:rsidTr="000D09BE">
        <w:tc>
          <w:tcPr>
            <w:tcW w:w="6584" w:type="dxa"/>
          </w:tcPr>
          <w:p w14:paraId="30C022B7"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4.2.1 Длительность сосредоточенного наблюдения (в % от времени смены)</w:t>
            </w:r>
          </w:p>
        </w:tc>
        <w:tc>
          <w:tcPr>
            <w:tcW w:w="3043" w:type="dxa"/>
            <w:vAlign w:val="center"/>
          </w:tcPr>
          <w:p w14:paraId="5600A231"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25</w:t>
            </w:r>
          </w:p>
        </w:tc>
      </w:tr>
      <w:tr w:rsidR="000D09BE" w:rsidRPr="000D09BE" w14:paraId="2052F79D" w14:textId="77777777" w:rsidTr="000D09BE">
        <w:tc>
          <w:tcPr>
            <w:tcW w:w="6584" w:type="dxa"/>
          </w:tcPr>
          <w:p w14:paraId="4EBD4E86"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4.2.2 Плотность сигналов (световых, звуковых) и сообщений в среднем за 1 час работы</w:t>
            </w:r>
          </w:p>
        </w:tc>
        <w:tc>
          <w:tcPr>
            <w:tcW w:w="3043" w:type="dxa"/>
            <w:vAlign w:val="center"/>
          </w:tcPr>
          <w:p w14:paraId="4F7A426C"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60</w:t>
            </w:r>
          </w:p>
        </w:tc>
      </w:tr>
      <w:tr w:rsidR="000D09BE" w:rsidRPr="000D09BE" w14:paraId="464033F3" w14:textId="77777777" w:rsidTr="000D09BE">
        <w:tc>
          <w:tcPr>
            <w:tcW w:w="6584" w:type="dxa"/>
          </w:tcPr>
          <w:p w14:paraId="29F1F55D"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4.2.3 Число производственных объектов одновременного наблюдения</w:t>
            </w:r>
          </w:p>
        </w:tc>
        <w:tc>
          <w:tcPr>
            <w:tcW w:w="3043" w:type="dxa"/>
            <w:vAlign w:val="center"/>
          </w:tcPr>
          <w:p w14:paraId="425EB485"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1</w:t>
            </w:r>
          </w:p>
        </w:tc>
      </w:tr>
      <w:tr w:rsidR="000D09BE" w:rsidRPr="000D09BE" w14:paraId="56D3F1BB" w14:textId="77777777" w:rsidTr="000D09BE">
        <w:tc>
          <w:tcPr>
            <w:tcW w:w="6584" w:type="dxa"/>
          </w:tcPr>
          <w:p w14:paraId="2815BEC1"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xml:space="preserve">4.2.4 Размер объекта различения (при расстоянии от глаз работающего до объекта различения не более </w:t>
            </w:r>
            <w:smartTag w:uri="urn:schemas-microsoft-com:office:smarttags" w:element="metricconverter">
              <w:smartTagPr>
                <w:attr w:name="ProductID" w:val="0,5 м"/>
              </w:smartTagPr>
              <w:r w:rsidRPr="000D09BE">
                <w:rPr>
                  <w:rFonts w:ascii="Times New Roman" w:eastAsia="Times New Roman" w:hAnsi="Times New Roman" w:cs="Times New Roman"/>
                  <w:sz w:val="24"/>
                  <w:szCs w:val="24"/>
                </w:rPr>
                <w:t>0,5 м</w:t>
              </w:r>
            </w:smartTag>
            <w:r w:rsidRPr="000D09BE">
              <w:rPr>
                <w:rFonts w:ascii="Times New Roman" w:eastAsia="Times New Roman" w:hAnsi="Times New Roman" w:cs="Times New Roman"/>
                <w:sz w:val="24"/>
                <w:szCs w:val="24"/>
              </w:rPr>
              <w:t>) в мм при длительности сосредоточенного наблюдения (% времени смены)</w:t>
            </w:r>
          </w:p>
        </w:tc>
        <w:tc>
          <w:tcPr>
            <w:tcW w:w="3043" w:type="dxa"/>
            <w:vAlign w:val="center"/>
          </w:tcPr>
          <w:p w14:paraId="6543C4E8"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0,3-0,5 мм-до 30%</w:t>
            </w:r>
          </w:p>
          <w:p w14:paraId="73E5ED77"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более 0,5 мм-до 70%</w:t>
            </w:r>
          </w:p>
        </w:tc>
      </w:tr>
      <w:tr w:rsidR="000D09BE" w:rsidRPr="000D09BE" w14:paraId="5378CE94" w14:textId="77777777" w:rsidTr="000D09BE">
        <w:tc>
          <w:tcPr>
            <w:tcW w:w="6584" w:type="dxa"/>
          </w:tcPr>
          <w:p w14:paraId="1BED6462"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4.2.5 Работа с оптическими приборами (микроскопы, лупы и т.п.) при длительности сосредоточенного наблюдения (% времени смены)</w:t>
            </w:r>
          </w:p>
        </w:tc>
        <w:tc>
          <w:tcPr>
            <w:tcW w:w="3043" w:type="dxa"/>
            <w:vAlign w:val="center"/>
          </w:tcPr>
          <w:p w14:paraId="7D30C815"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0A2834AF" w14:textId="77777777" w:rsidTr="000D09BE">
        <w:tc>
          <w:tcPr>
            <w:tcW w:w="6584" w:type="dxa"/>
          </w:tcPr>
          <w:p w14:paraId="5C99F4D5"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4.2.6 Наблюдение за экранами видеотерминалов (часов в смену):</w:t>
            </w:r>
            <w:r w:rsidRPr="000D09BE">
              <w:rPr>
                <w:rFonts w:ascii="Times New Roman" w:eastAsia="Times New Roman" w:hAnsi="Times New Roman" w:cs="Times New Roman"/>
                <w:sz w:val="24"/>
                <w:szCs w:val="24"/>
              </w:rPr>
              <w:br/>
              <w:t>- при буквенно-цифровом типе отображения информации;</w:t>
            </w:r>
          </w:p>
        </w:tc>
        <w:tc>
          <w:tcPr>
            <w:tcW w:w="3043" w:type="dxa"/>
            <w:vAlign w:val="center"/>
          </w:tcPr>
          <w:p w14:paraId="19526CE4"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5</w:t>
            </w:r>
          </w:p>
        </w:tc>
      </w:tr>
      <w:tr w:rsidR="000D09BE" w:rsidRPr="000D09BE" w14:paraId="3CBAF67F" w14:textId="77777777" w:rsidTr="000D09BE">
        <w:tc>
          <w:tcPr>
            <w:tcW w:w="6584" w:type="dxa"/>
          </w:tcPr>
          <w:p w14:paraId="4379C67C"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 при графическом типе отображения</w:t>
            </w:r>
          </w:p>
        </w:tc>
        <w:tc>
          <w:tcPr>
            <w:tcW w:w="3043" w:type="dxa"/>
            <w:vAlign w:val="center"/>
          </w:tcPr>
          <w:p w14:paraId="31C063A1"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До 3</w:t>
            </w:r>
          </w:p>
        </w:tc>
      </w:tr>
      <w:tr w:rsidR="000D09BE" w:rsidRPr="000D09BE" w14:paraId="4E2B3062" w14:textId="77777777" w:rsidTr="000D09BE">
        <w:tc>
          <w:tcPr>
            <w:tcW w:w="6584" w:type="dxa"/>
          </w:tcPr>
          <w:p w14:paraId="6B8F4C43"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4.2.7 Нагрузка на слуховой анализатор (при производственной необходимости восприятия речи или дифференцированных сигналов)</w:t>
            </w:r>
          </w:p>
        </w:tc>
        <w:tc>
          <w:tcPr>
            <w:tcW w:w="3043" w:type="dxa"/>
            <w:vAlign w:val="center"/>
          </w:tcPr>
          <w:p w14:paraId="736D9648"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Разборчивость слов и сигналов от 75% до 50%. Помехи присутствуют</w:t>
            </w:r>
          </w:p>
        </w:tc>
      </w:tr>
      <w:tr w:rsidR="000D09BE" w:rsidRPr="000D09BE" w14:paraId="7043AE66" w14:textId="77777777" w:rsidTr="000D09BE">
        <w:tc>
          <w:tcPr>
            <w:tcW w:w="6584" w:type="dxa"/>
          </w:tcPr>
          <w:p w14:paraId="69EBEC8D"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4.2.8 Нагрузка на голосовой аппарат (суммарное количество часов, наговариваемое в неделю)</w:t>
            </w:r>
          </w:p>
        </w:tc>
        <w:tc>
          <w:tcPr>
            <w:tcW w:w="3043" w:type="dxa"/>
            <w:vAlign w:val="center"/>
          </w:tcPr>
          <w:p w14:paraId="1ADECBF8"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4F19EAC9" w14:textId="77777777" w:rsidTr="000D09BE">
        <w:tc>
          <w:tcPr>
            <w:tcW w:w="6584" w:type="dxa"/>
          </w:tcPr>
          <w:p w14:paraId="6F867FEE"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4.3 Эмоциональные нагрузки</w:t>
            </w:r>
          </w:p>
        </w:tc>
        <w:tc>
          <w:tcPr>
            <w:tcW w:w="3043" w:type="dxa"/>
            <w:vAlign w:val="center"/>
          </w:tcPr>
          <w:p w14:paraId="15E6B77D"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D5251D" w:rsidRPr="000D09BE" w14:paraId="2032C311" w14:textId="77777777" w:rsidTr="00D5251D">
        <w:tc>
          <w:tcPr>
            <w:tcW w:w="6584" w:type="dxa"/>
            <w:tcBorders>
              <w:top w:val="single" w:sz="4" w:space="0" w:color="auto"/>
              <w:left w:val="single" w:sz="4" w:space="0" w:color="auto"/>
              <w:right w:val="single" w:sz="4" w:space="0" w:color="auto"/>
            </w:tcBorders>
          </w:tcPr>
          <w:p w14:paraId="4F218613" w14:textId="77777777" w:rsidR="00D5251D" w:rsidRPr="000D09BE" w:rsidRDefault="00D5251D" w:rsidP="00D5251D">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4.3.1 Степень ответственности за результат собственной деятельности. Значимость ошибок</w:t>
            </w:r>
          </w:p>
        </w:tc>
        <w:tc>
          <w:tcPr>
            <w:tcW w:w="3043" w:type="dxa"/>
            <w:tcBorders>
              <w:top w:val="single" w:sz="4" w:space="0" w:color="auto"/>
              <w:left w:val="single" w:sz="4" w:space="0" w:color="auto"/>
              <w:right w:val="single" w:sz="4" w:space="0" w:color="auto"/>
            </w:tcBorders>
            <w:vAlign w:val="center"/>
          </w:tcPr>
          <w:p w14:paraId="54216529" w14:textId="77777777" w:rsidR="00D5251D" w:rsidRPr="000D09BE" w:rsidRDefault="00D5251D" w:rsidP="00D5251D">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Ответственность за качество работы, влечёт дополнительные усилия со стороны руководства</w:t>
            </w:r>
          </w:p>
        </w:tc>
      </w:tr>
    </w:tbl>
    <w:p w14:paraId="71795D43" w14:textId="77777777" w:rsidR="000D09BE" w:rsidRDefault="000D09B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59B70A6" w14:textId="77777777" w:rsidR="000D09BE" w:rsidRPr="0087261E" w:rsidRDefault="000D09BE" w:rsidP="000D09B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lastRenderedPageBreak/>
        <w:t>Окончание таблицы 7.3</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3118"/>
      </w:tblGrid>
      <w:tr w:rsidR="000D09BE" w:rsidRPr="000D09BE" w14:paraId="602D1AD0" w14:textId="77777777" w:rsidTr="000D09BE">
        <w:tc>
          <w:tcPr>
            <w:tcW w:w="6521" w:type="dxa"/>
            <w:tcBorders>
              <w:top w:val="single" w:sz="4" w:space="0" w:color="auto"/>
              <w:left w:val="single" w:sz="4" w:space="0" w:color="auto"/>
              <w:bottom w:val="single" w:sz="4" w:space="0" w:color="auto"/>
              <w:right w:val="single" w:sz="4" w:space="0" w:color="auto"/>
            </w:tcBorders>
          </w:tcPr>
          <w:p w14:paraId="173D8D4A"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1</w:t>
            </w:r>
          </w:p>
        </w:tc>
        <w:tc>
          <w:tcPr>
            <w:tcW w:w="3118" w:type="dxa"/>
            <w:tcBorders>
              <w:top w:val="single" w:sz="4" w:space="0" w:color="auto"/>
              <w:left w:val="single" w:sz="4" w:space="0" w:color="auto"/>
              <w:bottom w:val="single" w:sz="4" w:space="0" w:color="auto"/>
              <w:right w:val="single" w:sz="4" w:space="0" w:color="auto"/>
            </w:tcBorders>
            <w:vAlign w:val="center"/>
          </w:tcPr>
          <w:p w14:paraId="2F6210D9"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w:t>
            </w:r>
          </w:p>
        </w:tc>
      </w:tr>
      <w:tr w:rsidR="000D09BE" w:rsidRPr="000D09BE" w14:paraId="18A9E17C" w14:textId="77777777" w:rsidTr="000D09BE">
        <w:tblPrEx>
          <w:tblBorders>
            <w:bottom w:val="none" w:sz="0" w:space="0" w:color="auto"/>
          </w:tblBorders>
        </w:tblPrEx>
        <w:tc>
          <w:tcPr>
            <w:tcW w:w="6521" w:type="dxa"/>
            <w:tcBorders>
              <w:top w:val="single" w:sz="4" w:space="0" w:color="auto"/>
              <w:left w:val="single" w:sz="4" w:space="0" w:color="auto"/>
              <w:bottom w:val="single" w:sz="4" w:space="0" w:color="auto"/>
              <w:right w:val="single" w:sz="4" w:space="0" w:color="auto"/>
            </w:tcBorders>
          </w:tcPr>
          <w:p w14:paraId="71CBD56F"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4.3.2 Степень риска для собственной жизни</w:t>
            </w:r>
          </w:p>
        </w:tc>
        <w:tc>
          <w:tcPr>
            <w:tcW w:w="3118" w:type="dxa"/>
            <w:tcBorders>
              <w:top w:val="single" w:sz="4" w:space="0" w:color="auto"/>
              <w:left w:val="single" w:sz="4" w:space="0" w:color="auto"/>
              <w:bottom w:val="single" w:sz="4" w:space="0" w:color="auto"/>
              <w:right w:val="single" w:sz="4" w:space="0" w:color="auto"/>
            </w:tcBorders>
            <w:vAlign w:val="center"/>
          </w:tcPr>
          <w:p w14:paraId="33C7F25E"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Исключена</w:t>
            </w:r>
          </w:p>
        </w:tc>
      </w:tr>
      <w:tr w:rsidR="000D09BE" w:rsidRPr="000D09BE" w14:paraId="552279D1" w14:textId="77777777" w:rsidTr="000D09BE">
        <w:tblPrEx>
          <w:tblBorders>
            <w:bottom w:val="none" w:sz="0" w:space="0" w:color="auto"/>
          </w:tblBorders>
        </w:tblPrEx>
        <w:tc>
          <w:tcPr>
            <w:tcW w:w="6521" w:type="dxa"/>
            <w:tcBorders>
              <w:top w:val="single" w:sz="4" w:space="0" w:color="auto"/>
              <w:left w:val="single" w:sz="4" w:space="0" w:color="auto"/>
              <w:bottom w:val="single" w:sz="4" w:space="0" w:color="auto"/>
              <w:right w:val="single" w:sz="4" w:space="0" w:color="auto"/>
            </w:tcBorders>
          </w:tcPr>
          <w:p w14:paraId="483C03A6"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4.3.3 Степень ответственности за безопасность других лиц</w:t>
            </w:r>
          </w:p>
        </w:tc>
        <w:tc>
          <w:tcPr>
            <w:tcW w:w="3118" w:type="dxa"/>
            <w:tcBorders>
              <w:top w:val="single" w:sz="4" w:space="0" w:color="auto"/>
              <w:left w:val="single" w:sz="4" w:space="0" w:color="auto"/>
              <w:bottom w:val="single" w:sz="4" w:space="0" w:color="auto"/>
              <w:right w:val="single" w:sz="4" w:space="0" w:color="auto"/>
            </w:tcBorders>
            <w:vAlign w:val="center"/>
          </w:tcPr>
          <w:p w14:paraId="4164DA96"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Исключена</w:t>
            </w:r>
          </w:p>
        </w:tc>
      </w:tr>
      <w:tr w:rsidR="000D09BE" w:rsidRPr="000D09BE" w14:paraId="0612F167" w14:textId="77777777" w:rsidTr="000D09BE">
        <w:tblPrEx>
          <w:tblBorders>
            <w:bottom w:val="none" w:sz="0" w:space="0" w:color="auto"/>
          </w:tblBorders>
        </w:tblPrEx>
        <w:tc>
          <w:tcPr>
            <w:tcW w:w="6521" w:type="dxa"/>
            <w:tcBorders>
              <w:top w:val="single" w:sz="4" w:space="0" w:color="auto"/>
              <w:left w:val="single" w:sz="4" w:space="0" w:color="auto"/>
              <w:right w:val="single" w:sz="4" w:space="0" w:color="auto"/>
            </w:tcBorders>
          </w:tcPr>
          <w:p w14:paraId="26A83226"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4.4 Монотонность нагрузок</w:t>
            </w:r>
          </w:p>
        </w:tc>
        <w:tc>
          <w:tcPr>
            <w:tcW w:w="3118" w:type="dxa"/>
            <w:tcBorders>
              <w:top w:val="single" w:sz="4" w:space="0" w:color="auto"/>
              <w:left w:val="single" w:sz="4" w:space="0" w:color="auto"/>
              <w:right w:val="single" w:sz="4" w:space="0" w:color="auto"/>
            </w:tcBorders>
            <w:vAlign w:val="center"/>
          </w:tcPr>
          <w:p w14:paraId="1D98B2E0"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p>
        </w:tc>
      </w:tr>
      <w:tr w:rsidR="000D09BE" w:rsidRPr="000D09BE" w14:paraId="44F6DCC1" w14:textId="77777777" w:rsidTr="000D09BE">
        <w:tblPrEx>
          <w:tblBorders>
            <w:bottom w:val="none" w:sz="0" w:space="0" w:color="auto"/>
          </w:tblBorders>
        </w:tblPrEx>
        <w:tc>
          <w:tcPr>
            <w:tcW w:w="6521" w:type="dxa"/>
            <w:tcBorders>
              <w:top w:val="single" w:sz="4" w:space="0" w:color="auto"/>
              <w:left w:val="single" w:sz="4" w:space="0" w:color="auto"/>
              <w:right w:val="single" w:sz="4" w:space="0" w:color="auto"/>
            </w:tcBorders>
          </w:tcPr>
          <w:p w14:paraId="1FC3AE79" w14:textId="77777777" w:rsidR="000D09BE" w:rsidRPr="000D09BE" w:rsidRDefault="000D09BE" w:rsidP="000D09BE">
            <w:pPr>
              <w:widowControl w:val="0"/>
              <w:suppressAutoHyphens/>
              <w:spacing w:after="0" w:line="360" w:lineRule="auto"/>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4.4.1 Число элементов (приемов), необходимых для реализации простого задания или в многократно повторяющихся операциях</w:t>
            </w:r>
          </w:p>
        </w:tc>
        <w:tc>
          <w:tcPr>
            <w:tcW w:w="3118" w:type="dxa"/>
            <w:tcBorders>
              <w:top w:val="single" w:sz="4" w:space="0" w:color="auto"/>
              <w:left w:val="single" w:sz="4" w:space="0" w:color="auto"/>
              <w:right w:val="single" w:sz="4" w:space="0" w:color="auto"/>
            </w:tcBorders>
            <w:vAlign w:val="center"/>
          </w:tcPr>
          <w:p w14:paraId="31091852" w14:textId="77777777"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8</w:t>
            </w:r>
          </w:p>
        </w:tc>
      </w:tr>
      <w:tr w:rsidR="0087261E" w:rsidRPr="000D09BE" w14:paraId="051E1571" w14:textId="77777777" w:rsidTr="000D09BE">
        <w:tc>
          <w:tcPr>
            <w:tcW w:w="6521" w:type="dxa"/>
            <w:tcBorders>
              <w:top w:val="single" w:sz="4" w:space="0" w:color="auto"/>
              <w:left w:val="single" w:sz="4" w:space="0" w:color="auto"/>
              <w:bottom w:val="single" w:sz="4" w:space="0" w:color="auto"/>
              <w:right w:val="single" w:sz="4" w:space="0" w:color="auto"/>
            </w:tcBorders>
          </w:tcPr>
          <w:p w14:paraId="36E2280D"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4.4.2 Продолжительность выполнения простых производственных заданий или повторяющихся операций, с</w:t>
            </w:r>
          </w:p>
        </w:tc>
        <w:tc>
          <w:tcPr>
            <w:tcW w:w="3118" w:type="dxa"/>
            <w:tcBorders>
              <w:top w:val="single" w:sz="4" w:space="0" w:color="auto"/>
              <w:left w:val="single" w:sz="4" w:space="0" w:color="auto"/>
              <w:bottom w:val="single" w:sz="4" w:space="0" w:color="auto"/>
              <w:right w:val="single" w:sz="4" w:space="0" w:color="auto"/>
            </w:tcBorders>
            <w:vAlign w:val="center"/>
          </w:tcPr>
          <w:p w14:paraId="1D273B63"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25-100</w:t>
            </w:r>
          </w:p>
        </w:tc>
      </w:tr>
      <w:tr w:rsidR="0087261E" w:rsidRPr="000D09BE" w14:paraId="675B9C47" w14:textId="77777777" w:rsidTr="000D09BE">
        <w:tc>
          <w:tcPr>
            <w:tcW w:w="6521" w:type="dxa"/>
            <w:tcBorders>
              <w:top w:val="single" w:sz="4" w:space="0" w:color="auto"/>
              <w:left w:val="single" w:sz="4" w:space="0" w:color="auto"/>
              <w:bottom w:val="single" w:sz="4" w:space="0" w:color="auto"/>
              <w:right w:val="single" w:sz="4" w:space="0" w:color="auto"/>
            </w:tcBorders>
          </w:tcPr>
          <w:p w14:paraId="6E2946AC"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4.4.3. монотонность производственной обстановки (время пассивного наблюдения за ходом техпроцесса в % от времени смены)</w:t>
            </w:r>
          </w:p>
        </w:tc>
        <w:tc>
          <w:tcPr>
            <w:tcW w:w="3118" w:type="dxa"/>
            <w:tcBorders>
              <w:top w:val="single" w:sz="4" w:space="0" w:color="auto"/>
              <w:left w:val="single" w:sz="4" w:space="0" w:color="auto"/>
              <w:bottom w:val="single" w:sz="4" w:space="0" w:color="auto"/>
              <w:right w:val="single" w:sz="4" w:space="0" w:color="auto"/>
            </w:tcBorders>
            <w:vAlign w:val="center"/>
          </w:tcPr>
          <w:p w14:paraId="40891E49"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76-80</w:t>
            </w:r>
          </w:p>
        </w:tc>
      </w:tr>
      <w:tr w:rsidR="0087261E" w:rsidRPr="000D09BE" w14:paraId="34AF970E" w14:textId="77777777" w:rsidTr="000D09BE">
        <w:tc>
          <w:tcPr>
            <w:tcW w:w="6521" w:type="dxa"/>
            <w:tcBorders>
              <w:top w:val="single" w:sz="4" w:space="0" w:color="auto"/>
              <w:left w:val="single" w:sz="4" w:space="0" w:color="auto"/>
              <w:bottom w:val="single" w:sz="4" w:space="0" w:color="auto"/>
              <w:right w:val="single" w:sz="4" w:space="0" w:color="auto"/>
            </w:tcBorders>
          </w:tcPr>
          <w:p w14:paraId="40872DC1"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4.5 Режим работы</w:t>
            </w:r>
          </w:p>
        </w:tc>
        <w:tc>
          <w:tcPr>
            <w:tcW w:w="3118" w:type="dxa"/>
            <w:tcBorders>
              <w:top w:val="single" w:sz="4" w:space="0" w:color="auto"/>
              <w:left w:val="single" w:sz="4" w:space="0" w:color="auto"/>
              <w:bottom w:val="single" w:sz="4" w:space="0" w:color="auto"/>
              <w:right w:val="single" w:sz="4" w:space="0" w:color="auto"/>
            </w:tcBorders>
            <w:vAlign w:val="center"/>
          </w:tcPr>
          <w:p w14:paraId="1CF3166A"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p>
        </w:tc>
      </w:tr>
      <w:tr w:rsidR="0087261E" w:rsidRPr="000D09BE" w14:paraId="5924D7D6" w14:textId="77777777" w:rsidTr="000D09BE">
        <w:tc>
          <w:tcPr>
            <w:tcW w:w="6521" w:type="dxa"/>
            <w:tcBorders>
              <w:top w:val="single" w:sz="4" w:space="0" w:color="auto"/>
              <w:left w:val="single" w:sz="4" w:space="0" w:color="auto"/>
              <w:bottom w:val="single" w:sz="4" w:space="0" w:color="auto"/>
              <w:right w:val="single" w:sz="4" w:space="0" w:color="auto"/>
            </w:tcBorders>
          </w:tcPr>
          <w:p w14:paraId="4F42D6EA" w14:textId="77777777" w:rsidR="0087261E" w:rsidRPr="000D09BE" w:rsidRDefault="0087261E" w:rsidP="000D09BE">
            <w:pPr>
              <w:widowControl w:val="0"/>
              <w:suppressAutoHyphens/>
              <w:spacing w:after="0" w:line="360" w:lineRule="auto"/>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4.5.1 Сменность работы</w:t>
            </w:r>
          </w:p>
        </w:tc>
        <w:tc>
          <w:tcPr>
            <w:tcW w:w="3118" w:type="dxa"/>
            <w:tcBorders>
              <w:top w:val="single" w:sz="4" w:space="0" w:color="auto"/>
              <w:left w:val="single" w:sz="4" w:space="0" w:color="auto"/>
              <w:bottom w:val="single" w:sz="4" w:space="0" w:color="auto"/>
              <w:right w:val="single" w:sz="4" w:space="0" w:color="auto"/>
            </w:tcBorders>
            <w:vAlign w:val="center"/>
          </w:tcPr>
          <w:p w14:paraId="523BBF40" w14:textId="77777777" w:rsidR="0087261E" w:rsidRPr="000D09BE" w:rsidRDefault="0087261E" w:rsidP="000D09BE">
            <w:pPr>
              <w:widowControl w:val="0"/>
              <w:suppressAutoHyphens/>
              <w:spacing w:after="0" w:line="360" w:lineRule="auto"/>
              <w:jc w:val="center"/>
              <w:rPr>
                <w:rFonts w:ascii="Times New Roman" w:eastAsia="Times New Roman" w:hAnsi="Times New Roman" w:cs="Times New Roman"/>
                <w:sz w:val="24"/>
                <w:szCs w:val="28"/>
              </w:rPr>
            </w:pPr>
            <w:r w:rsidRPr="000D09BE">
              <w:rPr>
                <w:rFonts w:ascii="Times New Roman" w:eastAsia="Times New Roman" w:hAnsi="Times New Roman" w:cs="Times New Roman"/>
                <w:sz w:val="24"/>
                <w:szCs w:val="28"/>
              </w:rPr>
              <w:t>Односменная</w:t>
            </w:r>
          </w:p>
        </w:tc>
      </w:tr>
    </w:tbl>
    <w:p w14:paraId="7579018F" w14:textId="77777777" w:rsidR="0087261E" w:rsidRPr="00D5251D" w:rsidRDefault="0087261E" w:rsidP="0087261E">
      <w:pPr>
        <w:tabs>
          <w:tab w:val="left" w:pos="3469"/>
          <w:tab w:val="left" w:pos="8352"/>
        </w:tabs>
        <w:spacing w:after="0" w:line="360" w:lineRule="auto"/>
        <w:ind w:firstLine="709"/>
        <w:jc w:val="both"/>
        <w:rPr>
          <w:rFonts w:ascii="Times New Roman" w:hAnsi="Times New Roman" w:cs="Times New Roman"/>
          <w:szCs w:val="28"/>
        </w:rPr>
      </w:pPr>
    </w:p>
    <w:p w14:paraId="3E3DBC77" w14:textId="50315422"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Из таблиц 7.2 – 7.3 следует, что администратор </w:t>
      </w:r>
      <w:r w:rsidR="00B44807">
        <w:rPr>
          <w:rFonts w:ascii="Times New Roman" w:eastAsia="Times New Roman" w:hAnsi="Times New Roman" w:cs="Times New Roman"/>
          <w:sz w:val="28"/>
          <w:szCs w:val="28"/>
        </w:rPr>
        <w:t>веб-сервис</w:t>
      </w:r>
      <w:r w:rsidR="00045657">
        <w:rPr>
          <w:rFonts w:ascii="Times New Roman" w:eastAsia="Times New Roman" w:hAnsi="Times New Roman" w:cs="Times New Roman"/>
          <w:sz w:val="28"/>
          <w:szCs w:val="28"/>
        </w:rPr>
        <w:t>а</w:t>
      </w:r>
      <w:r w:rsidRPr="0087261E">
        <w:rPr>
          <w:rFonts w:ascii="Times New Roman" w:eastAsia="Times New Roman" w:hAnsi="Times New Roman" w:cs="Times New Roman"/>
          <w:sz w:val="28"/>
          <w:szCs w:val="28"/>
        </w:rPr>
        <w:t xml:space="preserve"> подвержен всем видам нагрузок: эмоциональной, сенсорной и интеллектуальной.  </w:t>
      </w:r>
    </w:p>
    <w:p w14:paraId="6174024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На основании представленных данных разработаем карту рисков рабочего места администратора.</w:t>
      </w:r>
    </w:p>
    <w:p w14:paraId="3A87A6CC"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Для оценки рисков применяем классический метод. Оценка рисков рассчитывается по формуле (7.1):</w:t>
      </w:r>
    </w:p>
    <w:p w14:paraId="0116AD84" w14:textId="77777777" w:rsidR="0087261E" w:rsidRPr="00D5251D" w:rsidRDefault="0087261E" w:rsidP="0087261E">
      <w:pPr>
        <w:widowControl w:val="0"/>
        <w:suppressAutoHyphens/>
        <w:spacing w:after="0" w:line="360" w:lineRule="auto"/>
        <w:ind w:firstLine="709"/>
        <w:jc w:val="right"/>
        <w:rPr>
          <w:rFonts w:ascii="Times New Roman" w:eastAsia="Times New Roman" w:hAnsi="Times New Roman" w:cs="Times New Roman"/>
          <w:sz w:val="20"/>
          <w:szCs w:val="28"/>
        </w:rPr>
      </w:pPr>
    </w:p>
    <w:p w14:paraId="5E0B466A" w14:textId="77777777" w:rsidR="0087261E" w:rsidRPr="0087261E" w:rsidRDefault="0087261E" w:rsidP="0087261E">
      <w:pPr>
        <w:widowControl w:val="0"/>
        <w:suppressAutoHyphens/>
        <w:spacing w:after="0" w:line="360" w:lineRule="auto"/>
        <w:ind w:firstLine="709"/>
        <w:jc w:val="right"/>
        <w:rPr>
          <w:rFonts w:ascii="Times New Roman" w:eastAsia="Times New Roman" w:hAnsi="Times New Roman" w:cs="Times New Roman"/>
          <w:sz w:val="28"/>
          <w:szCs w:val="28"/>
        </w:rPr>
      </w:pPr>
      <w:r w:rsidRPr="0087261E">
        <w:rPr>
          <w:rFonts w:ascii="Times New Roman" w:eastAsia="Times New Roman" w:hAnsi="Times New Roman" w:cs="Times New Roman"/>
          <w:i/>
          <w:sz w:val="28"/>
          <w:szCs w:val="28"/>
          <w:lang w:val="en-US" w:eastAsia="ru-RU"/>
        </w:rPr>
        <w:t>R</w:t>
      </w:r>
      <w:r w:rsidRPr="0087261E">
        <w:rPr>
          <w:rFonts w:ascii="Times New Roman" w:eastAsia="Times New Roman" w:hAnsi="Times New Roman" w:cs="Times New Roman"/>
          <w:i/>
          <w:sz w:val="28"/>
          <w:szCs w:val="28"/>
          <w:lang w:eastAsia="ru-RU"/>
        </w:rPr>
        <w:t xml:space="preserve"> = </w:t>
      </w:r>
      <w:r w:rsidRPr="0087261E">
        <w:rPr>
          <w:rFonts w:ascii="Times New Roman" w:eastAsia="Times New Roman" w:hAnsi="Times New Roman" w:cs="Times New Roman"/>
          <w:i/>
          <w:sz w:val="28"/>
          <w:szCs w:val="28"/>
          <w:lang w:val="en-US" w:eastAsia="ru-RU"/>
        </w:rPr>
        <w:t>P</w:t>
      </w:r>
      <w:r w:rsidRPr="0087261E">
        <w:rPr>
          <w:rFonts w:ascii="Times New Roman" w:eastAsia="Times New Roman" w:hAnsi="Times New Roman" w:cs="Times New Roman"/>
          <w:i/>
          <w:sz w:val="28"/>
          <w:szCs w:val="28"/>
          <w:lang w:eastAsia="ru-RU"/>
        </w:rPr>
        <w:t xml:space="preserve"> × </w:t>
      </w:r>
      <w:r w:rsidRPr="0087261E">
        <w:rPr>
          <w:rFonts w:ascii="Times New Roman" w:eastAsia="Times New Roman" w:hAnsi="Times New Roman" w:cs="Times New Roman"/>
          <w:i/>
          <w:sz w:val="28"/>
          <w:szCs w:val="28"/>
          <w:lang w:val="en-US" w:eastAsia="ru-RU"/>
        </w:rPr>
        <w:t>S</w:t>
      </w:r>
      <w:r w:rsidRPr="0087261E">
        <w:rPr>
          <w:rFonts w:ascii="Times New Roman" w:eastAsia="Times New Roman" w:hAnsi="Times New Roman" w:cs="Times New Roman"/>
          <w:i/>
          <w:sz w:val="28"/>
          <w:szCs w:val="28"/>
          <w:lang w:eastAsia="ru-RU"/>
        </w:rPr>
        <w:t>,</w:t>
      </w:r>
      <w:r w:rsidRPr="0087261E">
        <w:rPr>
          <w:rFonts w:ascii="Times New Roman" w:eastAsia="Times New Roman" w:hAnsi="Times New Roman" w:cs="Times New Roman"/>
          <w:sz w:val="28"/>
          <w:szCs w:val="28"/>
        </w:rPr>
        <w:t xml:space="preserve"> </w:t>
      </w:r>
      <w:r w:rsidRPr="0087261E">
        <w:rPr>
          <w:rFonts w:ascii="Times New Roman" w:eastAsia="Times New Roman" w:hAnsi="Times New Roman" w:cs="Times New Roman"/>
          <w:sz w:val="28"/>
          <w:szCs w:val="28"/>
        </w:rPr>
        <w:tab/>
      </w:r>
      <w:r w:rsidRPr="0087261E">
        <w:rPr>
          <w:rFonts w:ascii="Times New Roman" w:eastAsia="Times New Roman" w:hAnsi="Times New Roman" w:cs="Times New Roman"/>
          <w:sz w:val="28"/>
          <w:szCs w:val="28"/>
        </w:rPr>
        <w:tab/>
      </w:r>
      <w:r w:rsidRPr="0087261E">
        <w:rPr>
          <w:rFonts w:ascii="Times New Roman" w:eastAsia="Times New Roman" w:hAnsi="Times New Roman" w:cs="Times New Roman"/>
          <w:sz w:val="28"/>
          <w:szCs w:val="28"/>
        </w:rPr>
        <w:tab/>
      </w:r>
      <w:r w:rsidRPr="0087261E">
        <w:rPr>
          <w:rFonts w:ascii="Times New Roman" w:eastAsia="Times New Roman" w:hAnsi="Times New Roman" w:cs="Times New Roman"/>
          <w:sz w:val="28"/>
          <w:szCs w:val="28"/>
        </w:rPr>
        <w:tab/>
      </w:r>
      <w:r w:rsidRPr="0087261E">
        <w:rPr>
          <w:rFonts w:ascii="Times New Roman" w:eastAsia="Times New Roman" w:hAnsi="Times New Roman" w:cs="Times New Roman"/>
          <w:sz w:val="28"/>
          <w:szCs w:val="28"/>
        </w:rPr>
        <w:tab/>
      </w:r>
      <w:r w:rsidRPr="0087261E">
        <w:rPr>
          <w:rFonts w:ascii="Times New Roman" w:eastAsia="Times New Roman" w:hAnsi="Times New Roman" w:cs="Times New Roman"/>
          <w:sz w:val="28"/>
          <w:szCs w:val="28"/>
        </w:rPr>
        <w:tab/>
        <w:t>(7.1)</w:t>
      </w:r>
    </w:p>
    <w:p w14:paraId="719949D1" w14:textId="77777777" w:rsidR="0087261E" w:rsidRPr="00D5251D" w:rsidRDefault="0087261E" w:rsidP="0087261E">
      <w:pPr>
        <w:widowControl w:val="0"/>
        <w:suppressAutoHyphens/>
        <w:spacing w:after="0" w:line="360" w:lineRule="auto"/>
        <w:ind w:firstLine="709"/>
        <w:jc w:val="right"/>
        <w:rPr>
          <w:rFonts w:ascii="Times New Roman" w:eastAsia="Times New Roman" w:hAnsi="Times New Roman" w:cs="Times New Roman"/>
          <w:sz w:val="20"/>
          <w:szCs w:val="28"/>
        </w:rPr>
      </w:pPr>
    </w:p>
    <w:p w14:paraId="20B1BF2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где R – риск, балл; P – вероятность возникновения опасности, балл; S – серьезность последствий воздействия опасности, балл.</w:t>
      </w:r>
    </w:p>
    <w:p w14:paraId="1BE755A5" w14:textId="0B525E97" w:rsidR="000D09BE" w:rsidRDefault="0087261E" w:rsidP="00D5251D">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Исходя из значений P и S, определяем категорию риска. Категории рисков подразделяются на следующие: низкие (R &lt; 6); умеренные (6 ≤  R ≤ 12); высокие (R &gt; 12). Риски, отнесенные к категории «низкие» считаются допустимыми и управляемыми в соответствии с существующими в </w:t>
      </w:r>
      <w:r w:rsidRPr="0087261E">
        <w:rPr>
          <w:rFonts w:ascii="Times New Roman" w:eastAsia="Times New Roman" w:hAnsi="Times New Roman" w:cs="Times New Roman"/>
          <w:sz w:val="28"/>
          <w:szCs w:val="28"/>
        </w:rPr>
        <w:lastRenderedPageBreak/>
        <w:t>организации мерами (имеются в наличии необходимые процедуры и инструкции, оборудование поддерживается в технически исправном состоянии, своевременно проводится обучение, инструктаж и проверка знаний работников). Риски, отнесенные к категориям «умеренные» и «высокие» считаются недопустимыми и требуют разработки мер по управлению ими. Карта опасностей и рисков представлена в таблице 7.4.</w:t>
      </w:r>
    </w:p>
    <w:p w14:paraId="72037888" w14:textId="77777777" w:rsidR="00D5251D" w:rsidRPr="00D5251D" w:rsidRDefault="00D5251D" w:rsidP="00D5251D">
      <w:pPr>
        <w:widowControl w:val="0"/>
        <w:suppressAutoHyphens/>
        <w:spacing w:after="0" w:line="360" w:lineRule="auto"/>
        <w:ind w:firstLine="709"/>
        <w:jc w:val="both"/>
        <w:rPr>
          <w:rFonts w:ascii="Times New Roman" w:hAnsi="Times New Roman" w:cs="Times New Roman"/>
          <w:sz w:val="20"/>
          <w:szCs w:val="28"/>
        </w:rPr>
      </w:pPr>
    </w:p>
    <w:p w14:paraId="14CD6041"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Таблица 7.4 – Карта управления (умеренными) рисками</w:t>
      </w:r>
    </w:p>
    <w:tbl>
      <w:tblPr>
        <w:tblW w:w="9782" w:type="dxa"/>
        <w:tblInd w:w="-17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1701"/>
        <w:gridCol w:w="720"/>
        <w:gridCol w:w="720"/>
        <w:gridCol w:w="540"/>
        <w:gridCol w:w="2131"/>
        <w:gridCol w:w="1701"/>
        <w:gridCol w:w="1418"/>
      </w:tblGrid>
      <w:tr w:rsidR="0087261E" w:rsidRPr="00D5251D" w14:paraId="6E0E23BA" w14:textId="77777777" w:rsidTr="00D5251D">
        <w:trPr>
          <w:cantSplit/>
          <w:trHeight w:val="2885"/>
        </w:trPr>
        <w:tc>
          <w:tcPr>
            <w:tcW w:w="426" w:type="dxa"/>
            <w:shd w:val="clear" w:color="auto" w:fill="auto"/>
            <w:textDirection w:val="btLr"/>
            <w:vAlign w:val="center"/>
          </w:tcPr>
          <w:p w14:paraId="25F251C4"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Профессия, должность</w:t>
            </w:r>
          </w:p>
        </w:tc>
        <w:tc>
          <w:tcPr>
            <w:tcW w:w="425" w:type="dxa"/>
            <w:shd w:val="clear" w:color="auto" w:fill="auto"/>
            <w:textDirection w:val="btLr"/>
            <w:vAlign w:val="center"/>
          </w:tcPr>
          <w:p w14:paraId="5C378FDD"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Вид деятельности</w:t>
            </w:r>
          </w:p>
        </w:tc>
        <w:tc>
          <w:tcPr>
            <w:tcW w:w="1701" w:type="dxa"/>
            <w:shd w:val="clear" w:color="auto" w:fill="auto"/>
            <w:vAlign w:val="center"/>
          </w:tcPr>
          <w:p w14:paraId="5A96EBF2" w14:textId="0A33E3A8"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Идентификационная</w:t>
            </w:r>
          </w:p>
          <w:p w14:paraId="6AE69ADF"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опасность</w:t>
            </w:r>
          </w:p>
        </w:tc>
        <w:tc>
          <w:tcPr>
            <w:tcW w:w="720" w:type="dxa"/>
            <w:shd w:val="clear" w:color="auto" w:fill="auto"/>
            <w:textDirection w:val="btLr"/>
            <w:vAlign w:val="center"/>
          </w:tcPr>
          <w:p w14:paraId="2BD055CC" w14:textId="77777777" w:rsidR="0087261E" w:rsidRPr="00D5251D" w:rsidRDefault="0087261E" w:rsidP="00D5251D">
            <w:pPr>
              <w:widowControl w:val="0"/>
              <w:suppressAutoHyphens/>
              <w:spacing w:after="0" w:line="276"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Серьёзность послед</w:t>
            </w:r>
            <w:r w:rsidRPr="00D5251D">
              <w:rPr>
                <w:rFonts w:ascii="Times New Roman" w:eastAsia="Times New Roman" w:hAnsi="Times New Roman" w:cs="Times New Roman"/>
                <w:szCs w:val="24"/>
              </w:rPr>
              <w:softHyphen/>
              <w:t>ствий возникновения опасности, S</w:t>
            </w:r>
          </w:p>
        </w:tc>
        <w:tc>
          <w:tcPr>
            <w:tcW w:w="720" w:type="dxa"/>
            <w:shd w:val="clear" w:color="auto" w:fill="auto"/>
            <w:textDirection w:val="btLr"/>
            <w:vAlign w:val="center"/>
          </w:tcPr>
          <w:p w14:paraId="72784574" w14:textId="77777777" w:rsidR="0087261E" w:rsidRPr="00D5251D" w:rsidRDefault="0087261E" w:rsidP="00D5251D">
            <w:pPr>
              <w:widowControl w:val="0"/>
              <w:suppressAutoHyphens/>
              <w:spacing w:after="0" w:line="276"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Вероятность возник</w:t>
            </w:r>
            <w:r w:rsidRPr="00D5251D">
              <w:rPr>
                <w:rFonts w:ascii="Times New Roman" w:eastAsia="Times New Roman" w:hAnsi="Times New Roman" w:cs="Times New Roman"/>
                <w:szCs w:val="24"/>
              </w:rPr>
              <w:softHyphen/>
              <w:t>новения опасности, Р</w:t>
            </w:r>
          </w:p>
        </w:tc>
        <w:tc>
          <w:tcPr>
            <w:tcW w:w="540" w:type="dxa"/>
            <w:shd w:val="clear" w:color="auto" w:fill="auto"/>
            <w:textDirection w:val="btLr"/>
            <w:vAlign w:val="center"/>
          </w:tcPr>
          <w:p w14:paraId="0B0D64E3"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Риск, R</w:t>
            </w:r>
          </w:p>
        </w:tc>
        <w:tc>
          <w:tcPr>
            <w:tcW w:w="2131" w:type="dxa"/>
            <w:shd w:val="clear" w:color="auto" w:fill="auto"/>
            <w:vAlign w:val="center"/>
          </w:tcPr>
          <w:p w14:paraId="1BE401C1"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Осуществляемые меры управления</w:t>
            </w:r>
          </w:p>
        </w:tc>
        <w:tc>
          <w:tcPr>
            <w:tcW w:w="1701" w:type="dxa"/>
            <w:shd w:val="clear" w:color="auto" w:fill="auto"/>
            <w:vAlign w:val="center"/>
          </w:tcPr>
          <w:p w14:paraId="1523FFD0" w14:textId="4823543E"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proofErr w:type="spellStart"/>
            <w:r w:rsidRPr="00D5251D">
              <w:rPr>
                <w:rFonts w:ascii="Times New Roman" w:eastAsia="Times New Roman" w:hAnsi="Times New Roman" w:cs="Times New Roman"/>
                <w:szCs w:val="24"/>
              </w:rPr>
              <w:t>Рекомендуе</w:t>
            </w:r>
            <w:proofErr w:type="spellEnd"/>
            <w:r w:rsidR="00D5251D">
              <w:rPr>
                <w:rFonts w:ascii="Times New Roman" w:eastAsia="Times New Roman" w:hAnsi="Times New Roman" w:cs="Times New Roman"/>
                <w:szCs w:val="24"/>
                <w:lang w:val="en-US"/>
              </w:rPr>
              <w:t>-</w:t>
            </w:r>
            <w:proofErr w:type="spellStart"/>
            <w:r w:rsidRPr="00D5251D">
              <w:rPr>
                <w:rFonts w:ascii="Times New Roman" w:eastAsia="Times New Roman" w:hAnsi="Times New Roman" w:cs="Times New Roman"/>
                <w:szCs w:val="24"/>
              </w:rPr>
              <w:t>мые</w:t>
            </w:r>
            <w:proofErr w:type="spellEnd"/>
            <w:r w:rsidRPr="00D5251D">
              <w:rPr>
                <w:rFonts w:ascii="Times New Roman" w:eastAsia="Times New Roman" w:hAnsi="Times New Roman" w:cs="Times New Roman"/>
                <w:szCs w:val="24"/>
              </w:rPr>
              <w:t xml:space="preserve"> действия</w:t>
            </w:r>
          </w:p>
        </w:tc>
        <w:tc>
          <w:tcPr>
            <w:tcW w:w="1418" w:type="dxa"/>
            <w:shd w:val="clear" w:color="auto" w:fill="auto"/>
            <w:vAlign w:val="center"/>
          </w:tcPr>
          <w:p w14:paraId="211998F8" w14:textId="77777777" w:rsidR="0087261E" w:rsidRPr="00D5251D" w:rsidRDefault="0087261E"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Срок исполнения</w:t>
            </w:r>
          </w:p>
        </w:tc>
      </w:tr>
      <w:tr w:rsidR="0087261E" w:rsidRPr="00D5251D" w14:paraId="3FD09BEB" w14:textId="77777777" w:rsidTr="000D09BE">
        <w:tc>
          <w:tcPr>
            <w:tcW w:w="426" w:type="dxa"/>
            <w:shd w:val="clear" w:color="auto" w:fill="auto"/>
            <w:vAlign w:val="center"/>
          </w:tcPr>
          <w:p w14:paraId="2F7D9B45"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1</w:t>
            </w:r>
          </w:p>
        </w:tc>
        <w:tc>
          <w:tcPr>
            <w:tcW w:w="425" w:type="dxa"/>
            <w:shd w:val="clear" w:color="auto" w:fill="auto"/>
            <w:vAlign w:val="center"/>
          </w:tcPr>
          <w:p w14:paraId="00BA73EC"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1701" w:type="dxa"/>
            <w:shd w:val="clear" w:color="auto" w:fill="auto"/>
            <w:vAlign w:val="center"/>
          </w:tcPr>
          <w:p w14:paraId="0BFDCDA6"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3</w:t>
            </w:r>
          </w:p>
        </w:tc>
        <w:tc>
          <w:tcPr>
            <w:tcW w:w="720" w:type="dxa"/>
            <w:shd w:val="clear" w:color="auto" w:fill="auto"/>
            <w:vAlign w:val="center"/>
          </w:tcPr>
          <w:p w14:paraId="22C71387"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4</w:t>
            </w:r>
          </w:p>
        </w:tc>
        <w:tc>
          <w:tcPr>
            <w:tcW w:w="720" w:type="dxa"/>
            <w:shd w:val="clear" w:color="auto" w:fill="auto"/>
            <w:vAlign w:val="center"/>
          </w:tcPr>
          <w:p w14:paraId="4A44E631"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5</w:t>
            </w:r>
          </w:p>
        </w:tc>
        <w:tc>
          <w:tcPr>
            <w:tcW w:w="540" w:type="dxa"/>
            <w:shd w:val="clear" w:color="auto" w:fill="auto"/>
            <w:vAlign w:val="center"/>
          </w:tcPr>
          <w:p w14:paraId="503FB436"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6</w:t>
            </w:r>
          </w:p>
        </w:tc>
        <w:tc>
          <w:tcPr>
            <w:tcW w:w="2131" w:type="dxa"/>
            <w:shd w:val="clear" w:color="auto" w:fill="auto"/>
            <w:vAlign w:val="center"/>
          </w:tcPr>
          <w:p w14:paraId="36F16C03"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7</w:t>
            </w:r>
          </w:p>
        </w:tc>
        <w:tc>
          <w:tcPr>
            <w:tcW w:w="1701" w:type="dxa"/>
            <w:shd w:val="clear" w:color="auto" w:fill="auto"/>
            <w:vAlign w:val="center"/>
          </w:tcPr>
          <w:p w14:paraId="66C9743F"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8</w:t>
            </w:r>
          </w:p>
        </w:tc>
        <w:tc>
          <w:tcPr>
            <w:tcW w:w="1418" w:type="dxa"/>
            <w:shd w:val="clear" w:color="auto" w:fill="auto"/>
            <w:vAlign w:val="center"/>
          </w:tcPr>
          <w:p w14:paraId="597D87D3" w14:textId="77777777" w:rsidR="0087261E" w:rsidRPr="00D5251D" w:rsidRDefault="0087261E"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9</w:t>
            </w:r>
          </w:p>
        </w:tc>
      </w:tr>
      <w:tr w:rsidR="00D5251D" w:rsidRPr="00D5251D" w14:paraId="4E936E6D" w14:textId="77777777" w:rsidTr="000D09BE">
        <w:tc>
          <w:tcPr>
            <w:tcW w:w="426" w:type="dxa"/>
            <w:vMerge w:val="restart"/>
            <w:shd w:val="clear" w:color="auto" w:fill="auto"/>
            <w:textDirection w:val="btLr"/>
          </w:tcPr>
          <w:p w14:paraId="636707B9" w14:textId="26E84296" w:rsidR="00D5251D" w:rsidRPr="00D5251D" w:rsidRDefault="00D5251D" w:rsidP="00D5251D">
            <w:pPr>
              <w:spacing w:after="0" w:line="360" w:lineRule="auto"/>
              <w:jc w:val="center"/>
              <w:rPr>
                <w:rFonts w:ascii="Times New Roman" w:eastAsia="Times New Roman" w:hAnsi="Times New Roman" w:cs="Times New Roman"/>
                <w:szCs w:val="28"/>
              </w:rPr>
            </w:pPr>
            <w:r>
              <w:rPr>
                <w:rFonts w:ascii="Times New Roman" w:eastAsia="Times New Roman" w:hAnsi="Times New Roman" w:cs="Times New Roman"/>
                <w:szCs w:val="28"/>
              </w:rPr>
              <w:t>Администратор</w:t>
            </w:r>
            <w:r>
              <w:rPr>
                <w:rFonts w:ascii="Times New Roman" w:eastAsia="Times New Roman" w:hAnsi="Times New Roman" w:cs="Times New Roman"/>
                <w:sz w:val="24"/>
                <w:szCs w:val="24"/>
              </w:rPr>
              <w:t xml:space="preserve"> </w:t>
            </w:r>
            <w:r w:rsidR="00B44807">
              <w:rPr>
                <w:rFonts w:ascii="Times New Roman" w:eastAsia="Times New Roman" w:hAnsi="Times New Roman" w:cs="Times New Roman"/>
                <w:sz w:val="24"/>
                <w:szCs w:val="24"/>
              </w:rPr>
              <w:t>веб-сервис</w:t>
            </w:r>
            <w:r>
              <w:rPr>
                <w:rFonts w:ascii="Times New Roman" w:eastAsia="Times New Roman" w:hAnsi="Times New Roman" w:cs="Times New Roman"/>
                <w:sz w:val="24"/>
                <w:szCs w:val="24"/>
              </w:rPr>
              <w:t>а</w:t>
            </w:r>
          </w:p>
          <w:p w14:paraId="02A02C5D" w14:textId="77777777" w:rsidR="00D5251D" w:rsidRPr="00D5251D" w:rsidRDefault="00D5251D" w:rsidP="00D5251D">
            <w:pPr>
              <w:pStyle w:val="a8"/>
              <w:numPr>
                <w:ilvl w:val="0"/>
                <w:numId w:val="33"/>
              </w:numPr>
              <w:tabs>
                <w:tab w:val="left" w:pos="993"/>
              </w:tabs>
              <w:spacing w:line="360" w:lineRule="auto"/>
              <w:ind w:left="0" w:firstLine="0"/>
              <w:jc w:val="both"/>
              <w:rPr>
                <w:sz w:val="22"/>
                <w:szCs w:val="28"/>
              </w:rPr>
            </w:pPr>
            <w:r w:rsidRPr="00D5251D">
              <w:rPr>
                <w:sz w:val="22"/>
                <w:szCs w:val="28"/>
              </w:rPr>
              <w:t xml:space="preserve">Дана характеристика объекта с точки зрения охраны труда: условия труда администратора интернет-магазина относятся к допустимым условиям (2 класс), которые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возникающие под их воздействием,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 </w:t>
            </w:r>
          </w:p>
          <w:p w14:paraId="55D28B54" w14:textId="77777777" w:rsidR="00D5251D" w:rsidRPr="00D5251D" w:rsidRDefault="00D5251D" w:rsidP="00D5251D">
            <w:pPr>
              <w:pStyle w:val="a8"/>
              <w:numPr>
                <w:ilvl w:val="0"/>
                <w:numId w:val="33"/>
              </w:numPr>
              <w:tabs>
                <w:tab w:val="left" w:pos="993"/>
              </w:tabs>
              <w:spacing w:line="360" w:lineRule="auto"/>
              <w:ind w:left="0" w:firstLine="0"/>
              <w:jc w:val="both"/>
              <w:rPr>
                <w:sz w:val="22"/>
                <w:szCs w:val="28"/>
              </w:rPr>
            </w:pPr>
            <w:r w:rsidRPr="00D5251D">
              <w:rPr>
                <w:sz w:val="22"/>
                <w:szCs w:val="28"/>
              </w:rPr>
              <w:t>Разработана карта рисков для администратора интернет-магазина.</w:t>
            </w:r>
          </w:p>
          <w:p w14:paraId="0938016B" w14:textId="77777777" w:rsidR="00D5251D" w:rsidRPr="00D5251D" w:rsidRDefault="00D5251D" w:rsidP="00D5251D">
            <w:pPr>
              <w:pStyle w:val="a8"/>
              <w:numPr>
                <w:ilvl w:val="0"/>
                <w:numId w:val="33"/>
              </w:numPr>
              <w:tabs>
                <w:tab w:val="left" w:pos="993"/>
              </w:tabs>
              <w:spacing w:line="360" w:lineRule="auto"/>
              <w:ind w:left="0" w:firstLine="0"/>
              <w:jc w:val="both"/>
              <w:rPr>
                <w:sz w:val="22"/>
                <w:szCs w:val="28"/>
              </w:rPr>
            </w:pPr>
            <w:r w:rsidRPr="00D5251D">
              <w:rPr>
                <w:sz w:val="22"/>
                <w:szCs w:val="28"/>
              </w:rPr>
              <w:t>Произведена оценка организации охраны труда, производственной санитарии, промышленной и пожарной безопасности.</w:t>
            </w:r>
          </w:p>
          <w:p w14:paraId="40FA6049" w14:textId="7735334A"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 xml:space="preserve">Администратор </w:t>
            </w:r>
            <w:r w:rsidR="00B44807">
              <w:rPr>
                <w:rFonts w:ascii="Times New Roman" w:eastAsia="Times New Roman" w:hAnsi="Times New Roman" w:cs="Times New Roman"/>
                <w:szCs w:val="24"/>
              </w:rPr>
              <w:t>веб-сервис</w:t>
            </w:r>
            <w:r w:rsidRPr="00D5251D">
              <w:rPr>
                <w:rFonts w:ascii="Times New Roman" w:eastAsia="Times New Roman" w:hAnsi="Times New Roman" w:cs="Times New Roman"/>
                <w:szCs w:val="24"/>
              </w:rPr>
              <w:t>а</w:t>
            </w:r>
          </w:p>
        </w:tc>
        <w:tc>
          <w:tcPr>
            <w:tcW w:w="425" w:type="dxa"/>
            <w:vMerge w:val="restart"/>
            <w:shd w:val="clear" w:color="auto" w:fill="auto"/>
            <w:textDirection w:val="btLr"/>
          </w:tcPr>
          <w:p w14:paraId="604CA928" w14:textId="77777777"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трудовая</w:t>
            </w:r>
          </w:p>
        </w:tc>
        <w:tc>
          <w:tcPr>
            <w:tcW w:w="1701" w:type="dxa"/>
            <w:shd w:val="clear" w:color="auto" w:fill="auto"/>
          </w:tcPr>
          <w:p w14:paraId="78025F29"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Нервно-психические перегрузки</w:t>
            </w:r>
          </w:p>
        </w:tc>
        <w:tc>
          <w:tcPr>
            <w:tcW w:w="720" w:type="dxa"/>
            <w:shd w:val="clear" w:color="auto" w:fill="auto"/>
          </w:tcPr>
          <w:p w14:paraId="0E099CDC"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720" w:type="dxa"/>
            <w:shd w:val="clear" w:color="auto" w:fill="auto"/>
          </w:tcPr>
          <w:p w14:paraId="21D36C3B"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4</w:t>
            </w:r>
          </w:p>
        </w:tc>
        <w:tc>
          <w:tcPr>
            <w:tcW w:w="540" w:type="dxa"/>
            <w:shd w:val="clear" w:color="auto" w:fill="auto"/>
          </w:tcPr>
          <w:p w14:paraId="46EBD1C6"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8</w:t>
            </w:r>
          </w:p>
        </w:tc>
        <w:tc>
          <w:tcPr>
            <w:tcW w:w="2131" w:type="dxa"/>
            <w:shd w:val="clear" w:color="auto" w:fill="auto"/>
          </w:tcPr>
          <w:p w14:paraId="5FDB7790"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Инструкция по охране труда при работе с персональными электронно-вычислительными машинами</w:t>
            </w:r>
          </w:p>
        </w:tc>
        <w:tc>
          <w:tcPr>
            <w:tcW w:w="1701" w:type="dxa"/>
            <w:shd w:val="clear" w:color="auto" w:fill="auto"/>
          </w:tcPr>
          <w:p w14:paraId="0186B8F7"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Самоконтроль</w:t>
            </w:r>
          </w:p>
        </w:tc>
        <w:tc>
          <w:tcPr>
            <w:tcW w:w="1418" w:type="dxa"/>
            <w:shd w:val="clear" w:color="auto" w:fill="auto"/>
          </w:tcPr>
          <w:p w14:paraId="2872938E"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постоянно</w:t>
            </w:r>
          </w:p>
        </w:tc>
      </w:tr>
      <w:tr w:rsidR="00D5251D" w:rsidRPr="00D5251D" w14:paraId="3DD63FC5" w14:textId="77777777" w:rsidTr="000D09BE">
        <w:tc>
          <w:tcPr>
            <w:tcW w:w="426" w:type="dxa"/>
            <w:vMerge/>
            <w:shd w:val="clear" w:color="auto" w:fill="auto"/>
          </w:tcPr>
          <w:p w14:paraId="090027A7" w14:textId="2E5A7C0C"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425" w:type="dxa"/>
            <w:vMerge/>
            <w:shd w:val="clear" w:color="auto" w:fill="auto"/>
          </w:tcPr>
          <w:p w14:paraId="65FDD794"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1701" w:type="dxa"/>
            <w:shd w:val="clear" w:color="auto" w:fill="auto"/>
          </w:tcPr>
          <w:p w14:paraId="56444585"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Умственное напряжение</w:t>
            </w:r>
          </w:p>
        </w:tc>
        <w:tc>
          <w:tcPr>
            <w:tcW w:w="720" w:type="dxa"/>
            <w:shd w:val="clear" w:color="auto" w:fill="auto"/>
          </w:tcPr>
          <w:p w14:paraId="142BE9B8"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720" w:type="dxa"/>
            <w:shd w:val="clear" w:color="auto" w:fill="auto"/>
          </w:tcPr>
          <w:p w14:paraId="73B1E89F"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5</w:t>
            </w:r>
          </w:p>
        </w:tc>
        <w:tc>
          <w:tcPr>
            <w:tcW w:w="540" w:type="dxa"/>
            <w:shd w:val="clear" w:color="auto" w:fill="auto"/>
          </w:tcPr>
          <w:p w14:paraId="0B35FF1F"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10</w:t>
            </w:r>
          </w:p>
        </w:tc>
        <w:tc>
          <w:tcPr>
            <w:tcW w:w="2131" w:type="dxa"/>
            <w:shd w:val="clear" w:color="auto" w:fill="auto"/>
          </w:tcPr>
          <w:p w14:paraId="3188F658"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Соблюдение распорядка дня</w:t>
            </w:r>
          </w:p>
        </w:tc>
        <w:tc>
          <w:tcPr>
            <w:tcW w:w="1701" w:type="dxa"/>
            <w:shd w:val="clear" w:color="auto" w:fill="auto"/>
          </w:tcPr>
          <w:p w14:paraId="6E5F5CA4"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Самоконтроль</w:t>
            </w:r>
          </w:p>
        </w:tc>
        <w:tc>
          <w:tcPr>
            <w:tcW w:w="1418" w:type="dxa"/>
            <w:shd w:val="clear" w:color="auto" w:fill="auto"/>
          </w:tcPr>
          <w:p w14:paraId="5B71F524"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постоянно</w:t>
            </w:r>
          </w:p>
        </w:tc>
      </w:tr>
      <w:tr w:rsidR="00D5251D" w:rsidRPr="00D5251D" w14:paraId="33C6B1B9" w14:textId="77777777" w:rsidTr="000D09BE">
        <w:tc>
          <w:tcPr>
            <w:tcW w:w="426" w:type="dxa"/>
            <w:vMerge/>
            <w:shd w:val="clear" w:color="auto" w:fill="auto"/>
          </w:tcPr>
          <w:p w14:paraId="5F592C4D" w14:textId="71791B2C"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425" w:type="dxa"/>
            <w:vMerge/>
            <w:shd w:val="clear" w:color="auto" w:fill="auto"/>
          </w:tcPr>
          <w:p w14:paraId="7B05679A"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1701" w:type="dxa"/>
            <w:shd w:val="clear" w:color="auto" w:fill="auto"/>
          </w:tcPr>
          <w:p w14:paraId="196472CA"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Поражение электрическим током</w:t>
            </w:r>
          </w:p>
        </w:tc>
        <w:tc>
          <w:tcPr>
            <w:tcW w:w="720" w:type="dxa"/>
            <w:shd w:val="clear" w:color="auto" w:fill="auto"/>
          </w:tcPr>
          <w:p w14:paraId="3D945BF7"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720" w:type="dxa"/>
            <w:shd w:val="clear" w:color="auto" w:fill="auto"/>
          </w:tcPr>
          <w:p w14:paraId="7F98EF7D"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3</w:t>
            </w:r>
          </w:p>
        </w:tc>
        <w:tc>
          <w:tcPr>
            <w:tcW w:w="540" w:type="dxa"/>
            <w:shd w:val="clear" w:color="auto" w:fill="auto"/>
          </w:tcPr>
          <w:p w14:paraId="292889AB"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6</w:t>
            </w:r>
          </w:p>
        </w:tc>
        <w:tc>
          <w:tcPr>
            <w:tcW w:w="2131" w:type="dxa"/>
            <w:shd w:val="clear" w:color="auto" w:fill="auto"/>
          </w:tcPr>
          <w:p w14:paraId="13363752"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 xml:space="preserve">Инструкция по охране труда </w:t>
            </w:r>
          </w:p>
        </w:tc>
        <w:tc>
          <w:tcPr>
            <w:tcW w:w="1701" w:type="dxa"/>
            <w:shd w:val="clear" w:color="auto" w:fill="auto"/>
          </w:tcPr>
          <w:p w14:paraId="21F5023C"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Соблюдение и выполнение требований инструкции</w:t>
            </w:r>
          </w:p>
        </w:tc>
        <w:tc>
          <w:tcPr>
            <w:tcW w:w="1418" w:type="dxa"/>
            <w:shd w:val="clear" w:color="auto" w:fill="auto"/>
          </w:tcPr>
          <w:p w14:paraId="4F63692D"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постоянно</w:t>
            </w:r>
          </w:p>
        </w:tc>
      </w:tr>
      <w:tr w:rsidR="00D5251D" w:rsidRPr="00D5251D" w14:paraId="758B4195" w14:textId="77777777" w:rsidTr="000D09BE">
        <w:tc>
          <w:tcPr>
            <w:tcW w:w="426" w:type="dxa"/>
            <w:vMerge/>
            <w:shd w:val="clear" w:color="auto" w:fill="auto"/>
            <w:textDirection w:val="btLr"/>
          </w:tcPr>
          <w:p w14:paraId="689CDFE5" w14:textId="63847542"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425" w:type="dxa"/>
            <w:vMerge/>
            <w:shd w:val="clear" w:color="auto" w:fill="auto"/>
            <w:textDirection w:val="btLr"/>
          </w:tcPr>
          <w:p w14:paraId="65463E4A" w14:textId="6ADEBCBA"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p>
        </w:tc>
        <w:tc>
          <w:tcPr>
            <w:tcW w:w="1701" w:type="dxa"/>
            <w:shd w:val="clear" w:color="auto" w:fill="auto"/>
          </w:tcPr>
          <w:p w14:paraId="52D07E83"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Пожарная опасность</w:t>
            </w:r>
          </w:p>
        </w:tc>
        <w:tc>
          <w:tcPr>
            <w:tcW w:w="720" w:type="dxa"/>
            <w:shd w:val="clear" w:color="auto" w:fill="auto"/>
          </w:tcPr>
          <w:p w14:paraId="23925B6E"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1</w:t>
            </w:r>
          </w:p>
        </w:tc>
        <w:tc>
          <w:tcPr>
            <w:tcW w:w="720" w:type="dxa"/>
            <w:shd w:val="clear" w:color="auto" w:fill="auto"/>
          </w:tcPr>
          <w:p w14:paraId="40CA5DC2"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540" w:type="dxa"/>
            <w:shd w:val="clear" w:color="auto" w:fill="auto"/>
          </w:tcPr>
          <w:p w14:paraId="2E7BAA4D" w14:textId="77777777" w:rsidR="00D5251D" w:rsidRPr="00D5251D" w:rsidRDefault="00D5251D" w:rsidP="000D09BE">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2131" w:type="dxa"/>
            <w:shd w:val="clear" w:color="auto" w:fill="auto"/>
          </w:tcPr>
          <w:p w14:paraId="5941291B"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 xml:space="preserve">Инструкция по пожарной безопасности </w:t>
            </w:r>
          </w:p>
        </w:tc>
        <w:tc>
          <w:tcPr>
            <w:tcW w:w="1701" w:type="dxa"/>
            <w:shd w:val="clear" w:color="auto" w:fill="auto"/>
          </w:tcPr>
          <w:p w14:paraId="33D2E88C"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Соблюдение правил пожарной безопасности</w:t>
            </w:r>
          </w:p>
        </w:tc>
        <w:tc>
          <w:tcPr>
            <w:tcW w:w="1418" w:type="dxa"/>
            <w:shd w:val="clear" w:color="auto" w:fill="auto"/>
          </w:tcPr>
          <w:p w14:paraId="3D300060" w14:textId="77777777" w:rsidR="00D5251D" w:rsidRPr="00D5251D" w:rsidRDefault="00D5251D" w:rsidP="000D09BE">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постоянно</w:t>
            </w:r>
          </w:p>
        </w:tc>
      </w:tr>
    </w:tbl>
    <w:p w14:paraId="127CC2E8" w14:textId="26D14A12" w:rsidR="0087261E" w:rsidRPr="0087261E" w:rsidRDefault="000D09BE" w:rsidP="0087261E">
      <w:pPr>
        <w:widowControl w:val="0"/>
        <w:suppressAutoHyphen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Окончание таблицы 7.4</w:t>
      </w:r>
    </w:p>
    <w:tbl>
      <w:tblPr>
        <w:tblpPr w:leftFromText="180" w:rightFromText="180" w:vertAnchor="text" w:tblpY="1"/>
        <w:tblOverlap w:val="never"/>
        <w:tblW w:w="978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1701"/>
        <w:gridCol w:w="720"/>
        <w:gridCol w:w="720"/>
        <w:gridCol w:w="540"/>
        <w:gridCol w:w="2131"/>
        <w:gridCol w:w="1701"/>
        <w:gridCol w:w="1418"/>
      </w:tblGrid>
      <w:tr w:rsidR="000D09BE" w:rsidRPr="000D09BE" w14:paraId="706A4E60" w14:textId="77777777" w:rsidTr="00D5251D">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F24B9A8" w14:textId="38288EA5"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lastRenderedPageBreak/>
              <w:t>1</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EF33DBE" w14:textId="06F5200B"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4948873" w14:textId="04DB0025"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43893B" w14:textId="60A13D1E"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6F47407" w14:textId="24B29226"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B13F0FB" w14:textId="719D8502"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6</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14:paraId="7710AF1D" w14:textId="43048953"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61AD4F5" w14:textId="201508B3"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E68AAB8" w14:textId="61FB82CF" w:rsidR="000D09BE" w:rsidRPr="000D09BE" w:rsidRDefault="000D09BE" w:rsidP="000D09BE">
            <w:pPr>
              <w:widowControl w:val="0"/>
              <w:suppressAutoHyphens/>
              <w:spacing w:after="0" w:line="360" w:lineRule="auto"/>
              <w:jc w:val="center"/>
              <w:rPr>
                <w:rFonts w:ascii="Times New Roman" w:eastAsia="Times New Roman" w:hAnsi="Times New Roman" w:cs="Times New Roman"/>
                <w:sz w:val="24"/>
                <w:szCs w:val="24"/>
              </w:rPr>
            </w:pPr>
            <w:r w:rsidRPr="000D09BE">
              <w:rPr>
                <w:rFonts w:ascii="Times New Roman" w:eastAsia="Times New Roman" w:hAnsi="Times New Roman" w:cs="Times New Roman"/>
                <w:sz w:val="24"/>
                <w:szCs w:val="24"/>
              </w:rPr>
              <w:t>9</w:t>
            </w:r>
          </w:p>
        </w:tc>
      </w:tr>
      <w:tr w:rsidR="00D5251D" w:rsidRPr="00D5251D" w14:paraId="7A6DC15E" w14:textId="77777777" w:rsidTr="00D5251D">
        <w:tc>
          <w:tcPr>
            <w:tcW w:w="426" w:type="dxa"/>
            <w:vMerge w:val="restart"/>
            <w:shd w:val="clear" w:color="auto" w:fill="auto"/>
            <w:textDirection w:val="btLr"/>
          </w:tcPr>
          <w:p w14:paraId="4C0C0F29" w14:textId="73FF7438"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 xml:space="preserve">Администратор </w:t>
            </w:r>
            <w:r w:rsidR="00B44807">
              <w:rPr>
                <w:rFonts w:ascii="Times New Roman" w:eastAsia="Times New Roman" w:hAnsi="Times New Roman" w:cs="Times New Roman"/>
                <w:sz w:val="24"/>
                <w:szCs w:val="24"/>
              </w:rPr>
              <w:t>веб-сервис</w:t>
            </w:r>
            <w:r>
              <w:rPr>
                <w:rFonts w:ascii="Times New Roman" w:eastAsia="Times New Roman" w:hAnsi="Times New Roman" w:cs="Times New Roman"/>
                <w:sz w:val="24"/>
                <w:szCs w:val="24"/>
              </w:rPr>
              <w:t>а</w:t>
            </w:r>
          </w:p>
        </w:tc>
        <w:tc>
          <w:tcPr>
            <w:tcW w:w="425" w:type="dxa"/>
            <w:vMerge w:val="restart"/>
            <w:shd w:val="clear" w:color="auto" w:fill="auto"/>
            <w:textDirection w:val="btLr"/>
          </w:tcPr>
          <w:p w14:paraId="05AE6BD1" w14:textId="09BD943C"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трудовая</w:t>
            </w:r>
          </w:p>
        </w:tc>
        <w:tc>
          <w:tcPr>
            <w:tcW w:w="1701" w:type="dxa"/>
            <w:shd w:val="clear" w:color="auto" w:fill="auto"/>
          </w:tcPr>
          <w:p w14:paraId="0F6AF530"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Напряжение зрительных анализаторов</w:t>
            </w:r>
          </w:p>
        </w:tc>
        <w:tc>
          <w:tcPr>
            <w:tcW w:w="720" w:type="dxa"/>
            <w:shd w:val="clear" w:color="auto" w:fill="auto"/>
          </w:tcPr>
          <w:p w14:paraId="154CF820" w14:textId="77777777"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2</w:t>
            </w:r>
          </w:p>
        </w:tc>
        <w:tc>
          <w:tcPr>
            <w:tcW w:w="720" w:type="dxa"/>
            <w:shd w:val="clear" w:color="auto" w:fill="auto"/>
          </w:tcPr>
          <w:p w14:paraId="44D79441" w14:textId="77777777"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4</w:t>
            </w:r>
          </w:p>
        </w:tc>
        <w:tc>
          <w:tcPr>
            <w:tcW w:w="540" w:type="dxa"/>
            <w:shd w:val="clear" w:color="auto" w:fill="auto"/>
          </w:tcPr>
          <w:p w14:paraId="1D5F5709" w14:textId="77777777"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D5251D">
              <w:rPr>
                <w:rFonts w:ascii="Times New Roman" w:eastAsia="Times New Roman" w:hAnsi="Times New Roman" w:cs="Times New Roman"/>
                <w:szCs w:val="24"/>
              </w:rPr>
              <w:t>8</w:t>
            </w:r>
          </w:p>
        </w:tc>
        <w:tc>
          <w:tcPr>
            <w:tcW w:w="2131" w:type="dxa"/>
            <w:shd w:val="clear" w:color="auto" w:fill="auto"/>
          </w:tcPr>
          <w:p w14:paraId="6D9AAA71"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 xml:space="preserve">Инструкция по охране труда при работе с персональными компьютерами </w:t>
            </w:r>
          </w:p>
        </w:tc>
        <w:tc>
          <w:tcPr>
            <w:tcW w:w="1701" w:type="dxa"/>
            <w:shd w:val="clear" w:color="auto" w:fill="auto"/>
          </w:tcPr>
          <w:p w14:paraId="61899767"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Соблюдение требований инструкции</w:t>
            </w:r>
          </w:p>
        </w:tc>
        <w:tc>
          <w:tcPr>
            <w:tcW w:w="1418" w:type="dxa"/>
            <w:shd w:val="clear" w:color="auto" w:fill="auto"/>
          </w:tcPr>
          <w:p w14:paraId="7682290D"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D5251D">
              <w:rPr>
                <w:rFonts w:ascii="Times New Roman" w:eastAsia="Times New Roman" w:hAnsi="Times New Roman" w:cs="Times New Roman"/>
                <w:szCs w:val="24"/>
              </w:rPr>
              <w:t>постоянно</w:t>
            </w:r>
          </w:p>
        </w:tc>
      </w:tr>
      <w:tr w:rsidR="00D5251D" w:rsidRPr="00D5251D" w14:paraId="3C173EDC" w14:textId="77777777" w:rsidTr="00D5251D">
        <w:tc>
          <w:tcPr>
            <w:tcW w:w="426" w:type="dxa"/>
            <w:vMerge/>
            <w:shd w:val="clear" w:color="auto" w:fill="auto"/>
            <w:textDirection w:val="btLr"/>
          </w:tcPr>
          <w:p w14:paraId="222DDA92" w14:textId="09397C25"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p>
        </w:tc>
        <w:tc>
          <w:tcPr>
            <w:tcW w:w="425" w:type="dxa"/>
            <w:vMerge/>
            <w:shd w:val="clear" w:color="auto" w:fill="auto"/>
            <w:textDirection w:val="btLr"/>
          </w:tcPr>
          <w:p w14:paraId="5426E16A" w14:textId="33FCF130"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p>
        </w:tc>
        <w:tc>
          <w:tcPr>
            <w:tcW w:w="1701" w:type="dxa"/>
            <w:tcBorders>
              <w:bottom w:val="single" w:sz="4" w:space="0" w:color="auto"/>
            </w:tcBorders>
            <w:shd w:val="clear" w:color="auto" w:fill="auto"/>
          </w:tcPr>
          <w:p w14:paraId="72A27932" w14:textId="6557537F"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Статическая поза (заболевания кистей рук)</w:t>
            </w:r>
          </w:p>
        </w:tc>
        <w:tc>
          <w:tcPr>
            <w:tcW w:w="720" w:type="dxa"/>
            <w:tcBorders>
              <w:bottom w:val="single" w:sz="4" w:space="0" w:color="auto"/>
            </w:tcBorders>
            <w:shd w:val="clear" w:color="auto" w:fill="auto"/>
          </w:tcPr>
          <w:p w14:paraId="5E105D43" w14:textId="622B217A"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3</w:t>
            </w:r>
          </w:p>
        </w:tc>
        <w:tc>
          <w:tcPr>
            <w:tcW w:w="720" w:type="dxa"/>
            <w:tcBorders>
              <w:bottom w:val="single" w:sz="4" w:space="0" w:color="auto"/>
            </w:tcBorders>
            <w:shd w:val="clear" w:color="auto" w:fill="auto"/>
          </w:tcPr>
          <w:p w14:paraId="34D6B4F9" w14:textId="2BB02634"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3</w:t>
            </w:r>
          </w:p>
        </w:tc>
        <w:tc>
          <w:tcPr>
            <w:tcW w:w="540" w:type="dxa"/>
            <w:tcBorders>
              <w:bottom w:val="single" w:sz="4" w:space="0" w:color="auto"/>
            </w:tcBorders>
            <w:shd w:val="clear" w:color="auto" w:fill="auto"/>
          </w:tcPr>
          <w:p w14:paraId="2BE981EF" w14:textId="1FB66D69"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9</w:t>
            </w:r>
          </w:p>
        </w:tc>
        <w:tc>
          <w:tcPr>
            <w:tcW w:w="2131" w:type="dxa"/>
            <w:tcBorders>
              <w:bottom w:val="single" w:sz="4" w:space="0" w:color="auto"/>
            </w:tcBorders>
            <w:shd w:val="clear" w:color="auto" w:fill="auto"/>
          </w:tcPr>
          <w:p w14:paraId="382A809F" w14:textId="34902ACA"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Самоконтроль</w:t>
            </w:r>
          </w:p>
        </w:tc>
        <w:tc>
          <w:tcPr>
            <w:tcW w:w="1701" w:type="dxa"/>
            <w:tcBorders>
              <w:bottom w:val="single" w:sz="4" w:space="0" w:color="auto"/>
            </w:tcBorders>
            <w:shd w:val="clear" w:color="auto" w:fill="auto"/>
          </w:tcPr>
          <w:p w14:paraId="51952296" w14:textId="19C652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Соблюдение распорядка дня, производственная гимнастика</w:t>
            </w:r>
          </w:p>
        </w:tc>
        <w:tc>
          <w:tcPr>
            <w:tcW w:w="1418" w:type="dxa"/>
            <w:tcBorders>
              <w:bottom w:val="single" w:sz="4" w:space="0" w:color="auto"/>
            </w:tcBorders>
            <w:shd w:val="clear" w:color="auto" w:fill="auto"/>
          </w:tcPr>
          <w:p w14:paraId="615CB1A0" w14:textId="685652DB"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постоянно</w:t>
            </w:r>
          </w:p>
        </w:tc>
      </w:tr>
      <w:tr w:rsidR="00D5251D" w:rsidRPr="00D5251D" w14:paraId="27844FBE" w14:textId="77777777" w:rsidTr="00D5251D">
        <w:tc>
          <w:tcPr>
            <w:tcW w:w="426" w:type="dxa"/>
            <w:vMerge/>
            <w:tcBorders>
              <w:bottom w:val="single" w:sz="4" w:space="0" w:color="auto"/>
            </w:tcBorders>
            <w:shd w:val="clear" w:color="auto" w:fill="auto"/>
            <w:textDirection w:val="btLr"/>
          </w:tcPr>
          <w:p w14:paraId="5BFC8109"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p>
        </w:tc>
        <w:tc>
          <w:tcPr>
            <w:tcW w:w="425" w:type="dxa"/>
            <w:vMerge/>
            <w:tcBorders>
              <w:bottom w:val="single" w:sz="4" w:space="0" w:color="auto"/>
            </w:tcBorders>
            <w:shd w:val="clear" w:color="auto" w:fill="auto"/>
            <w:textDirection w:val="btLr"/>
          </w:tcPr>
          <w:p w14:paraId="00EF0F4A" w14:textId="77777777"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p>
        </w:tc>
        <w:tc>
          <w:tcPr>
            <w:tcW w:w="1701" w:type="dxa"/>
            <w:tcBorders>
              <w:bottom w:val="single" w:sz="4" w:space="0" w:color="auto"/>
            </w:tcBorders>
            <w:shd w:val="clear" w:color="auto" w:fill="auto"/>
          </w:tcPr>
          <w:p w14:paraId="6E2A3544" w14:textId="52B57B2B"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Простудные заболевания</w:t>
            </w:r>
          </w:p>
        </w:tc>
        <w:tc>
          <w:tcPr>
            <w:tcW w:w="720" w:type="dxa"/>
            <w:tcBorders>
              <w:bottom w:val="single" w:sz="4" w:space="0" w:color="auto"/>
            </w:tcBorders>
            <w:shd w:val="clear" w:color="auto" w:fill="auto"/>
          </w:tcPr>
          <w:p w14:paraId="644A520F" w14:textId="1742F1C5"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3</w:t>
            </w:r>
          </w:p>
        </w:tc>
        <w:tc>
          <w:tcPr>
            <w:tcW w:w="720" w:type="dxa"/>
            <w:tcBorders>
              <w:bottom w:val="single" w:sz="4" w:space="0" w:color="auto"/>
            </w:tcBorders>
            <w:shd w:val="clear" w:color="auto" w:fill="auto"/>
          </w:tcPr>
          <w:p w14:paraId="123B0575" w14:textId="7E41E18A"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4</w:t>
            </w:r>
          </w:p>
        </w:tc>
        <w:tc>
          <w:tcPr>
            <w:tcW w:w="540" w:type="dxa"/>
            <w:tcBorders>
              <w:bottom w:val="single" w:sz="4" w:space="0" w:color="auto"/>
            </w:tcBorders>
            <w:shd w:val="clear" w:color="auto" w:fill="auto"/>
          </w:tcPr>
          <w:p w14:paraId="7D4D2494" w14:textId="40765635" w:rsidR="00D5251D" w:rsidRPr="00D5251D" w:rsidRDefault="00D5251D" w:rsidP="00D5251D">
            <w:pPr>
              <w:widowControl w:val="0"/>
              <w:suppressAutoHyphens/>
              <w:spacing w:after="0" w:line="360" w:lineRule="auto"/>
              <w:jc w:val="center"/>
              <w:rPr>
                <w:rFonts w:ascii="Times New Roman" w:eastAsia="Times New Roman" w:hAnsi="Times New Roman" w:cs="Times New Roman"/>
                <w:szCs w:val="24"/>
              </w:rPr>
            </w:pPr>
            <w:r w:rsidRPr="000D09BE">
              <w:rPr>
                <w:rFonts w:ascii="Times New Roman" w:eastAsia="Times New Roman" w:hAnsi="Times New Roman" w:cs="Times New Roman"/>
                <w:sz w:val="24"/>
                <w:szCs w:val="24"/>
              </w:rPr>
              <w:t>12</w:t>
            </w:r>
          </w:p>
        </w:tc>
        <w:tc>
          <w:tcPr>
            <w:tcW w:w="2131" w:type="dxa"/>
            <w:tcBorders>
              <w:bottom w:val="single" w:sz="4" w:space="0" w:color="auto"/>
            </w:tcBorders>
            <w:shd w:val="clear" w:color="auto" w:fill="auto"/>
          </w:tcPr>
          <w:p w14:paraId="1381421F" w14:textId="16D5F876"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Самоконтроль</w:t>
            </w:r>
          </w:p>
        </w:tc>
        <w:tc>
          <w:tcPr>
            <w:tcW w:w="1701" w:type="dxa"/>
            <w:tcBorders>
              <w:bottom w:val="single" w:sz="4" w:space="0" w:color="auto"/>
            </w:tcBorders>
            <w:shd w:val="clear" w:color="auto" w:fill="auto"/>
          </w:tcPr>
          <w:p w14:paraId="60D25895" w14:textId="29A98C1A"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Обеспечение соответствующих условий производственной среды</w:t>
            </w:r>
          </w:p>
        </w:tc>
        <w:tc>
          <w:tcPr>
            <w:tcW w:w="1418" w:type="dxa"/>
            <w:tcBorders>
              <w:bottom w:val="single" w:sz="4" w:space="0" w:color="auto"/>
            </w:tcBorders>
            <w:shd w:val="clear" w:color="auto" w:fill="auto"/>
          </w:tcPr>
          <w:p w14:paraId="009D2440" w14:textId="687094FD" w:rsidR="00D5251D" w:rsidRPr="00D5251D" w:rsidRDefault="00D5251D" w:rsidP="00D5251D">
            <w:pPr>
              <w:widowControl w:val="0"/>
              <w:suppressAutoHyphens/>
              <w:spacing w:after="0" w:line="360" w:lineRule="auto"/>
              <w:rPr>
                <w:rFonts w:ascii="Times New Roman" w:eastAsia="Times New Roman" w:hAnsi="Times New Roman" w:cs="Times New Roman"/>
                <w:szCs w:val="24"/>
              </w:rPr>
            </w:pPr>
            <w:r w:rsidRPr="000D09BE">
              <w:rPr>
                <w:rFonts w:ascii="Times New Roman" w:eastAsia="Times New Roman" w:hAnsi="Times New Roman" w:cs="Times New Roman"/>
                <w:sz w:val="24"/>
                <w:szCs w:val="24"/>
              </w:rPr>
              <w:t>постоянно</w:t>
            </w:r>
          </w:p>
        </w:tc>
      </w:tr>
    </w:tbl>
    <w:p w14:paraId="05B0F4F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70B1D216"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Оценка организации охраны труда, производственной санитарии и промышленной безопасности приведена в таблице 7.5.</w:t>
      </w:r>
    </w:p>
    <w:p w14:paraId="70D57E9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4966569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Таблица 7.5 – Характеристика производственной санитарии и промышленной безопасности</w:t>
      </w:r>
    </w:p>
    <w:tbl>
      <w:tblPr>
        <w:tblOverlap w:val="never"/>
        <w:tblW w:w="9676" w:type="dxa"/>
        <w:jc w:val="center"/>
        <w:tblLayout w:type="fixed"/>
        <w:tblCellMar>
          <w:left w:w="10" w:type="dxa"/>
          <w:right w:w="10" w:type="dxa"/>
        </w:tblCellMar>
        <w:tblLook w:val="04A0" w:firstRow="1" w:lastRow="0" w:firstColumn="1" w:lastColumn="0" w:noHBand="0" w:noVBand="1"/>
      </w:tblPr>
      <w:tblGrid>
        <w:gridCol w:w="6965"/>
        <w:gridCol w:w="2711"/>
      </w:tblGrid>
      <w:tr w:rsidR="0087261E" w:rsidRPr="000D09BE" w14:paraId="03BF7454" w14:textId="77777777" w:rsidTr="0053171A">
        <w:trPr>
          <w:jc w:val="center"/>
        </w:trPr>
        <w:tc>
          <w:tcPr>
            <w:tcW w:w="6965" w:type="dxa"/>
            <w:tcBorders>
              <w:top w:val="single" w:sz="4" w:space="0" w:color="auto"/>
              <w:left w:val="single" w:sz="4" w:space="0" w:color="auto"/>
            </w:tcBorders>
            <w:shd w:val="clear" w:color="auto" w:fill="FFFFFF"/>
            <w:vAlign w:val="center"/>
          </w:tcPr>
          <w:p w14:paraId="761418A5" w14:textId="77777777" w:rsidR="0087261E" w:rsidRPr="000D09BE" w:rsidRDefault="0087261E" w:rsidP="000D09BE">
            <w:pPr>
              <w:pStyle w:val="4"/>
              <w:shd w:val="clear" w:color="auto" w:fill="auto"/>
              <w:spacing w:line="360" w:lineRule="auto"/>
              <w:ind w:firstLine="0"/>
              <w:jc w:val="center"/>
              <w:rPr>
                <w:sz w:val="24"/>
                <w:szCs w:val="24"/>
              </w:rPr>
            </w:pPr>
            <w:r w:rsidRPr="000D09BE">
              <w:rPr>
                <w:rStyle w:val="12"/>
                <w:sz w:val="24"/>
                <w:szCs w:val="24"/>
              </w:rPr>
              <w:t>Исходные параметры</w:t>
            </w:r>
          </w:p>
        </w:tc>
        <w:tc>
          <w:tcPr>
            <w:tcW w:w="2711" w:type="dxa"/>
            <w:tcBorders>
              <w:top w:val="single" w:sz="4" w:space="0" w:color="auto"/>
              <w:left w:val="single" w:sz="4" w:space="0" w:color="auto"/>
              <w:right w:val="single" w:sz="4" w:space="0" w:color="auto"/>
            </w:tcBorders>
            <w:shd w:val="clear" w:color="auto" w:fill="FFFFFF"/>
            <w:vAlign w:val="center"/>
          </w:tcPr>
          <w:p w14:paraId="7C026A93" w14:textId="77777777" w:rsidR="0087261E" w:rsidRPr="000D09BE" w:rsidRDefault="0087261E" w:rsidP="000D09BE">
            <w:pPr>
              <w:pStyle w:val="4"/>
              <w:shd w:val="clear" w:color="auto" w:fill="auto"/>
              <w:spacing w:line="360" w:lineRule="auto"/>
              <w:ind w:firstLine="0"/>
              <w:jc w:val="center"/>
              <w:rPr>
                <w:sz w:val="24"/>
                <w:szCs w:val="24"/>
              </w:rPr>
            </w:pPr>
            <w:r w:rsidRPr="000D09BE">
              <w:rPr>
                <w:rStyle w:val="12"/>
                <w:sz w:val="24"/>
                <w:szCs w:val="24"/>
              </w:rPr>
              <w:t>Характеристика реа</w:t>
            </w:r>
            <w:r w:rsidRPr="000D09BE">
              <w:rPr>
                <w:rStyle w:val="12"/>
                <w:sz w:val="24"/>
                <w:szCs w:val="24"/>
              </w:rPr>
              <w:softHyphen/>
              <w:t>лизуемого парамет</w:t>
            </w:r>
            <w:r w:rsidRPr="000D09BE">
              <w:rPr>
                <w:rStyle w:val="12"/>
                <w:sz w:val="24"/>
                <w:szCs w:val="24"/>
              </w:rPr>
              <w:softHyphen/>
              <w:t>ра</w:t>
            </w:r>
          </w:p>
        </w:tc>
      </w:tr>
      <w:tr w:rsidR="0087261E" w:rsidRPr="000D09BE" w14:paraId="00CA73F0" w14:textId="77777777" w:rsidTr="0053171A">
        <w:trPr>
          <w:jc w:val="center"/>
        </w:trPr>
        <w:tc>
          <w:tcPr>
            <w:tcW w:w="6965" w:type="dxa"/>
            <w:tcBorders>
              <w:top w:val="single" w:sz="4" w:space="0" w:color="auto"/>
              <w:left w:val="single" w:sz="4" w:space="0" w:color="auto"/>
            </w:tcBorders>
            <w:shd w:val="clear" w:color="auto" w:fill="FFFFFF"/>
            <w:vAlign w:val="center"/>
          </w:tcPr>
          <w:p w14:paraId="62DE75C8"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1</w:t>
            </w:r>
          </w:p>
        </w:tc>
        <w:tc>
          <w:tcPr>
            <w:tcW w:w="2711" w:type="dxa"/>
            <w:tcBorders>
              <w:top w:val="single" w:sz="4" w:space="0" w:color="auto"/>
              <w:left w:val="single" w:sz="4" w:space="0" w:color="auto"/>
              <w:right w:val="single" w:sz="4" w:space="0" w:color="auto"/>
            </w:tcBorders>
            <w:shd w:val="clear" w:color="auto" w:fill="FFFFFF"/>
            <w:vAlign w:val="center"/>
          </w:tcPr>
          <w:p w14:paraId="0B596D80"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2</w:t>
            </w:r>
          </w:p>
        </w:tc>
      </w:tr>
      <w:tr w:rsidR="0087261E" w:rsidRPr="000D09BE" w14:paraId="683D8B09" w14:textId="77777777" w:rsidTr="0053171A">
        <w:trPr>
          <w:jc w:val="center"/>
        </w:trPr>
        <w:tc>
          <w:tcPr>
            <w:tcW w:w="6965" w:type="dxa"/>
            <w:tcBorders>
              <w:top w:val="single" w:sz="4" w:space="0" w:color="auto"/>
              <w:left w:val="single" w:sz="4" w:space="0" w:color="auto"/>
            </w:tcBorders>
            <w:shd w:val="clear" w:color="auto" w:fill="FFFFFF"/>
            <w:vAlign w:val="center"/>
          </w:tcPr>
          <w:p w14:paraId="71CE66A5" w14:textId="77777777" w:rsidR="0087261E" w:rsidRPr="000D09BE" w:rsidRDefault="0087261E" w:rsidP="000D09BE">
            <w:pPr>
              <w:pStyle w:val="4"/>
              <w:shd w:val="clear" w:color="auto" w:fill="auto"/>
              <w:spacing w:line="360" w:lineRule="auto"/>
              <w:ind w:firstLine="0"/>
              <w:jc w:val="left"/>
              <w:rPr>
                <w:rStyle w:val="12"/>
                <w:sz w:val="24"/>
                <w:szCs w:val="24"/>
              </w:rPr>
            </w:pPr>
            <w:r w:rsidRPr="000D09BE">
              <w:rPr>
                <w:rStyle w:val="12"/>
                <w:sz w:val="24"/>
                <w:szCs w:val="24"/>
              </w:rPr>
              <w:t>Организационные мероприятия по обеспечению охраны труда</w:t>
            </w:r>
          </w:p>
        </w:tc>
        <w:tc>
          <w:tcPr>
            <w:tcW w:w="2711" w:type="dxa"/>
            <w:tcBorders>
              <w:top w:val="single" w:sz="4" w:space="0" w:color="auto"/>
              <w:left w:val="single" w:sz="4" w:space="0" w:color="auto"/>
              <w:right w:val="single" w:sz="4" w:space="0" w:color="auto"/>
            </w:tcBorders>
            <w:shd w:val="clear" w:color="auto" w:fill="FFFFFF"/>
            <w:vAlign w:val="center"/>
          </w:tcPr>
          <w:p w14:paraId="1644CB72"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r w:rsidR="0087261E" w:rsidRPr="000D09BE" w14:paraId="2CFC2B92" w14:textId="77777777" w:rsidTr="0053171A">
        <w:trPr>
          <w:jc w:val="center"/>
        </w:trPr>
        <w:tc>
          <w:tcPr>
            <w:tcW w:w="6965" w:type="dxa"/>
            <w:tcBorders>
              <w:top w:val="single" w:sz="4" w:space="0" w:color="auto"/>
              <w:left w:val="single" w:sz="4" w:space="0" w:color="auto"/>
            </w:tcBorders>
            <w:shd w:val="clear" w:color="auto" w:fill="FFFFFF"/>
            <w:vAlign w:val="center"/>
          </w:tcPr>
          <w:p w14:paraId="1C0BC212" w14:textId="77777777" w:rsidR="0087261E" w:rsidRPr="000D09BE" w:rsidRDefault="0087261E" w:rsidP="000D09BE">
            <w:pPr>
              <w:pStyle w:val="4"/>
              <w:shd w:val="clear" w:color="auto" w:fill="auto"/>
              <w:spacing w:line="360" w:lineRule="auto"/>
              <w:ind w:firstLine="0"/>
              <w:jc w:val="left"/>
              <w:rPr>
                <w:rStyle w:val="12"/>
                <w:sz w:val="24"/>
                <w:szCs w:val="24"/>
              </w:rPr>
            </w:pPr>
            <w:r w:rsidRPr="000D09BE">
              <w:rPr>
                <w:rStyle w:val="12"/>
                <w:sz w:val="24"/>
                <w:szCs w:val="24"/>
              </w:rPr>
              <w:t>Количество имевших место за отчетный период:</w:t>
            </w:r>
          </w:p>
        </w:tc>
        <w:tc>
          <w:tcPr>
            <w:tcW w:w="2711" w:type="dxa"/>
            <w:tcBorders>
              <w:top w:val="single" w:sz="4" w:space="0" w:color="auto"/>
              <w:left w:val="single" w:sz="4" w:space="0" w:color="auto"/>
              <w:right w:val="single" w:sz="4" w:space="0" w:color="auto"/>
            </w:tcBorders>
            <w:shd w:val="clear" w:color="auto" w:fill="FFFFFF"/>
            <w:vAlign w:val="center"/>
          </w:tcPr>
          <w:p w14:paraId="0A20F24D"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r w:rsidR="0087261E" w:rsidRPr="000D09BE" w14:paraId="531A13FF" w14:textId="77777777" w:rsidTr="0053171A">
        <w:trPr>
          <w:jc w:val="center"/>
        </w:trPr>
        <w:tc>
          <w:tcPr>
            <w:tcW w:w="6965" w:type="dxa"/>
            <w:tcBorders>
              <w:top w:val="single" w:sz="4" w:space="0" w:color="auto"/>
              <w:left w:val="single" w:sz="4" w:space="0" w:color="auto"/>
            </w:tcBorders>
            <w:shd w:val="clear" w:color="auto" w:fill="FFFFFF"/>
            <w:vAlign w:val="center"/>
          </w:tcPr>
          <w:p w14:paraId="61205156" w14:textId="77777777" w:rsidR="0087261E" w:rsidRPr="000D09BE" w:rsidRDefault="0087261E" w:rsidP="000D09BE">
            <w:pPr>
              <w:pStyle w:val="4"/>
              <w:shd w:val="clear" w:color="auto" w:fill="auto"/>
              <w:spacing w:line="360" w:lineRule="auto"/>
              <w:ind w:firstLine="0"/>
              <w:jc w:val="left"/>
              <w:rPr>
                <w:rStyle w:val="12"/>
                <w:sz w:val="24"/>
                <w:szCs w:val="24"/>
              </w:rPr>
            </w:pPr>
            <w:r w:rsidRPr="000D09BE">
              <w:rPr>
                <w:rStyle w:val="12"/>
                <w:sz w:val="24"/>
                <w:szCs w:val="24"/>
              </w:rPr>
              <w:t>- аварий/количество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2FDD2D28"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r w:rsidR="0087261E" w:rsidRPr="000D09BE" w14:paraId="04B49AFA" w14:textId="77777777" w:rsidTr="0053171A">
        <w:trPr>
          <w:jc w:val="center"/>
        </w:trPr>
        <w:tc>
          <w:tcPr>
            <w:tcW w:w="6965" w:type="dxa"/>
            <w:tcBorders>
              <w:top w:val="single" w:sz="4" w:space="0" w:color="auto"/>
              <w:left w:val="single" w:sz="4" w:space="0" w:color="auto"/>
            </w:tcBorders>
            <w:shd w:val="clear" w:color="auto" w:fill="FFFFFF"/>
            <w:vAlign w:val="center"/>
          </w:tcPr>
          <w:p w14:paraId="2A7E0DE2" w14:textId="77777777" w:rsidR="0087261E" w:rsidRPr="000D09BE" w:rsidRDefault="0087261E" w:rsidP="000D09BE">
            <w:pPr>
              <w:pStyle w:val="4"/>
              <w:shd w:val="clear" w:color="auto" w:fill="auto"/>
              <w:spacing w:line="360" w:lineRule="auto"/>
              <w:ind w:firstLine="0"/>
              <w:jc w:val="left"/>
              <w:rPr>
                <w:rStyle w:val="12"/>
                <w:sz w:val="24"/>
                <w:szCs w:val="24"/>
              </w:rPr>
            </w:pPr>
            <w:r w:rsidRPr="000D09BE">
              <w:rPr>
                <w:rStyle w:val="12"/>
                <w:sz w:val="24"/>
                <w:szCs w:val="24"/>
              </w:rPr>
              <w:t>- инцидентов/количество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40E74E53"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r w:rsidR="0087261E" w:rsidRPr="000D09BE" w14:paraId="7413CDF9" w14:textId="77777777" w:rsidTr="0053171A">
        <w:trPr>
          <w:jc w:val="center"/>
        </w:trPr>
        <w:tc>
          <w:tcPr>
            <w:tcW w:w="6965" w:type="dxa"/>
            <w:tcBorders>
              <w:top w:val="single" w:sz="4" w:space="0" w:color="auto"/>
              <w:left w:val="single" w:sz="4" w:space="0" w:color="auto"/>
            </w:tcBorders>
            <w:shd w:val="clear" w:color="auto" w:fill="FFFFFF"/>
            <w:vAlign w:val="center"/>
          </w:tcPr>
          <w:p w14:paraId="1FAA0D9D" w14:textId="77777777" w:rsidR="0087261E" w:rsidRPr="000D09BE" w:rsidRDefault="0087261E" w:rsidP="000D09BE">
            <w:pPr>
              <w:pStyle w:val="4"/>
              <w:shd w:val="clear" w:color="auto" w:fill="auto"/>
              <w:spacing w:line="360" w:lineRule="auto"/>
              <w:ind w:firstLine="0"/>
              <w:jc w:val="left"/>
              <w:rPr>
                <w:rStyle w:val="12"/>
                <w:sz w:val="24"/>
                <w:szCs w:val="24"/>
              </w:rPr>
            </w:pPr>
            <w:r w:rsidRPr="000D09BE">
              <w:rPr>
                <w:rStyle w:val="12"/>
                <w:sz w:val="24"/>
                <w:szCs w:val="24"/>
              </w:rPr>
              <w:t>- несчастных случаев/количество пострадавших</w:t>
            </w:r>
          </w:p>
        </w:tc>
        <w:tc>
          <w:tcPr>
            <w:tcW w:w="2711" w:type="dxa"/>
            <w:tcBorders>
              <w:top w:val="single" w:sz="4" w:space="0" w:color="auto"/>
              <w:left w:val="single" w:sz="4" w:space="0" w:color="auto"/>
              <w:right w:val="single" w:sz="4" w:space="0" w:color="auto"/>
            </w:tcBorders>
            <w:shd w:val="clear" w:color="auto" w:fill="FFFFFF"/>
            <w:vAlign w:val="center"/>
          </w:tcPr>
          <w:p w14:paraId="59D8FAA1" w14:textId="77777777" w:rsidR="0087261E" w:rsidRPr="000D09BE" w:rsidRDefault="0087261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bl>
    <w:p w14:paraId="70D37A92" w14:textId="354C037B" w:rsidR="000D09BE" w:rsidRDefault="000D09BE">
      <w:pPr>
        <w:spacing w:after="200" w:line="276" w:lineRule="auto"/>
        <w:rPr>
          <w:rFonts w:ascii="Times New Roman" w:eastAsia="Times New Roman" w:hAnsi="Times New Roman" w:cs="Times New Roman"/>
          <w:sz w:val="28"/>
          <w:szCs w:val="28"/>
        </w:rPr>
      </w:pPr>
    </w:p>
    <w:p w14:paraId="533E9EE4" w14:textId="6181007A" w:rsidR="000D09BE" w:rsidRDefault="000D09BE" w:rsidP="0087261E">
      <w:pPr>
        <w:widowControl w:val="0"/>
        <w:suppressAutoHyphen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Окончание таблицы 7.5</w:t>
      </w:r>
    </w:p>
    <w:tbl>
      <w:tblPr>
        <w:tblOverlap w:val="never"/>
        <w:tblW w:w="967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965"/>
        <w:gridCol w:w="2711"/>
      </w:tblGrid>
      <w:tr w:rsidR="000D09BE" w:rsidRPr="000D09BE" w14:paraId="369F9ED7" w14:textId="77777777" w:rsidTr="000D09BE">
        <w:trPr>
          <w:jc w:val="center"/>
        </w:trPr>
        <w:tc>
          <w:tcPr>
            <w:tcW w:w="6965" w:type="dxa"/>
            <w:shd w:val="clear" w:color="auto" w:fill="FFFFFF"/>
            <w:vAlign w:val="center"/>
          </w:tcPr>
          <w:p w14:paraId="37761BDE" w14:textId="249D76E6" w:rsidR="000D09BE" w:rsidRPr="000D09BE" w:rsidRDefault="000D09BE" w:rsidP="000D09BE">
            <w:pPr>
              <w:pStyle w:val="4"/>
              <w:shd w:val="clear" w:color="auto" w:fill="auto"/>
              <w:spacing w:line="360" w:lineRule="auto"/>
              <w:ind w:firstLine="0"/>
              <w:jc w:val="center"/>
              <w:rPr>
                <w:rStyle w:val="12"/>
                <w:sz w:val="24"/>
                <w:szCs w:val="24"/>
              </w:rPr>
            </w:pPr>
            <w:r>
              <w:rPr>
                <w:rStyle w:val="12"/>
                <w:sz w:val="24"/>
                <w:szCs w:val="24"/>
              </w:rPr>
              <w:t>1</w:t>
            </w:r>
          </w:p>
        </w:tc>
        <w:tc>
          <w:tcPr>
            <w:tcW w:w="2711" w:type="dxa"/>
            <w:shd w:val="clear" w:color="auto" w:fill="FFFFFF"/>
            <w:vAlign w:val="center"/>
          </w:tcPr>
          <w:p w14:paraId="4917F1AF" w14:textId="47E71265" w:rsidR="000D09BE" w:rsidRPr="000D09BE" w:rsidRDefault="000D09BE" w:rsidP="000D09BE">
            <w:pPr>
              <w:pStyle w:val="4"/>
              <w:shd w:val="clear" w:color="auto" w:fill="auto"/>
              <w:spacing w:line="360" w:lineRule="auto"/>
              <w:ind w:firstLine="0"/>
              <w:jc w:val="center"/>
              <w:rPr>
                <w:rStyle w:val="12"/>
                <w:sz w:val="24"/>
                <w:szCs w:val="24"/>
              </w:rPr>
            </w:pPr>
            <w:r>
              <w:rPr>
                <w:rStyle w:val="12"/>
                <w:sz w:val="24"/>
                <w:szCs w:val="24"/>
              </w:rPr>
              <w:t>2</w:t>
            </w:r>
          </w:p>
        </w:tc>
      </w:tr>
      <w:tr w:rsidR="00D5251D" w:rsidRPr="000D09BE" w14:paraId="58D071F3" w14:textId="77777777" w:rsidTr="00D5251D">
        <w:trPr>
          <w:jc w:val="center"/>
        </w:trPr>
        <w:tc>
          <w:tcPr>
            <w:tcW w:w="9676" w:type="dxa"/>
            <w:gridSpan w:val="2"/>
            <w:shd w:val="clear" w:color="auto" w:fill="FFFFFF"/>
            <w:vAlign w:val="center"/>
          </w:tcPr>
          <w:p w14:paraId="36DD09DF" w14:textId="77777777" w:rsidR="00D5251D" w:rsidRPr="00457CBE" w:rsidRDefault="00D5251D" w:rsidP="00D5251D">
            <w:pPr>
              <w:pStyle w:val="4"/>
              <w:shd w:val="clear" w:color="auto" w:fill="auto"/>
              <w:spacing w:line="360" w:lineRule="auto"/>
              <w:ind w:firstLine="0"/>
              <w:jc w:val="left"/>
              <w:rPr>
                <w:rStyle w:val="12"/>
                <w:sz w:val="24"/>
                <w:szCs w:val="24"/>
              </w:rPr>
            </w:pPr>
            <w:r w:rsidRPr="00457CBE">
              <w:rPr>
                <w:rStyle w:val="12"/>
                <w:sz w:val="24"/>
                <w:szCs w:val="24"/>
              </w:rPr>
              <w:t>Технические средства и оборудование, обеспечивающие параметры микрокли</w:t>
            </w:r>
            <w:r w:rsidRPr="00457CBE">
              <w:rPr>
                <w:rStyle w:val="12"/>
                <w:sz w:val="24"/>
                <w:szCs w:val="24"/>
              </w:rPr>
              <w:softHyphen/>
              <w:t>мата:</w:t>
            </w:r>
          </w:p>
        </w:tc>
      </w:tr>
      <w:tr w:rsidR="00D5251D" w:rsidRPr="000D09BE" w14:paraId="38884C2D" w14:textId="77777777" w:rsidTr="00D5251D">
        <w:trPr>
          <w:jc w:val="center"/>
        </w:trPr>
        <w:tc>
          <w:tcPr>
            <w:tcW w:w="6965" w:type="dxa"/>
            <w:shd w:val="clear" w:color="auto" w:fill="FFFFFF"/>
            <w:vAlign w:val="center"/>
          </w:tcPr>
          <w:p w14:paraId="4FB04B1F" w14:textId="77777777" w:rsidR="00D5251D" w:rsidRPr="000D09BE" w:rsidRDefault="00D5251D" w:rsidP="00D5251D">
            <w:pPr>
              <w:pStyle w:val="4"/>
              <w:shd w:val="clear" w:color="auto" w:fill="auto"/>
              <w:spacing w:line="360" w:lineRule="auto"/>
              <w:ind w:firstLine="0"/>
              <w:jc w:val="left"/>
              <w:rPr>
                <w:rStyle w:val="12"/>
                <w:sz w:val="24"/>
                <w:szCs w:val="24"/>
              </w:rPr>
            </w:pPr>
            <w:r w:rsidRPr="000D09BE">
              <w:rPr>
                <w:rStyle w:val="12"/>
                <w:sz w:val="24"/>
                <w:szCs w:val="24"/>
              </w:rPr>
              <w:t>- предусматриваемые системы вентиляции</w:t>
            </w:r>
          </w:p>
        </w:tc>
        <w:tc>
          <w:tcPr>
            <w:tcW w:w="2711" w:type="dxa"/>
            <w:shd w:val="clear" w:color="auto" w:fill="FFFFFF"/>
            <w:vAlign w:val="center"/>
          </w:tcPr>
          <w:p w14:paraId="393EC7EB" w14:textId="77777777" w:rsidR="00D5251D" w:rsidRPr="00457CBE" w:rsidRDefault="00D5251D" w:rsidP="00D5251D">
            <w:pPr>
              <w:pStyle w:val="4"/>
              <w:shd w:val="clear" w:color="auto" w:fill="auto"/>
              <w:spacing w:line="360" w:lineRule="auto"/>
              <w:ind w:firstLine="0"/>
              <w:jc w:val="center"/>
              <w:rPr>
                <w:rStyle w:val="12"/>
                <w:sz w:val="24"/>
                <w:szCs w:val="24"/>
              </w:rPr>
            </w:pPr>
            <w:r w:rsidRPr="00457CBE">
              <w:rPr>
                <w:rStyle w:val="12"/>
                <w:sz w:val="24"/>
                <w:szCs w:val="24"/>
              </w:rPr>
              <w:t>естественная</w:t>
            </w:r>
          </w:p>
        </w:tc>
      </w:tr>
      <w:tr w:rsidR="00D5251D" w:rsidRPr="000D09BE" w14:paraId="3F982D43" w14:textId="77777777" w:rsidTr="00D5251D">
        <w:trPr>
          <w:jc w:val="center"/>
        </w:trPr>
        <w:tc>
          <w:tcPr>
            <w:tcW w:w="6965" w:type="dxa"/>
            <w:shd w:val="clear" w:color="auto" w:fill="FFFFFF"/>
            <w:vAlign w:val="center"/>
          </w:tcPr>
          <w:p w14:paraId="5FDF30F7" w14:textId="77777777" w:rsidR="00D5251D" w:rsidRPr="000D09BE" w:rsidRDefault="00D5251D" w:rsidP="00D5251D">
            <w:pPr>
              <w:pStyle w:val="4"/>
              <w:shd w:val="clear" w:color="auto" w:fill="auto"/>
              <w:spacing w:line="360" w:lineRule="auto"/>
              <w:ind w:firstLine="0"/>
              <w:jc w:val="left"/>
              <w:rPr>
                <w:rStyle w:val="12"/>
                <w:sz w:val="24"/>
                <w:szCs w:val="24"/>
              </w:rPr>
            </w:pPr>
            <w:r w:rsidRPr="000D09BE">
              <w:rPr>
                <w:rStyle w:val="12"/>
                <w:sz w:val="24"/>
                <w:szCs w:val="24"/>
              </w:rPr>
              <w:t>- система отопления в помещении</w:t>
            </w:r>
          </w:p>
        </w:tc>
        <w:tc>
          <w:tcPr>
            <w:tcW w:w="2711" w:type="dxa"/>
            <w:shd w:val="clear" w:color="auto" w:fill="FFFFFF"/>
            <w:vAlign w:val="center"/>
          </w:tcPr>
          <w:p w14:paraId="10664CAC" w14:textId="77777777" w:rsidR="00D5251D" w:rsidRPr="00457CBE" w:rsidRDefault="00D5251D" w:rsidP="00D5251D">
            <w:pPr>
              <w:pStyle w:val="4"/>
              <w:shd w:val="clear" w:color="auto" w:fill="auto"/>
              <w:spacing w:line="360" w:lineRule="auto"/>
              <w:ind w:firstLine="0"/>
              <w:jc w:val="center"/>
              <w:rPr>
                <w:rStyle w:val="12"/>
                <w:sz w:val="24"/>
                <w:szCs w:val="24"/>
              </w:rPr>
            </w:pPr>
            <w:r w:rsidRPr="00457CBE">
              <w:rPr>
                <w:rStyle w:val="12"/>
                <w:sz w:val="24"/>
                <w:szCs w:val="24"/>
              </w:rPr>
              <w:t xml:space="preserve">Централизованное (водяное) </w:t>
            </w:r>
          </w:p>
        </w:tc>
      </w:tr>
      <w:tr w:rsidR="000D09BE" w:rsidRPr="000D09BE" w14:paraId="0E062AF5" w14:textId="77777777" w:rsidTr="000D09BE">
        <w:trPr>
          <w:jc w:val="center"/>
        </w:trPr>
        <w:tc>
          <w:tcPr>
            <w:tcW w:w="6965" w:type="dxa"/>
            <w:shd w:val="clear" w:color="auto" w:fill="FFFFFF"/>
            <w:vAlign w:val="center"/>
          </w:tcPr>
          <w:p w14:paraId="2CFC3E55"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способ уборки помещения</w:t>
            </w:r>
          </w:p>
        </w:tc>
        <w:tc>
          <w:tcPr>
            <w:tcW w:w="2711" w:type="dxa"/>
            <w:shd w:val="clear" w:color="auto" w:fill="FFFFFF"/>
            <w:vAlign w:val="center"/>
          </w:tcPr>
          <w:p w14:paraId="63F01FF0"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влажная</w:t>
            </w:r>
          </w:p>
        </w:tc>
      </w:tr>
      <w:tr w:rsidR="000D09BE" w:rsidRPr="000D09BE" w14:paraId="39C703EA" w14:textId="77777777" w:rsidTr="000D09BE">
        <w:trPr>
          <w:jc w:val="center"/>
        </w:trPr>
        <w:tc>
          <w:tcPr>
            <w:tcW w:w="9676" w:type="dxa"/>
            <w:gridSpan w:val="2"/>
            <w:shd w:val="clear" w:color="auto" w:fill="FFFFFF"/>
            <w:vAlign w:val="center"/>
          </w:tcPr>
          <w:p w14:paraId="1DAABAA5"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Технические средства и оборудование, обеспечивающие параметры освеще</w:t>
            </w:r>
            <w:r w:rsidRPr="000D09BE">
              <w:rPr>
                <w:rStyle w:val="12"/>
                <w:sz w:val="24"/>
                <w:szCs w:val="24"/>
              </w:rPr>
              <w:softHyphen/>
              <w:t>ния:</w:t>
            </w:r>
          </w:p>
        </w:tc>
      </w:tr>
      <w:tr w:rsidR="000D09BE" w:rsidRPr="000D09BE" w14:paraId="3DAF9CDB" w14:textId="77777777" w:rsidTr="000D09BE">
        <w:trPr>
          <w:jc w:val="center"/>
        </w:trPr>
        <w:tc>
          <w:tcPr>
            <w:tcW w:w="6965" w:type="dxa"/>
            <w:shd w:val="clear" w:color="auto" w:fill="FFFFFF"/>
            <w:vAlign w:val="center"/>
          </w:tcPr>
          <w:p w14:paraId="22EDF5C9"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xml:space="preserve">- характеристика зрительной работы, разряд и </w:t>
            </w:r>
            <w:proofErr w:type="spellStart"/>
            <w:r w:rsidRPr="000D09BE">
              <w:rPr>
                <w:rStyle w:val="12"/>
                <w:sz w:val="24"/>
                <w:szCs w:val="24"/>
              </w:rPr>
              <w:t>подразряд</w:t>
            </w:r>
            <w:proofErr w:type="spellEnd"/>
            <w:r w:rsidRPr="000D09BE">
              <w:rPr>
                <w:rStyle w:val="12"/>
                <w:sz w:val="24"/>
                <w:szCs w:val="24"/>
              </w:rPr>
              <w:t xml:space="preserve"> зрительной работы</w:t>
            </w:r>
          </w:p>
        </w:tc>
        <w:tc>
          <w:tcPr>
            <w:tcW w:w="2711" w:type="dxa"/>
            <w:shd w:val="clear" w:color="auto" w:fill="FFFFFF"/>
            <w:vAlign w:val="center"/>
          </w:tcPr>
          <w:p w14:paraId="1DFAE854"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III</w:t>
            </w:r>
          </w:p>
        </w:tc>
      </w:tr>
      <w:tr w:rsidR="000D09BE" w:rsidRPr="000D09BE" w14:paraId="4F3CF2F6" w14:textId="77777777" w:rsidTr="000D09BE">
        <w:trPr>
          <w:jc w:val="center"/>
        </w:trPr>
        <w:tc>
          <w:tcPr>
            <w:tcW w:w="6965" w:type="dxa"/>
            <w:shd w:val="clear" w:color="auto" w:fill="FFFFFF"/>
            <w:vAlign w:val="center"/>
          </w:tcPr>
          <w:p w14:paraId="15215C32"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вид и система искусственного освещения в помещении</w:t>
            </w:r>
          </w:p>
        </w:tc>
        <w:tc>
          <w:tcPr>
            <w:tcW w:w="2711" w:type="dxa"/>
            <w:shd w:val="clear" w:color="auto" w:fill="FFFFFF"/>
            <w:vAlign w:val="center"/>
          </w:tcPr>
          <w:p w14:paraId="3BDAAD73"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общая</w:t>
            </w:r>
          </w:p>
        </w:tc>
      </w:tr>
      <w:tr w:rsidR="000D09BE" w:rsidRPr="000D09BE" w14:paraId="504D8085" w14:textId="77777777" w:rsidTr="000D09BE">
        <w:trPr>
          <w:jc w:val="center"/>
        </w:trPr>
        <w:tc>
          <w:tcPr>
            <w:tcW w:w="6965" w:type="dxa"/>
            <w:shd w:val="clear" w:color="auto" w:fill="FFFFFF"/>
            <w:vAlign w:val="center"/>
          </w:tcPr>
          <w:p w14:paraId="7041AD91"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источники искусственного освещения / мощность ламп</w:t>
            </w:r>
          </w:p>
        </w:tc>
        <w:tc>
          <w:tcPr>
            <w:tcW w:w="2711" w:type="dxa"/>
            <w:shd w:val="clear" w:color="auto" w:fill="FFFFFF"/>
            <w:vAlign w:val="center"/>
          </w:tcPr>
          <w:p w14:paraId="22AC8A97"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9 Вт</w:t>
            </w:r>
          </w:p>
        </w:tc>
      </w:tr>
      <w:tr w:rsidR="000D09BE" w:rsidRPr="000D09BE" w14:paraId="30BC8ED6" w14:textId="77777777" w:rsidTr="000D09BE">
        <w:trPr>
          <w:jc w:val="center"/>
        </w:trPr>
        <w:tc>
          <w:tcPr>
            <w:tcW w:w="6965" w:type="dxa"/>
            <w:shd w:val="clear" w:color="auto" w:fill="FFFFFF"/>
            <w:vAlign w:val="center"/>
          </w:tcPr>
          <w:p w14:paraId="48485AF6"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исполнение светильников / количество</w:t>
            </w:r>
          </w:p>
        </w:tc>
        <w:tc>
          <w:tcPr>
            <w:tcW w:w="2711" w:type="dxa"/>
            <w:shd w:val="clear" w:color="auto" w:fill="FFFFFF"/>
            <w:vAlign w:val="center"/>
          </w:tcPr>
          <w:p w14:paraId="1AD677BF"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светодиодные лампы /</w:t>
            </w:r>
            <w:r w:rsidRPr="000D09BE">
              <w:rPr>
                <w:rStyle w:val="12"/>
                <w:sz w:val="24"/>
                <w:szCs w:val="24"/>
              </w:rPr>
              <w:br/>
              <w:t xml:space="preserve">2 </w:t>
            </w:r>
            <w:proofErr w:type="spellStart"/>
            <w:r w:rsidRPr="000D09BE">
              <w:rPr>
                <w:rStyle w:val="12"/>
                <w:sz w:val="24"/>
                <w:szCs w:val="24"/>
              </w:rPr>
              <w:t>шт</w:t>
            </w:r>
            <w:proofErr w:type="spellEnd"/>
          </w:p>
        </w:tc>
      </w:tr>
      <w:tr w:rsidR="000D09BE" w:rsidRPr="000D09BE" w14:paraId="0CB7BB8E" w14:textId="77777777" w:rsidTr="000D09BE">
        <w:trPr>
          <w:jc w:val="center"/>
        </w:trPr>
        <w:tc>
          <w:tcPr>
            <w:tcW w:w="6965" w:type="dxa"/>
            <w:shd w:val="clear" w:color="auto" w:fill="FFFFFF"/>
            <w:vAlign w:val="center"/>
          </w:tcPr>
          <w:p w14:paraId="4CC08746"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исполнение естественного освещения (боковое или бо</w:t>
            </w:r>
            <w:r w:rsidRPr="000D09BE">
              <w:rPr>
                <w:rStyle w:val="12"/>
                <w:sz w:val="24"/>
                <w:szCs w:val="24"/>
              </w:rPr>
              <w:softHyphen/>
              <w:t>ковое и верхнее)</w:t>
            </w:r>
          </w:p>
        </w:tc>
        <w:tc>
          <w:tcPr>
            <w:tcW w:w="2711" w:type="dxa"/>
            <w:shd w:val="clear" w:color="auto" w:fill="FFFFFF"/>
            <w:vAlign w:val="center"/>
          </w:tcPr>
          <w:p w14:paraId="111278FA"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Боковое</w:t>
            </w:r>
          </w:p>
        </w:tc>
      </w:tr>
      <w:tr w:rsidR="000D09BE" w:rsidRPr="000D09BE" w14:paraId="315F34E9"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7FA2FAEB"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коэффициент естественной освещенности (КЕО, %)</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2A80FC63"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1,5</w:t>
            </w:r>
          </w:p>
        </w:tc>
      </w:tr>
      <w:tr w:rsidR="000D09BE" w:rsidRPr="000D09BE" w14:paraId="771F83F7" w14:textId="77777777" w:rsidTr="000D09BE">
        <w:trPr>
          <w:jc w:val="center"/>
        </w:trPr>
        <w:tc>
          <w:tcPr>
            <w:tcW w:w="6965" w:type="dxa"/>
            <w:tcBorders>
              <w:top w:val="single" w:sz="4" w:space="0" w:color="auto"/>
              <w:left w:val="single" w:sz="4" w:space="0" w:color="auto"/>
              <w:right w:val="single" w:sz="4" w:space="0" w:color="auto"/>
            </w:tcBorders>
            <w:shd w:val="clear" w:color="auto" w:fill="FFFFFF"/>
            <w:vAlign w:val="center"/>
          </w:tcPr>
          <w:p w14:paraId="2C7DAB68"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мероприятия по обеспечению нормальной зрительной работы (до нормируемых значений) на рабочих местах</w:t>
            </w:r>
          </w:p>
        </w:tc>
        <w:tc>
          <w:tcPr>
            <w:tcW w:w="2711" w:type="dxa"/>
            <w:tcBorders>
              <w:top w:val="single" w:sz="4" w:space="0" w:color="auto"/>
              <w:left w:val="single" w:sz="4" w:space="0" w:color="auto"/>
              <w:right w:val="single" w:sz="4" w:space="0" w:color="auto"/>
            </w:tcBorders>
            <w:shd w:val="clear" w:color="auto" w:fill="FFFFFF"/>
            <w:vAlign w:val="center"/>
          </w:tcPr>
          <w:p w14:paraId="6C2589AC" w14:textId="77777777" w:rsidR="000D09BE" w:rsidRPr="000D09BE" w:rsidRDefault="000D09BE" w:rsidP="000D09BE">
            <w:pPr>
              <w:pStyle w:val="4"/>
              <w:shd w:val="clear" w:color="auto" w:fill="auto"/>
              <w:spacing w:line="360" w:lineRule="auto"/>
              <w:ind w:firstLine="0"/>
              <w:jc w:val="center"/>
              <w:rPr>
                <w:rStyle w:val="12"/>
                <w:sz w:val="24"/>
                <w:szCs w:val="24"/>
              </w:rPr>
            </w:pPr>
          </w:p>
        </w:tc>
      </w:tr>
      <w:tr w:rsidR="000D09BE" w:rsidRPr="000D09BE" w14:paraId="71B58F65" w14:textId="77777777" w:rsidTr="000D09BE">
        <w:trPr>
          <w:jc w:val="center"/>
        </w:trPr>
        <w:tc>
          <w:tcPr>
            <w:tcW w:w="9676" w:type="dxa"/>
            <w:gridSpan w:val="2"/>
            <w:shd w:val="clear" w:color="auto" w:fill="FFFFFF"/>
            <w:vAlign w:val="center"/>
          </w:tcPr>
          <w:p w14:paraId="0F169DEF" w14:textId="77777777" w:rsidR="000D09BE" w:rsidRPr="000D09BE" w:rsidRDefault="000D09BE" w:rsidP="000D09BE">
            <w:pPr>
              <w:pStyle w:val="4"/>
              <w:shd w:val="clear" w:color="auto" w:fill="auto"/>
              <w:spacing w:line="360" w:lineRule="auto"/>
              <w:ind w:firstLine="0"/>
              <w:jc w:val="left"/>
              <w:rPr>
                <w:sz w:val="24"/>
                <w:szCs w:val="24"/>
              </w:rPr>
            </w:pPr>
            <w:r w:rsidRPr="000D09BE">
              <w:rPr>
                <w:rStyle w:val="12"/>
                <w:sz w:val="24"/>
                <w:szCs w:val="24"/>
              </w:rPr>
              <w:t>Технические средства и оборудование, обеспечивающие техническую безопас</w:t>
            </w:r>
            <w:r w:rsidRPr="000D09BE">
              <w:rPr>
                <w:rStyle w:val="12"/>
                <w:sz w:val="24"/>
                <w:szCs w:val="24"/>
              </w:rPr>
              <w:softHyphen/>
              <w:t>ность:</w:t>
            </w:r>
          </w:p>
        </w:tc>
      </w:tr>
      <w:tr w:rsidR="000D09BE" w:rsidRPr="000D09BE" w14:paraId="53F2AB86" w14:textId="77777777" w:rsidTr="000D09BE">
        <w:trPr>
          <w:jc w:val="center"/>
        </w:trPr>
        <w:tc>
          <w:tcPr>
            <w:tcW w:w="6965" w:type="dxa"/>
            <w:shd w:val="clear" w:color="auto" w:fill="FFFFFF"/>
            <w:vAlign w:val="center"/>
          </w:tcPr>
          <w:p w14:paraId="5D4B1106"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знаки безопасности на оборудовании</w:t>
            </w:r>
          </w:p>
        </w:tc>
        <w:tc>
          <w:tcPr>
            <w:tcW w:w="2711" w:type="dxa"/>
            <w:shd w:val="clear" w:color="auto" w:fill="FFFFFF"/>
            <w:vAlign w:val="center"/>
          </w:tcPr>
          <w:p w14:paraId="23D8EC6C"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r w:rsidR="000D09BE" w:rsidRPr="000D09BE" w14:paraId="11E417D5"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1FAB07AD"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класс помещения по опасности поражения электриче</w:t>
            </w:r>
            <w:r w:rsidRPr="000D09BE">
              <w:rPr>
                <w:rStyle w:val="12"/>
                <w:sz w:val="24"/>
                <w:szCs w:val="24"/>
              </w:rPr>
              <w:softHyphen/>
              <w:t>ским током</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7F524312"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без повышенной опасности</w:t>
            </w:r>
          </w:p>
        </w:tc>
      </w:tr>
      <w:tr w:rsidR="000D09BE" w:rsidRPr="000D09BE" w14:paraId="21292C79" w14:textId="77777777" w:rsidTr="000D09BE">
        <w:trPr>
          <w:jc w:val="center"/>
        </w:trPr>
        <w:tc>
          <w:tcPr>
            <w:tcW w:w="6965" w:type="dxa"/>
            <w:tcBorders>
              <w:top w:val="single" w:sz="4" w:space="0" w:color="auto"/>
              <w:left w:val="single" w:sz="4" w:space="0" w:color="auto"/>
              <w:right w:val="single" w:sz="4" w:space="0" w:color="auto"/>
            </w:tcBorders>
            <w:shd w:val="clear" w:color="auto" w:fill="FFFFFF"/>
            <w:vAlign w:val="center"/>
          </w:tcPr>
          <w:p w14:paraId="7672F774" w14:textId="77777777" w:rsidR="000D09BE" w:rsidRPr="000D09BE" w:rsidRDefault="000D09BE" w:rsidP="000D09BE">
            <w:pPr>
              <w:pStyle w:val="4"/>
              <w:shd w:val="clear" w:color="auto" w:fill="auto"/>
              <w:spacing w:line="360" w:lineRule="auto"/>
              <w:ind w:firstLine="0"/>
              <w:jc w:val="left"/>
              <w:rPr>
                <w:rStyle w:val="12"/>
                <w:sz w:val="24"/>
                <w:szCs w:val="24"/>
              </w:rPr>
            </w:pPr>
            <w:r w:rsidRPr="000D09BE">
              <w:rPr>
                <w:rStyle w:val="12"/>
                <w:sz w:val="24"/>
                <w:szCs w:val="24"/>
              </w:rPr>
              <w:t>- класс электрооборудования по способу защиты челове</w:t>
            </w:r>
            <w:r w:rsidRPr="000D09BE">
              <w:rPr>
                <w:rStyle w:val="12"/>
                <w:sz w:val="24"/>
                <w:szCs w:val="24"/>
              </w:rPr>
              <w:softHyphen/>
              <w:t>ка от поражения электрическим током</w:t>
            </w:r>
          </w:p>
        </w:tc>
        <w:tc>
          <w:tcPr>
            <w:tcW w:w="2711" w:type="dxa"/>
            <w:tcBorders>
              <w:top w:val="single" w:sz="4" w:space="0" w:color="auto"/>
              <w:left w:val="single" w:sz="4" w:space="0" w:color="auto"/>
              <w:right w:val="single" w:sz="4" w:space="0" w:color="auto"/>
            </w:tcBorders>
            <w:shd w:val="clear" w:color="auto" w:fill="FFFFFF"/>
            <w:vAlign w:val="center"/>
          </w:tcPr>
          <w:p w14:paraId="338C1C5F"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I</w:t>
            </w:r>
          </w:p>
        </w:tc>
      </w:tr>
      <w:tr w:rsidR="000D09BE" w:rsidRPr="000D09BE" w14:paraId="5CF45C26"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439BEE21"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сопротивление изоляции токоведущих частей, МОм</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500B4F77"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0,5</w:t>
            </w:r>
          </w:p>
        </w:tc>
      </w:tr>
      <w:tr w:rsidR="000D09BE" w:rsidRPr="000D09BE" w14:paraId="3BDA75EF"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2580086E"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тип заземления</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3BD029A5"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T-N</w:t>
            </w:r>
          </w:p>
        </w:tc>
      </w:tr>
      <w:tr w:rsidR="000D09BE" w:rsidRPr="000D09BE" w14:paraId="1F51EFCE"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46EB273E"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места (зоны) накопления зарядов статического электри</w:t>
            </w:r>
            <w:r w:rsidRPr="000D09BE">
              <w:rPr>
                <w:rStyle w:val="12"/>
                <w:sz w:val="24"/>
                <w:szCs w:val="24"/>
              </w:rPr>
              <w:softHyphen/>
              <w:t>чества.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464D520F"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ПЭВМ</w:t>
            </w:r>
          </w:p>
        </w:tc>
      </w:tr>
      <w:tr w:rsidR="000D09BE" w:rsidRPr="000D09BE" w14:paraId="611ECDE8"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256969F6"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средства технической и коллективной защиты от пора</w:t>
            </w:r>
            <w:r w:rsidRPr="000D09BE">
              <w:rPr>
                <w:rStyle w:val="12"/>
                <w:sz w:val="24"/>
                <w:szCs w:val="24"/>
              </w:rPr>
              <w:softHyphen/>
              <w:t>жения электрическим током и статического электриче</w:t>
            </w:r>
            <w:r w:rsidRPr="000D09BE">
              <w:rPr>
                <w:rStyle w:val="12"/>
                <w:sz w:val="24"/>
                <w:szCs w:val="24"/>
              </w:rPr>
              <w:softHyphen/>
              <w:t>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5812B7B7"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изоляция, УЗО</w:t>
            </w:r>
          </w:p>
        </w:tc>
      </w:tr>
      <w:tr w:rsidR="000D09BE" w:rsidRPr="000D09BE" w14:paraId="1B79B458" w14:textId="77777777" w:rsidTr="000D09BE">
        <w:trPr>
          <w:jc w:val="center"/>
        </w:trPr>
        <w:tc>
          <w:tcPr>
            <w:tcW w:w="6965" w:type="dxa"/>
            <w:tcBorders>
              <w:top w:val="single" w:sz="4" w:space="0" w:color="auto"/>
              <w:left w:val="single" w:sz="4" w:space="0" w:color="auto"/>
              <w:bottom w:val="single" w:sz="4" w:space="0" w:color="auto"/>
              <w:right w:val="single" w:sz="4" w:space="0" w:color="auto"/>
            </w:tcBorders>
            <w:shd w:val="clear" w:color="auto" w:fill="FFFFFF"/>
            <w:vAlign w:val="center"/>
          </w:tcPr>
          <w:p w14:paraId="75CE22BB" w14:textId="77777777" w:rsidR="000D09BE" w:rsidRPr="000D09BE" w:rsidRDefault="000D09BE" w:rsidP="000D09BE">
            <w:pPr>
              <w:pStyle w:val="4"/>
              <w:shd w:val="clear" w:color="auto" w:fill="auto"/>
              <w:spacing w:line="360" w:lineRule="auto"/>
              <w:ind w:firstLine="0"/>
              <w:jc w:val="left"/>
              <w:rPr>
                <w:color w:val="000000"/>
                <w:sz w:val="24"/>
                <w:szCs w:val="24"/>
                <w:shd w:val="clear" w:color="auto" w:fill="FFFFFF"/>
                <w:lang w:eastAsia="ru-RU" w:bidi="ru-RU"/>
              </w:rPr>
            </w:pPr>
            <w:r w:rsidRPr="000D09BE">
              <w:rPr>
                <w:rStyle w:val="12"/>
                <w:sz w:val="24"/>
                <w:szCs w:val="24"/>
              </w:rPr>
              <w:t>- основные и дополнительные электрозащитные средства</w:t>
            </w:r>
          </w:p>
        </w:tc>
        <w:tc>
          <w:tcPr>
            <w:tcW w:w="2711" w:type="dxa"/>
            <w:tcBorders>
              <w:top w:val="single" w:sz="4" w:space="0" w:color="auto"/>
              <w:left w:val="single" w:sz="4" w:space="0" w:color="auto"/>
              <w:bottom w:val="single" w:sz="4" w:space="0" w:color="auto"/>
              <w:right w:val="single" w:sz="4" w:space="0" w:color="auto"/>
            </w:tcBorders>
            <w:shd w:val="clear" w:color="auto" w:fill="FFFFFF"/>
            <w:vAlign w:val="center"/>
          </w:tcPr>
          <w:p w14:paraId="00175DE4" w14:textId="77777777" w:rsidR="000D09BE" w:rsidRPr="000D09BE" w:rsidRDefault="000D09BE" w:rsidP="000D09BE">
            <w:pPr>
              <w:pStyle w:val="4"/>
              <w:shd w:val="clear" w:color="auto" w:fill="auto"/>
              <w:spacing w:line="360" w:lineRule="auto"/>
              <w:ind w:firstLine="0"/>
              <w:jc w:val="center"/>
              <w:rPr>
                <w:rStyle w:val="12"/>
                <w:sz w:val="24"/>
                <w:szCs w:val="24"/>
              </w:rPr>
            </w:pPr>
            <w:r w:rsidRPr="000D09BE">
              <w:rPr>
                <w:rStyle w:val="12"/>
                <w:sz w:val="24"/>
                <w:szCs w:val="24"/>
              </w:rPr>
              <w:t>-</w:t>
            </w:r>
          </w:p>
        </w:tc>
      </w:tr>
    </w:tbl>
    <w:p w14:paraId="7C1234D0" w14:textId="77777777" w:rsidR="000D09BE" w:rsidRDefault="000D09B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049BC654"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В соответствии с информацией, представленной в таблице 7.5 </w:t>
      </w:r>
      <w:r w:rsidRPr="0087261E">
        <w:rPr>
          <w:rFonts w:ascii="Times New Roman" w:eastAsia="Times New Roman" w:hAnsi="Times New Roman" w:cs="Times New Roman"/>
          <w:sz w:val="28"/>
          <w:szCs w:val="28"/>
        </w:rPr>
        <w:lastRenderedPageBreak/>
        <w:t>представленные мероприятия по обеспечению электробезопасности соответствуют ТКП 181-2009 (02230) «Правила технической эксплуатации электроустановок потребителей» и ТКП 427–2012 «Правила техники безопасности при эксплуатации электроустано</w:t>
      </w:r>
      <w:r w:rsidRPr="0087261E">
        <w:rPr>
          <w:rFonts w:ascii="Times New Roman" w:eastAsia="Times New Roman" w:hAnsi="Times New Roman" w:cs="Times New Roman"/>
          <w:sz w:val="28"/>
          <w:szCs w:val="28"/>
        </w:rPr>
        <w:softHyphen/>
        <w:t>вок».</w:t>
      </w:r>
    </w:p>
    <w:p w14:paraId="67144208"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Далее приведен расчёт необходимого количества светильников для освещения помещения методом светового потока.</w:t>
      </w:r>
    </w:p>
    <w:p w14:paraId="0F360B9E"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Расчет искусственного освещения в цехе производится методом светового потока по формуле (7.2): </w:t>
      </w:r>
    </w:p>
    <w:p w14:paraId="276876A7" w14:textId="77777777" w:rsidR="0087261E" w:rsidRPr="0087261E" w:rsidRDefault="0087261E" w:rsidP="0087261E">
      <w:pPr>
        <w:shd w:val="clear" w:color="auto" w:fill="FFFFFF"/>
        <w:autoSpaceDE w:val="0"/>
        <w:autoSpaceDN w:val="0"/>
        <w:adjustRightInd w:val="0"/>
        <w:spacing w:after="0" w:line="360" w:lineRule="auto"/>
        <w:ind w:firstLine="709"/>
        <w:jc w:val="both"/>
        <w:rPr>
          <w:rFonts w:ascii="Times New Roman" w:hAnsi="Times New Roman" w:cs="Times New Roman"/>
          <w:color w:val="000000"/>
          <w:sz w:val="28"/>
          <w:szCs w:val="28"/>
        </w:rPr>
      </w:pPr>
    </w:p>
    <w:p w14:paraId="6D9CBEBB" w14:textId="44B839A6" w:rsidR="0087261E" w:rsidRPr="0087261E" w:rsidRDefault="00D5251D" w:rsidP="0087261E">
      <w:pPr>
        <w:widowControl w:val="0"/>
        <w:suppressAutoHyphens/>
        <w:spacing w:after="0" w:line="360" w:lineRule="auto"/>
        <w:ind w:firstLine="709"/>
        <w:jc w:val="right"/>
        <w:rPr>
          <w:rFonts w:ascii="Times New Roman" w:hAnsi="Times New Roman" w:cs="Times New Roman"/>
          <w:color w:val="000000"/>
          <w:sz w:val="28"/>
          <w:szCs w:val="28"/>
        </w:rPr>
      </w:pPr>
      <w:r w:rsidRPr="00D5251D">
        <w:rPr>
          <w:rFonts w:ascii="Times New Roman" w:eastAsia="Times New Roman" w:hAnsi="Times New Roman" w:cs="Times New Roman"/>
          <w:position w:val="-28"/>
          <w:sz w:val="28"/>
          <w:szCs w:val="28"/>
        </w:rPr>
        <w:object w:dxaOrig="2280" w:dyaOrig="720" w14:anchorId="65BED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38.2pt" o:ole="">
            <v:imagedata r:id="rId8" o:title=""/>
          </v:shape>
          <o:OLEObject Type="Embed" ProgID="Equation.DSMT4" ShapeID="_x0000_i1025" DrawAspect="Content" ObjectID="_1655723412" r:id="rId9"/>
        </w:object>
      </w:r>
      <w:r w:rsidR="0087261E" w:rsidRPr="0087261E">
        <w:rPr>
          <w:rFonts w:ascii="Times New Roman" w:eastAsia="Times New Roman" w:hAnsi="Times New Roman" w:cs="Times New Roman"/>
          <w:sz w:val="28"/>
          <w:szCs w:val="28"/>
        </w:rPr>
        <w:t xml:space="preserve">                                    (7.2)</w:t>
      </w:r>
    </w:p>
    <w:p w14:paraId="314DF28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165D58B2" w14:textId="6A887D4E"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где N – число светильников, обеспечивающее требуемую освещенность в помещении, шт</w:t>
      </w:r>
      <w:r w:rsidR="00D5251D">
        <w:rPr>
          <w:rFonts w:ascii="Times New Roman" w:eastAsia="Times New Roman" w:hAnsi="Times New Roman" w:cs="Times New Roman"/>
          <w:sz w:val="28"/>
          <w:szCs w:val="28"/>
        </w:rPr>
        <w:t>.</w:t>
      </w:r>
      <w:r w:rsidRPr="0087261E">
        <w:rPr>
          <w:rFonts w:ascii="Times New Roman" w:eastAsia="Times New Roman" w:hAnsi="Times New Roman" w:cs="Times New Roman"/>
          <w:sz w:val="28"/>
          <w:szCs w:val="28"/>
        </w:rPr>
        <w:t>;</w:t>
      </w:r>
    </w:p>
    <w:p w14:paraId="1620549F" w14:textId="7FDBCCA5" w:rsidR="0087261E" w:rsidRPr="0087261E" w:rsidRDefault="00584D81" w:rsidP="0087261E">
      <w:pPr>
        <w:widowControl w:val="0"/>
        <w:suppressAutoHyphens/>
        <w:spacing w:after="0" w:line="360" w:lineRule="auto"/>
        <w:ind w:firstLine="709"/>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E</m:t>
            </m:r>
          </m:e>
          <m:sub>
            <m:r>
              <m:rPr>
                <m:sty m:val="p"/>
              </m:rPr>
              <w:rPr>
                <w:rFonts w:ascii="Cambria Math" w:eastAsia="Times New Roman" w:hAnsi="Cambria Math" w:cs="Times New Roman"/>
                <w:sz w:val="28"/>
                <w:szCs w:val="28"/>
              </w:rPr>
              <m:t>н</m:t>
            </m:r>
          </m:sub>
        </m:sSub>
        <m:r>
          <m:rPr>
            <m:sty m:val="p"/>
          </m:rPr>
          <w:rPr>
            <w:rFonts w:ascii="Cambria Math" w:eastAsia="Times New Roman" w:hAnsi="Cambria Math" w:cs="Times New Roman"/>
            <w:sz w:val="28"/>
            <w:szCs w:val="28"/>
          </w:rPr>
          <m:t xml:space="preserve"> </m:t>
        </m:r>
      </m:oMath>
      <w:r w:rsidR="0087261E" w:rsidRPr="0087261E">
        <w:rPr>
          <w:rFonts w:ascii="Times New Roman" w:eastAsia="Times New Roman" w:hAnsi="Times New Roman" w:cs="Times New Roman"/>
          <w:sz w:val="28"/>
          <w:szCs w:val="28"/>
        </w:rPr>
        <w:t xml:space="preserve"> – нормируемая освещенность, лк (для III разряда зрительной работы и малого, среднего и большого контраста объекта с фоном – 300 </w:t>
      </w:r>
      <w:proofErr w:type="spellStart"/>
      <w:r w:rsidR="0087261E" w:rsidRPr="0087261E">
        <w:rPr>
          <w:rFonts w:ascii="Times New Roman" w:eastAsia="Times New Roman" w:hAnsi="Times New Roman" w:cs="Times New Roman"/>
          <w:sz w:val="28"/>
          <w:szCs w:val="28"/>
        </w:rPr>
        <w:t>лк</w:t>
      </w:r>
      <w:proofErr w:type="spellEnd"/>
      <w:r w:rsidR="0087261E" w:rsidRPr="0087261E">
        <w:rPr>
          <w:rFonts w:ascii="Times New Roman" w:eastAsia="Times New Roman" w:hAnsi="Times New Roman" w:cs="Times New Roman"/>
          <w:sz w:val="28"/>
          <w:szCs w:val="28"/>
        </w:rPr>
        <w:t>)</w:t>
      </w:r>
      <w:r w:rsidR="00D5251D" w:rsidRPr="0087261E">
        <w:rPr>
          <w:rFonts w:ascii="Times New Roman" w:eastAsia="Times New Roman" w:hAnsi="Times New Roman" w:cs="Times New Roman"/>
          <w:sz w:val="28"/>
          <w:szCs w:val="28"/>
        </w:rPr>
        <w:t>;</w:t>
      </w:r>
    </w:p>
    <w:p w14:paraId="715B14D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F – световой поток одной лампы, лм (для светодиодной лампы мощностью 9 Вт – 700);</w:t>
      </w:r>
    </w:p>
    <w:p w14:paraId="4E3AE44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S – площадь помещения, м</w:t>
      </w:r>
      <w:r w:rsidRPr="00D5251D">
        <w:rPr>
          <w:rFonts w:ascii="Times New Roman" w:eastAsia="Times New Roman" w:hAnsi="Times New Roman" w:cs="Times New Roman"/>
          <w:sz w:val="28"/>
          <w:szCs w:val="28"/>
          <w:vertAlign w:val="superscript"/>
        </w:rPr>
        <w:t>2</w:t>
      </w:r>
      <w:r w:rsidRPr="0087261E">
        <w:rPr>
          <w:rFonts w:ascii="Times New Roman" w:eastAsia="Times New Roman" w:hAnsi="Times New Roman" w:cs="Times New Roman"/>
          <w:sz w:val="28"/>
          <w:szCs w:val="28"/>
        </w:rPr>
        <w:t xml:space="preserve"> (17,3 м</w:t>
      </w:r>
      <w:r w:rsidRPr="00D5251D">
        <w:rPr>
          <w:rFonts w:ascii="Times New Roman" w:eastAsia="Times New Roman" w:hAnsi="Times New Roman" w:cs="Times New Roman"/>
          <w:sz w:val="28"/>
          <w:szCs w:val="28"/>
          <w:vertAlign w:val="superscript"/>
        </w:rPr>
        <w:t>2</w:t>
      </w:r>
      <w:r w:rsidRPr="0087261E">
        <w:rPr>
          <w:rFonts w:ascii="Times New Roman" w:eastAsia="Times New Roman" w:hAnsi="Times New Roman" w:cs="Times New Roman"/>
          <w:sz w:val="28"/>
          <w:szCs w:val="28"/>
        </w:rPr>
        <w:t>);</w:t>
      </w:r>
    </w:p>
    <w:p w14:paraId="44545AEC"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k – коэффициент запаса, зависящий от состояния воздушной среды в помещении (примем равным 1); </w:t>
      </w:r>
    </w:p>
    <w:p w14:paraId="7330F57C"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z – поправочный коэффициент, учитывающий неравномерность освещенности в помещении (примем равным 1,2);</w:t>
      </w:r>
    </w:p>
    <w:p w14:paraId="3846898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η</m:t>
        </m:r>
      </m:oMath>
      <w:r w:rsidRPr="0087261E">
        <w:rPr>
          <w:rFonts w:ascii="Times New Roman" w:eastAsia="Times New Roman" w:hAnsi="Times New Roman" w:cs="Times New Roman"/>
          <w:sz w:val="28"/>
          <w:szCs w:val="28"/>
        </w:rPr>
        <w:t xml:space="preserve"> – коэффициент использования светового потока, зависит от типа светильника, индекса помещения i, коэффициентов </w:t>
      </w:r>
      <w:proofErr w:type="spellStart"/>
      <w:r w:rsidRPr="0087261E">
        <w:rPr>
          <w:rFonts w:ascii="Times New Roman" w:eastAsia="Times New Roman" w:hAnsi="Times New Roman" w:cs="Times New Roman"/>
          <w:sz w:val="28"/>
          <w:szCs w:val="28"/>
        </w:rPr>
        <w:t>ρ</w:t>
      </w:r>
      <w:r w:rsidRPr="0087261E">
        <w:rPr>
          <w:rFonts w:ascii="Times New Roman" w:eastAsia="Times New Roman" w:hAnsi="Times New Roman" w:cs="Times New Roman"/>
          <w:sz w:val="28"/>
          <w:szCs w:val="28"/>
          <w:vertAlign w:val="subscript"/>
        </w:rPr>
        <w:t>п</w:t>
      </w:r>
      <w:proofErr w:type="spellEnd"/>
      <w:r w:rsidRPr="0087261E">
        <w:rPr>
          <w:rFonts w:ascii="Times New Roman" w:eastAsia="Times New Roman" w:hAnsi="Times New Roman" w:cs="Times New Roman"/>
          <w:sz w:val="28"/>
          <w:szCs w:val="28"/>
        </w:rPr>
        <w:t xml:space="preserve">, </w:t>
      </w:r>
      <w:proofErr w:type="spellStart"/>
      <w:r w:rsidRPr="0087261E">
        <w:rPr>
          <w:rFonts w:ascii="Times New Roman" w:eastAsia="Times New Roman" w:hAnsi="Times New Roman" w:cs="Times New Roman"/>
          <w:sz w:val="28"/>
          <w:szCs w:val="28"/>
        </w:rPr>
        <w:t>ρ</w:t>
      </w:r>
      <w:r w:rsidRPr="0087261E">
        <w:rPr>
          <w:rFonts w:ascii="Times New Roman" w:eastAsia="Times New Roman" w:hAnsi="Times New Roman" w:cs="Times New Roman"/>
          <w:sz w:val="28"/>
          <w:szCs w:val="28"/>
          <w:vertAlign w:val="subscript"/>
        </w:rPr>
        <w:t>ст</w:t>
      </w:r>
      <w:proofErr w:type="spellEnd"/>
      <w:r w:rsidRPr="0087261E">
        <w:rPr>
          <w:rFonts w:ascii="Times New Roman" w:eastAsia="Times New Roman" w:hAnsi="Times New Roman" w:cs="Times New Roman"/>
          <w:sz w:val="28"/>
          <w:szCs w:val="28"/>
        </w:rPr>
        <w:t xml:space="preserve">, и </w:t>
      </w:r>
      <w:proofErr w:type="spellStart"/>
      <w:r w:rsidRPr="0087261E">
        <w:rPr>
          <w:rFonts w:ascii="Times New Roman" w:eastAsia="Times New Roman" w:hAnsi="Times New Roman" w:cs="Times New Roman"/>
          <w:sz w:val="28"/>
          <w:szCs w:val="28"/>
        </w:rPr>
        <w:t>ρ</w:t>
      </w:r>
      <w:r w:rsidRPr="0087261E">
        <w:rPr>
          <w:rFonts w:ascii="Times New Roman" w:eastAsia="Times New Roman" w:hAnsi="Times New Roman" w:cs="Times New Roman"/>
          <w:sz w:val="28"/>
          <w:szCs w:val="28"/>
          <w:vertAlign w:val="subscript"/>
        </w:rPr>
        <w:t>р</w:t>
      </w:r>
      <w:proofErr w:type="spellEnd"/>
      <w:r w:rsidRPr="0087261E">
        <w:rPr>
          <w:rFonts w:ascii="Times New Roman" w:eastAsia="Times New Roman" w:hAnsi="Times New Roman" w:cs="Times New Roman"/>
          <w:sz w:val="28"/>
          <w:szCs w:val="28"/>
        </w:rPr>
        <w:t xml:space="preserve"> отражения потолка, стен и рабочей поверхности (в формулу значение коэффициента нужно подставлять в долях единицы).</w:t>
      </w:r>
    </w:p>
    <w:p w14:paraId="412E5395"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Индекс помещения определяется по формуле (7.3): </w:t>
      </w:r>
    </w:p>
    <w:p w14:paraId="29495246"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7CE6046B" w14:textId="77777777" w:rsidR="0087261E" w:rsidRPr="0087261E" w:rsidRDefault="0087261E" w:rsidP="0087261E">
      <w:pPr>
        <w:widowControl w:val="0"/>
        <w:suppressAutoHyphens/>
        <w:spacing w:after="0" w:line="360" w:lineRule="auto"/>
        <w:ind w:firstLine="709"/>
        <w:jc w:val="right"/>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object w:dxaOrig="1820" w:dyaOrig="780" w14:anchorId="644B430A">
          <v:shape id="_x0000_i1026" type="#_x0000_t75" style="width:93.9pt;height:38.2pt" o:ole="">
            <v:imagedata r:id="rId10" o:title=""/>
          </v:shape>
          <o:OLEObject Type="Embed" ProgID="Equation.DSMT4" ShapeID="_x0000_i1026" DrawAspect="Content" ObjectID="_1655723413" r:id="rId11"/>
        </w:object>
      </w:r>
      <w:r w:rsidRPr="0087261E">
        <w:rPr>
          <w:rFonts w:ascii="Times New Roman" w:eastAsia="Times New Roman" w:hAnsi="Times New Roman" w:cs="Times New Roman"/>
          <w:sz w:val="28"/>
          <w:szCs w:val="28"/>
        </w:rPr>
        <w:t xml:space="preserve">                                             (7.3)</w:t>
      </w:r>
    </w:p>
    <w:p w14:paraId="193F407E" w14:textId="77777777" w:rsidR="000D09BE" w:rsidRDefault="000D09B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20AA5D39"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где a и b – длина и ширина помещения, м (для рассматриваемого помещения – 2,88 и 4 м); </w:t>
      </w:r>
    </w:p>
    <w:p w14:paraId="42C70BC1"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roofErr w:type="spellStart"/>
      <w:r w:rsidRPr="0087261E">
        <w:rPr>
          <w:rFonts w:ascii="Times New Roman" w:eastAsia="Times New Roman" w:hAnsi="Times New Roman" w:cs="Times New Roman"/>
          <w:sz w:val="28"/>
          <w:szCs w:val="28"/>
        </w:rPr>
        <w:t>hp</w:t>
      </w:r>
      <w:proofErr w:type="spellEnd"/>
      <w:r w:rsidRPr="0087261E">
        <w:rPr>
          <w:rFonts w:ascii="Times New Roman" w:eastAsia="Times New Roman" w:hAnsi="Times New Roman" w:cs="Times New Roman"/>
          <w:sz w:val="28"/>
          <w:szCs w:val="28"/>
        </w:rPr>
        <w:t xml:space="preserve">  – высота подвеса светильников, м (2,2 м). </w:t>
      </w:r>
    </w:p>
    <w:p w14:paraId="691ABFDB" w14:textId="6F5E3214"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Коэффициент отражения побеленных потолков принимается равным </w:t>
      </w:r>
      <w:r w:rsidR="00D5251D">
        <w:rPr>
          <w:rFonts w:ascii="Times New Roman" w:eastAsia="Times New Roman" w:hAnsi="Times New Roman" w:cs="Times New Roman"/>
          <w:sz w:val="28"/>
          <w:szCs w:val="28"/>
        </w:rPr>
        <w:br/>
      </w:r>
      <w:proofErr w:type="spellStart"/>
      <w:r w:rsidRPr="0087261E">
        <w:rPr>
          <w:rFonts w:ascii="Times New Roman" w:eastAsia="Times New Roman" w:hAnsi="Times New Roman" w:cs="Times New Roman"/>
          <w:sz w:val="28"/>
          <w:szCs w:val="28"/>
        </w:rPr>
        <w:t>ρ</w:t>
      </w:r>
      <w:r w:rsidRPr="0087261E">
        <w:rPr>
          <w:rFonts w:ascii="Times New Roman" w:eastAsia="Times New Roman" w:hAnsi="Times New Roman" w:cs="Times New Roman"/>
          <w:sz w:val="28"/>
          <w:szCs w:val="28"/>
          <w:vertAlign w:val="subscript"/>
        </w:rPr>
        <w:t>п</w:t>
      </w:r>
      <w:proofErr w:type="spellEnd"/>
      <w:r w:rsidRPr="0087261E">
        <w:rPr>
          <w:rFonts w:ascii="Times New Roman" w:eastAsia="Times New Roman" w:hAnsi="Times New Roman" w:cs="Times New Roman"/>
          <w:i/>
          <w:sz w:val="28"/>
          <w:szCs w:val="28"/>
          <w:vertAlign w:val="subscript"/>
        </w:rPr>
        <w:t xml:space="preserve"> </w:t>
      </w:r>
      <w:r w:rsidRPr="0087261E">
        <w:rPr>
          <w:rFonts w:ascii="Times New Roman" w:eastAsia="Times New Roman" w:hAnsi="Times New Roman" w:cs="Times New Roman"/>
          <w:sz w:val="28"/>
          <w:szCs w:val="28"/>
        </w:rPr>
        <w:t xml:space="preserve">= 50 %, стен, покрытых на высоту 1,8 м глазурованной плиткой, </w:t>
      </w:r>
      <w:r w:rsidR="00D5251D">
        <w:rPr>
          <w:rFonts w:ascii="Times New Roman" w:eastAsia="Times New Roman" w:hAnsi="Times New Roman" w:cs="Times New Roman"/>
          <w:sz w:val="28"/>
          <w:szCs w:val="28"/>
        </w:rPr>
        <w:br/>
      </w:r>
      <w:proofErr w:type="spellStart"/>
      <w:r w:rsidRPr="0087261E">
        <w:rPr>
          <w:rFonts w:ascii="Times New Roman" w:eastAsia="Times New Roman" w:hAnsi="Times New Roman" w:cs="Times New Roman"/>
          <w:sz w:val="28"/>
          <w:szCs w:val="28"/>
        </w:rPr>
        <w:t>ρ</w:t>
      </w:r>
      <w:r w:rsidRPr="0087261E">
        <w:rPr>
          <w:rFonts w:ascii="Times New Roman" w:eastAsia="Times New Roman" w:hAnsi="Times New Roman" w:cs="Times New Roman"/>
          <w:sz w:val="28"/>
          <w:szCs w:val="28"/>
          <w:vertAlign w:val="subscript"/>
        </w:rPr>
        <w:t>ст</w:t>
      </w:r>
      <w:proofErr w:type="spellEnd"/>
      <w:r w:rsidRPr="0087261E">
        <w:rPr>
          <w:rFonts w:ascii="Times New Roman" w:eastAsia="Times New Roman" w:hAnsi="Times New Roman" w:cs="Times New Roman"/>
          <w:sz w:val="28"/>
          <w:szCs w:val="28"/>
        </w:rPr>
        <w:t xml:space="preserve"> = 50…70 %. Коэффициент отражения стен и потолка ξ зависит от характера отражающей поверхности: учитывая, что в помещении побеленные стены при не завешанных окнах и светлый деревянный потолок –  ξ = 50 %;</w:t>
      </w:r>
    </w:p>
    <w:p w14:paraId="423F1F1B"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Подставляя данные в формулу (7.3) получаем:</w:t>
      </w:r>
    </w:p>
    <w:p w14:paraId="0A9933E4" w14:textId="77777777" w:rsidR="0087261E" w:rsidRPr="0087261E" w:rsidRDefault="0087261E" w:rsidP="0087261E">
      <w:pPr>
        <w:shd w:val="clear" w:color="auto" w:fill="FFFFFF"/>
        <w:autoSpaceDE w:val="0"/>
        <w:autoSpaceDN w:val="0"/>
        <w:adjustRightInd w:val="0"/>
        <w:spacing w:after="0" w:line="360" w:lineRule="auto"/>
        <w:ind w:firstLine="709"/>
        <w:jc w:val="both"/>
        <w:rPr>
          <w:rFonts w:ascii="Times New Roman" w:hAnsi="Times New Roman" w:cs="Times New Roman"/>
          <w:color w:val="000000"/>
          <w:sz w:val="28"/>
          <w:szCs w:val="28"/>
        </w:rPr>
      </w:pPr>
    </w:p>
    <w:p w14:paraId="32686694" w14:textId="77777777" w:rsidR="0087261E" w:rsidRPr="0087261E" w:rsidRDefault="0087261E" w:rsidP="0087261E">
      <w:pPr>
        <w:widowControl w:val="0"/>
        <w:suppressAutoHyphens/>
        <w:spacing w:after="0" w:line="360" w:lineRule="auto"/>
        <w:ind w:firstLine="709"/>
        <w:jc w:val="center"/>
        <w:rPr>
          <w:rFonts w:ascii="Times New Roman" w:hAnsi="Times New Roman" w:cs="Times New Roman"/>
          <w:sz w:val="28"/>
          <w:szCs w:val="28"/>
        </w:rPr>
      </w:pPr>
      <w:r w:rsidRPr="0087261E">
        <w:rPr>
          <w:rFonts w:ascii="Times New Roman" w:hAnsi="Times New Roman" w:cs="Times New Roman"/>
          <w:position w:val="-34"/>
          <w:sz w:val="28"/>
          <w:szCs w:val="28"/>
        </w:rPr>
        <w:object w:dxaOrig="4120" w:dyaOrig="780" w14:anchorId="3657CD18">
          <v:shape id="_x0000_i1027" type="#_x0000_t75" style="width:208.5pt;height:38.2pt" o:ole="">
            <v:imagedata r:id="rId12" o:title=""/>
          </v:shape>
          <o:OLEObject Type="Embed" ProgID="Equation.DSMT4" ShapeID="_x0000_i1027" DrawAspect="Content" ObjectID="_1655723414" r:id="rId13"/>
        </w:object>
      </w:r>
      <w:r w:rsidRPr="0087261E">
        <w:rPr>
          <w:rFonts w:ascii="Times New Roman" w:hAnsi="Times New Roman" w:cs="Times New Roman"/>
          <w:sz w:val="28"/>
          <w:szCs w:val="28"/>
        </w:rPr>
        <w:t>.</w:t>
      </w:r>
    </w:p>
    <w:p w14:paraId="6A3410CF" w14:textId="77777777" w:rsidR="0087261E" w:rsidRPr="0087261E" w:rsidRDefault="0087261E" w:rsidP="0087261E">
      <w:pPr>
        <w:widowControl w:val="0"/>
        <w:suppressAutoHyphens/>
        <w:spacing w:after="0" w:line="360" w:lineRule="auto"/>
        <w:ind w:firstLine="709"/>
        <w:jc w:val="center"/>
        <w:rPr>
          <w:rFonts w:ascii="Times New Roman" w:hAnsi="Times New Roman" w:cs="Times New Roman"/>
          <w:sz w:val="28"/>
          <w:szCs w:val="28"/>
        </w:rPr>
      </w:pPr>
    </w:p>
    <w:p w14:paraId="6A75B541"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При данном индексе площади помещения и коэффициенте отражения стен и потолка ξ (50 %), коэффициент использования светового потока для светодиодных светильников η составляет 18. Подставляя данные в формулу (7.2), получаем необходимое количество светильников:</w:t>
      </w:r>
    </w:p>
    <w:p w14:paraId="40B77992"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59BFB2A6" w14:textId="77777777" w:rsidR="0087261E" w:rsidRPr="0087261E" w:rsidRDefault="0087261E" w:rsidP="0087261E">
      <w:pPr>
        <w:widowControl w:val="0"/>
        <w:suppressAutoHyphens/>
        <w:spacing w:after="0" w:line="360" w:lineRule="auto"/>
        <w:ind w:firstLine="709"/>
        <w:jc w:val="center"/>
        <w:rPr>
          <w:rFonts w:ascii="Times New Roman" w:eastAsia="Times New Roman" w:hAnsi="Times New Roman" w:cs="Times New Roman"/>
          <w:sz w:val="28"/>
          <w:szCs w:val="28"/>
        </w:rPr>
      </w:pPr>
      <w:r w:rsidRPr="0087261E">
        <w:rPr>
          <w:rFonts w:ascii="Times New Roman" w:hAnsi="Times New Roman" w:cs="Times New Roman"/>
          <w:position w:val="-28"/>
          <w:sz w:val="28"/>
          <w:szCs w:val="28"/>
        </w:rPr>
        <w:object w:dxaOrig="3980" w:dyaOrig="720" w14:anchorId="6163F23A">
          <v:shape id="_x0000_i1028" type="#_x0000_t75" style="width:200.35pt;height:38.2pt" o:ole="">
            <v:imagedata r:id="rId14" o:title=""/>
          </v:shape>
          <o:OLEObject Type="Embed" ProgID="Equation.DSMT4" ShapeID="_x0000_i1028" DrawAspect="Content" ObjectID="_1655723415" r:id="rId15"/>
        </w:object>
      </w:r>
    </w:p>
    <w:p w14:paraId="2A3577A0" w14:textId="77777777" w:rsidR="0087261E" w:rsidRPr="0087261E" w:rsidRDefault="0087261E" w:rsidP="0087261E">
      <w:pPr>
        <w:widowControl w:val="0"/>
        <w:suppressAutoHyphens/>
        <w:spacing w:after="0" w:line="360" w:lineRule="auto"/>
        <w:ind w:firstLine="709"/>
        <w:rPr>
          <w:rFonts w:ascii="Times New Roman" w:hAnsi="Times New Roman" w:cs="Times New Roman"/>
          <w:sz w:val="28"/>
          <w:szCs w:val="28"/>
        </w:rPr>
      </w:pPr>
    </w:p>
    <w:p w14:paraId="603B0F7D"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Принимаем количество светильников – 1 шт. В помещении установлено 2 лампы, значит, количество установленных ламп превышает необходимое. Вывод: одну лампу можно убрать, либо установить лампы с меньшей мощностью.</w:t>
      </w:r>
    </w:p>
    <w:p w14:paraId="54CE0A7F"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Система пожарной безопасности – это комплекс экономических, </w:t>
      </w:r>
      <w:r w:rsidRPr="0087261E">
        <w:rPr>
          <w:rFonts w:ascii="Times New Roman" w:eastAsia="Times New Roman" w:hAnsi="Times New Roman" w:cs="Times New Roman"/>
          <w:sz w:val="28"/>
          <w:szCs w:val="28"/>
        </w:rPr>
        <w:lastRenderedPageBreak/>
        <w:t>социальных, организационных, научно-технических и правовых мер, а также сил и средств, направленных на предупреждение возможных причин пожаров в дирекции.</w:t>
      </w:r>
    </w:p>
    <w:p w14:paraId="7F758D0A"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Возможные причины возникновения пожара: неисправность электропроводки, неосторожное обращение с огнем, нахождение в помещении горюче-смазочных материалов и других легко воспламеняющихся веществ.</w:t>
      </w:r>
    </w:p>
    <w:p w14:paraId="5BB0AFD8"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В таблице 7.6. отражены основные характеристики организации по степени подверженности пожарам.</w:t>
      </w:r>
    </w:p>
    <w:p w14:paraId="2456CB0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30B6E7E4"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Таблица 7.6 – Противопожарные мероприятия</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92"/>
        <w:gridCol w:w="3378"/>
      </w:tblGrid>
      <w:tr w:rsidR="0087261E" w:rsidRPr="000D09BE" w14:paraId="5C1D2584" w14:textId="77777777" w:rsidTr="000D09BE">
        <w:tc>
          <w:tcPr>
            <w:tcW w:w="3235" w:type="pct"/>
            <w:vAlign w:val="center"/>
          </w:tcPr>
          <w:p w14:paraId="73EAD956"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Исходные параметры</w:t>
            </w:r>
          </w:p>
        </w:tc>
        <w:tc>
          <w:tcPr>
            <w:tcW w:w="1765" w:type="pct"/>
          </w:tcPr>
          <w:p w14:paraId="13A0AB56"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Значение реализуемого</w:t>
            </w:r>
          </w:p>
          <w:p w14:paraId="15D9B5B9"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параметра</w:t>
            </w:r>
          </w:p>
        </w:tc>
      </w:tr>
      <w:tr w:rsidR="0087261E" w:rsidRPr="000D09BE" w14:paraId="27DFDD80" w14:textId="77777777" w:rsidTr="000D09BE">
        <w:tc>
          <w:tcPr>
            <w:tcW w:w="3235" w:type="pct"/>
            <w:tcBorders>
              <w:bottom w:val="single" w:sz="4" w:space="0" w:color="auto"/>
            </w:tcBorders>
          </w:tcPr>
          <w:p w14:paraId="346C5059"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Наименование помещения</w:t>
            </w:r>
          </w:p>
        </w:tc>
        <w:tc>
          <w:tcPr>
            <w:tcW w:w="1765" w:type="pct"/>
            <w:tcBorders>
              <w:bottom w:val="single" w:sz="4" w:space="0" w:color="auto"/>
            </w:tcBorders>
          </w:tcPr>
          <w:p w14:paraId="3A534737"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Кабинет</w:t>
            </w:r>
          </w:p>
        </w:tc>
      </w:tr>
      <w:tr w:rsidR="0087261E" w:rsidRPr="000D09BE" w14:paraId="67AC7B4E" w14:textId="77777777" w:rsidTr="000D09BE">
        <w:tc>
          <w:tcPr>
            <w:tcW w:w="3235" w:type="pct"/>
          </w:tcPr>
          <w:p w14:paraId="52414D24"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Категория производства по пожароопасности</w:t>
            </w:r>
          </w:p>
        </w:tc>
        <w:tc>
          <w:tcPr>
            <w:tcW w:w="1765" w:type="pct"/>
          </w:tcPr>
          <w:p w14:paraId="2E394F85"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Д</w:t>
            </w:r>
          </w:p>
        </w:tc>
      </w:tr>
      <w:tr w:rsidR="0087261E" w:rsidRPr="000D09BE" w14:paraId="055383CA" w14:textId="77777777" w:rsidTr="000D09BE">
        <w:tc>
          <w:tcPr>
            <w:tcW w:w="3235" w:type="pct"/>
          </w:tcPr>
          <w:p w14:paraId="5F033EF1"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 xml:space="preserve">Классификация производственного помещения по </w:t>
            </w:r>
            <w:proofErr w:type="spellStart"/>
            <w:r w:rsidRPr="000D09BE">
              <w:rPr>
                <w:rStyle w:val="12"/>
                <w:sz w:val="24"/>
                <w:szCs w:val="28"/>
              </w:rPr>
              <w:t>взрыво</w:t>
            </w:r>
            <w:proofErr w:type="spellEnd"/>
            <w:r w:rsidRPr="000D09BE">
              <w:rPr>
                <w:rStyle w:val="12"/>
                <w:sz w:val="24"/>
                <w:szCs w:val="28"/>
              </w:rPr>
              <w:t>- и пожароопасности</w:t>
            </w:r>
          </w:p>
        </w:tc>
        <w:tc>
          <w:tcPr>
            <w:tcW w:w="1765" w:type="pct"/>
          </w:tcPr>
          <w:p w14:paraId="1A929B10"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w:t>
            </w:r>
          </w:p>
        </w:tc>
      </w:tr>
      <w:tr w:rsidR="0087261E" w:rsidRPr="000D09BE" w14:paraId="41AD0F76" w14:textId="77777777" w:rsidTr="000D09BE">
        <w:tc>
          <w:tcPr>
            <w:tcW w:w="3235" w:type="pct"/>
          </w:tcPr>
          <w:p w14:paraId="6FF3A117"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Характеристика материалов стен по сгораемости</w:t>
            </w:r>
          </w:p>
        </w:tc>
        <w:tc>
          <w:tcPr>
            <w:tcW w:w="1765" w:type="pct"/>
          </w:tcPr>
          <w:p w14:paraId="7077DED9"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Несгораемая</w:t>
            </w:r>
          </w:p>
        </w:tc>
      </w:tr>
      <w:tr w:rsidR="0087261E" w:rsidRPr="000D09BE" w14:paraId="7D2C3A0C" w14:textId="77777777" w:rsidTr="000D09BE">
        <w:tc>
          <w:tcPr>
            <w:tcW w:w="3235" w:type="pct"/>
            <w:tcBorders>
              <w:bottom w:val="nil"/>
            </w:tcBorders>
          </w:tcPr>
          <w:p w14:paraId="2736F99C"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 xml:space="preserve">Степень огнестойкости стен </w:t>
            </w:r>
          </w:p>
        </w:tc>
        <w:tc>
          <w:tcPr>
            <w:tcW w:w="1765" w:type="pct"/>
            <w:tcBorders>
              <w:bottom w:val="nil"/>
            </w:tcBorders>
          </w:tcPr>
          <w:p w14:paraId="0312A40D"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 xml:space="preserve">II R 90-КО </w:t>
            </w:r>
          </w:p>
        </w:tc>
      </w:tr>
      <w:tr w:rsidR="0087261E" w:rsidRPr="000D09BE" w14:paraId="2E67EE5C" w14:textId="77777777" w:rsidTr="000D09BE">
        <w:tc>
          <w:tcPr>
            <w:tcW w:w="3235" w:type="pct"/>
            <w:tcBorders>
              <w:top w:val="single" w:sz="6" w:space="0" w:color="auto"/>
              <w:left w:val="single" w:sz="6" w:space="0" w:color="auto"/>
              <w:bottom w:val="nil"/>
              <w:right w:val="single" w:sz="6" w:space="0" w:color="auto"/>
            </w:tcBorders>
          </w:tcPr>
          <w:p w14:paraId="24BBC876"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Степень огнестойкости перекрытий</w:t>
            </w:r>
          </w:p>
        </w:tc>
        <w:tc>
          <w:tcPr>
            <w:tcW w:w="1765" w:type="pct"/>
            <w:tcBorders>
              <w:top w:val="single" w:sz="6" w:space="0" w:color="auto"/>
              <w:left w:val="single" w:sz="6" w:space="0" w:color="auto"/>
              <w:bottom w:val="nil"/>
              <w:right w:val="single" w:sz="6" w:space="0" w:color="auto"/>
            </w:tcBorders>
          </w:tcPr>
          <w:p w14:paraId="53062936"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II R 60-КО</w:t>
            </w:r>
          </w:p>
        </w:tc>
      </w:tr>
      <w:tr w:rsidR="0087261E" w:rsidRPr="000D09BE" w14:paraId="3846C492" w14:textId="77777777" w:rsidTr="000D09BE">
        <w:tc>
          <w:tcPr>
            <w:tcW w:w="3235" w:type="pct"/>
            <w:tcBorders>
              <w:top w:val="single" w:sz="6" w:space="0" w:color="auto"/>
              <w:left w:val="single" w:sz="6" w:space="0" w:color="auto"/>
              <w:bottom w:val="nil"/>
              <w:right w:val="single" w:sz="6" w:space="0" w:color="auto"/>
            </w:tcBorders>
          </w:tcPr>
          <w:p w14:paraId="64300EEB"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Расстояние от наиболее удаленного рабочего места до эвакуационного выхода, м</w:t>
            </w:r>
          </w:p>
        </w:tc>
        <w:tc>
          <w:tcPr>
            <w:tcW w:w="1765" w:type="pct"/>
            <w:tcBorders>
              <w:top w:val="single" w:sz="6" w:space="0" w:color="auto"/>
              <w:left w:val="single" w:sz="6" w:space="0" w:color="auto"/>
              <w:bottom w:val="nil"/>
              <w:right w:val="single" w:sz="6" w:space="0" w:color="auto"/>
            </w:tcBorders>
          </w:tcPr>
          <w:p w14:paraId="22B942DC"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20</w:t>
            </w:r>
          </w:p>
        </w:tc>
      </w:tr>
      <w:tr w:rsidR="0087261E" w:rsidRPr="000D09BE" w14:paraId="17DA7AF2" w14:textId="77777777" w:rsidTr="000D09BE">
        <w:tc>
          <w:tcPr>
            <w:tcW w:w="3235" w:type="pct"/>
            <w:tcBorders>
              <w:top w:val="single" w:sz="6" w:space="0" w:color="auto"/>
              <w:left w:val="single" w:sz="6" w:space="0" w:color="auto"/>
              <w:bottom w:val="nil"/>
              <w:right w:val="single" w:sz="6" w:space="0" w:color="auto"/>
            </w:tcBorders>
          </w:tcPr>
          <w:p w14:paraId="0DEFD5EE"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Количество эвакуационных выходов, шт.</w:t>
            </w:r>
          </w:p>
        </w:tc>
        <w:tc>
          <w:tcPr>
            <w:tcW w:w="1765" w:type="pct"/>
            <w:tcBorders>
              <w:top w:val="single" w:sz="6" w:space="0" w:color="auto"/>
              <w:left w:val="single" w:sz="6" w:space="0" w:color="auto"/>
              <w:bottom w:val="nil"/>
              <w:right w:val="single" w:sz="6" w:space="0" w:color="auto"/>
            </w:tcBorders>
          </w:tcPr>
          <w:p w14:paraId="44EECA7A"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2</w:t>
            </w:r>
          </w:p>
        </w:tc>
      </w:tr>
      <w:tr w:rsidR="0087261E" w:rsidRPr="000D09BE" w14:paraId="48D24F76" w14:textId="77777777" w:rsidTr="000D09BE">
        <w:tc>
          <w:tcPr>
            <w:tcW w:w="3235" w:type="pct"/>
            <w:tcBorders>
              <w:top w:val="single" w:sz="6" w:space="0" w:color="auto"/>
              <w:left w:val="single" w:sz="6" w:space="0" w:color="auto"/>
              <w:bottom w:val="nil"/>
              <w:right w:val="single" w:sz="6" w:space="0" w:color="auto"/>
            </w:tcBorders>
          </w:tcPr>
          <w:p w14:paraId="33AB5A79"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Автоматические установки огнетушения</w:t>
            </w:r>
          </w:p>
        </w:tc>
        <w:tc>
          <w:tcPr>
            <w:tcW w:w="1765" w:type="pct"/>
            <w:tcBorders>
              <w:top w:val="single" w:sz="6" w:space="0" w:color="auto"/>
              <w:left w:val="single" w:sz="6" w:space="0" w:color="auto"/>
              <w:bottom w:val="nil"/>
              <w:right w:val="single" w:sz="6" w:space="0" w:color="auto"/>
            </w:tcBorders>
          </w:tcPr>
          <w:p w14:paraId="4FBAB583"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w:t>
            </w:r>
          </w:p>
        </w:tc>
      </w:tr>
      <w:tr w:rsidR="0087261E" w:rsidRPr="000D09BE" w14:paraId="3DDFED40" w14:textId="77777777" w:rsidTr="000D09BE">
        <w:tc>
          <w:tcPr>
            <w:tcW w:w="3235" w:type="pct"/>
            <w:tcBorders>
              <w:top w:val="single" w:sz="6" w:space="0" w:color="auto"/>
              <w:left w:val="single" w:sz="6" w:space="0" w:color="auto"/>
              <w:bottom w:val="single" w:sz="6" w:space="0" w:color="auto"/>
              <w:right w:val="single" w:sz="6" w:space="0" w:color="auto"/>
            </w:tcBorders>
          </w:tcPr>
          <w:p w14:paraId="473F38C9"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Тип извещателей о пожаре</w:t>
            </w:r>
          </w:p>
        </w:tc>
        <w:tc>
          <w:tcPr>
            <w:tcW w:w="1765" w:type="pct"/>
            <w:tcBorders>
              <w:top w:val="single" w:sz="6" w:space="0" w:color="auto"/>
              <w:left w:val="single" w:sz="6" w:space="0" w:color="auto"/>
              <w:bottom w:val="single" w:sz="6" w:space="0" w:color="auto"/>
              <w:right w:val="single" w:sz="6" w:space="0" w:color="auto"/>
            </w:tcBorders>
          </w:tcPr>
          <w:p w14:paraId="5F724578"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дымовой</w:t>
            </w:r>
          </w:p>
        </w:tc>
      </w:tr>
      <w:tr w:rsidR="0087261E" w:rsidRPr="000D09BE" w14:paraId="4530F638" w14:textId="77777777" w:rsidTr="000D09BE">
        <w:tc>
          <w:tcPr>
            <w:tcW w:w="3235" w:type="pct"/>
            <w:tcBorders>
              <w:top w:val="single" w:sz="6" w:space="0" w:color="auto"/>
              <w:left w:val="single" w:sz="6" w:space="0" w:color="auto"/>
              <w:bottom w:val="single" w:sz="4" w:space="0" w:color="auto"/>
              <w:right w:val="single" w:sz="6" w:space="0" w:color="auto"/>
            </w:tcBorders>
          </w:tcPr>
          <w:p w14:paraId="529D963A" w14:textId="77777777" w:rsidR="0087261E" w:rsidRPr="000D09BE" w:rsidRDefault="0087261E" w:rsidP="000D09BE">
            <w:pPr>
              <w:pStyle w:val="4"/>
              <w:shd w:val="clear" w:color="auto" w:fill="auto"/>
              <w:spacing w:line="360" w:lineRule="auto"/>
              <w:ind w:firstLine="0"/>
              <w:jc w:val="left"/>
              <w:rPr>
                <w:rStyle w:val="12"/>
                <w:sz w:val="24"/>
                <w:szCs w:val="28"/>
              </w:rPr>
            </w:pPr>
            <w:r w:rsidRPr="000D09BE">
              <w:rPr>
                <w:rStyle w:val="12"/>
                <w:sz w:val="24"/>
                <w:szCs w:val="28"/>
              </w:rPr>
              <w:t>Первичные средства огнетушения</w:t>
            </w:r>
          </w:p>
        </w:tc>
        <w:tc>
          <w:tcPr>
            <w:tcW w:w="1765" w:type="pct"/>
            <w:tcBorders>
              <w:top w:val="single" w:sz="6" w:space="0" w:color="auto"/>
              <w:left w:val="single" w:sz="6" w:space="0" w:color="auto"/>
              <w:bottom w:val="single" w:sz="4" w:space="0" w:color="auto"/>
              <w:right w:val="single" w:sz="6" w:space="0" w:color="auto"/>
            </w:tcBorders>
          </w:tcPr>
          <w:p w14:paraId="02991115" w14:textId="77777777" w:rsidR="0087261E" w:rsidRPr="000D09BE" w:rsidRDefault="0087261E" w:rsidP="000D09BE">
            <w:pPr>
              <w:pStyle w:val="4"/>
              <w:shd w:val="clear" w:color="auto" w:fill="auto"/>
              <w:spacing w:line="360" w:lineRule="auto"/>
              <w:ind w:firstLine="0"/>
              <w:jc w:val="center"/>
              <w:rPr>
                <w:rStyle w:val="12"/>
                <w:sz w:val="24"/>
                <w:szCs w:val="28"/>
              </w:rPr>
            </w:pPr>
            <w:r w:rsidRPr="000D09BE">
              <w:rPr>
                <w:rStyle w:val="12"/>
                <w:sz w:val="24"/>
                <w:szCs w:val="28"/>
              </w:rPr>
              <w:t>–</w:t>
            </w:r>
          </w:p>
        </w:tc>
      </w:tr>
    </w:tbl>
    <w:p w14:paraId="0262A6E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1DA9AD42" w14:textId="398379B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 xml:space="preserve">Мероприятия по обеспечению пожарной безопасности соответствуют требованиям </w:t>
      </w:r>
      <w:r w:rsidR="007C637D" w:rsidRPr="001A5CA6">
        <w:rPr>
          <w:rFonts w:ascii="Times New Roman" w:eastAsia="Times New Roman" w:hAnsi="Times New Roman" w:cs="Times New Roman"/>
          <w:sz w:val="28"/>
          <w:szCs w:val="28"/>
        </w:rPr>
        <w:t>Декрета № 7</w:t>
      </w:r>
      <w:r w:rsidRPr="0087261E">
        <w:rPr>
          <w:rFonts w:ascii="Times New Roman" w:eastAsia="Times New Roman" w:hAnsi="Times New Roman" w:cs="Times New Roman"/>
          <w:sz w:val="28"/>
          <w:szCs w:val="28"/>
        </w:rPr>
        <w:t>, ТНПА противопожарного нормирования и стандартизации.</w:t>
      </w:r>
    </w:p>
    <w:p w14:paraId="11687F72"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Во исполнение Закона Республики Беларусь «О пенсионном обеспече</w:t>
      </w:r>
      <w:r w:rsidRPr="0087261E">
        <w:rPr>
          <w:rFonts w:ascii="Times New Roman" w:eastAsia="Times New Roman" w:hAnsi="Times New Roman" w:cs="Times New Roman"/>
          <w:sz w:val="28"/>
          <w:szCs w:val="28"/>
        </w:rPr>
        <w:softHyphen/>
      </w:r>
      <w:r w:rsidRPr="0087261E">
        <w:rPr>
          <w:rFonts w:ascii="Times New Roman" w:eastAsia="Times New Roman" w:hAnsi="Times New Roman" w:cs="Times New Roman"/>
          <w:sz w:val="28"/>
          <w:szCs w:val="28"/>
        </w:rPr>
        <w:lastRenderedPageBreak/>
        <w:t>нии» все объекты хозяйственной деятельности независимо от формы собствен</w:t>
      </w:r>
      <w:r w:rsidRPr="0087261E">
        <w:rPr>
          <w:rFonts w:ascii="Times New Roman" w:eastAsia="Times New Roman" w:hAnsi="Times New Roman" w:cs="Times New Roman"/>
          <w:sz w:val="28"/>
          <w:szCs w:val="28"/>
        </w:rPr>
        <w:softHyphen/>
        <w:t>ности обязаны проводить не реже одного раза в пять лет аттестацию рабочих мест по условиям труда.</w:t>
      </w:r>
    </w:p>
    <w:p w14:paraId="70EDE0F3"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Аттестация проводится в соответствии с Положением о порядке проведе</w:t>
      </w:r>
      <w:r w:rsidRPr="0087261E">
        <w:rPr>
          <w:rFonts w:ascii="Times New Roman" w:eastAsia="Times New Roman" w:hAnsi="Times New Roman" w:cs="Times New Roman"/>
          <w:sz w:val="28"/>
          <w:szCs w:val="28"/>
        </w:rPr>
        <w:softHyphen/>
        <w:t>ния аттестации рабочих мест по условиям труда и Инструк</w:t>
      </w:r>
      <w:r w:rsidRPr="0087261E">
        <w:rPr>
          <w:rFonts w:ascii="Times New Roman" w:eastAsia="Times New Roman" w:hAnsi="Times New Roman" w:cs="Times New Roman"/>
          <w:sz w:val="28"/>
          <w:szCs w:val="28"/>
        </w:rPr>
        <w:softHyphen/>
        <w:t>цией по оценке условий труда при аттестации рабочих мест по условиям труда и предоставлению компенсаций по ее результатам.</w:t>
      </w:r>
    </w:p>
    <w:p w14:paraId="38D51BB8" w14:textId="77777777" w:rsidR="007C637D" w:rsidRDefault="007C637D" w:rsidP="007C637D">
      <w:pPr>
        <w:widowControl w:val="0"/>
        <w:suppressAutoHyphens/>
        <w:spacing w:after="0" w:line="360" w:lineRule="auto"/>
        <w:ind w:firstLine="709"/>
        <w:jc w:val="both"/>
        <w:rPr>
          <w:rFonts w:ascii="Times New Roman" w:eastAsia="Times New Roman" w:hAnsi="Times New Roman" w:cs="Times New Roman"/>
          <w:sz w:val="28"/>
          <w:szCs w:val="28"/>
        </w:rPr>
      </w:pPr>
      <w:r w:rsidRPr="00510327">
        <w:rPr>
          <w:rFonts w:ascii="Times New Roman" w:eastAsia="Times New Roman" w:hAnsi="Times New Roman" w:cs="Times New Roman"/>
          <w:sz w:val="28"/>
          <w:szCs w:val="28"/>
        </w:rPr>
        <w:t>В основу аттестации рабочих мест положены гигиенические критерии оценки условий труда, установленные в Санитарных нормах, правилах и гигие</w:t>
      </w:r>
      <w:r w:rsidRPr="00510327">
        <w:rPr>
          <w:rFonts w:ascii="Times New Roman" w:eastAsia="Times New Roman" w:hAnsi="Times New Roman" w:cs="Times New Roman"/>
          <w:sz w:val="28"/>
          <w:szCs w:val="28"/>
        </w:rPr>
        <w:softHyphen/>
        <w:t>нических нормативах «Гигиеническая классификация условий тру</w:t>
      </w:r>
      <w:r w:rsidRPr="00510327">
        <w:rPr>
          <w:rFonts w:ascii="Times New Roman" w:eastAsia="Times New Roman" w:hAnsi="Times New Roman" w:cs="Times New Roman"/>
          <w:sz w:val="28"/>
          <w:szCs w:val="28"/>
        </w:rPr>
        <w:softHyphen/>
        <w:t>да», утвержденных Постановлением Министерства здравоохранения Республи</w:t>
      </w:r>
      <w:r w:rsidRPr="00510327">
        <w:rPr>
          <w:rFonts w:ascii="Times New Roman" w:eastAsia="Times New Roman" w:hAnsi="Times New Roman" w:cs="Times New Roman"/>
          <w:sz w:val="28"/>
          <w:szCs w:val="28"/>
        </w:rPr>
        <w:softHyphen/>
        <w:t>ки Беларусь от 28.12.2012 г. № 211.</w:t>
      </w:r>
    </w:p>
    <w:p w14:paraId="36BDB2DB"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В соответствии с этим документом условия труда подразделяются на че</w:t>
      </w:r>
      <w:r w:rsidRPr="0087261E">
        <w:rPr>
          <w:rFonts w:ascii="Times New Roman" w:eastAsia="Times New Roman" w:hAnsi="Times New Roman" w:cs="Times New Roman"/>
          <w:sz w:val="28"/>
          <w:szCs w:val="28"/>
        </w:rPr>
        <w:softHyphen/>
        <w:t>тыре класса: оптимальные, допустимые - относятся к безопасным, вредные и опасные. Компенсация профессиональных вредностей, а также средства защиты и личная гигиена рабочих представлены в таблице 7.7.</w:t>
      </w:r>
    </w:p>
    <w:p w14:paraId="2683398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p>
    <w:p w14:paraId="1342ABD7" w14:textId="77777777" w:rsidR="0087261E" w:rsidRPr="0087261E" w:rsidRDefault="0087261E" w:rsidP="0087261E">
      <w:pPr>
        <w:widowControl w:val="0"/>
        <w:suppressAutoHyphens/>
        <w:spacing w:after="0" w:line="360" w:lineRule="auto"/>
        <w:ind w:firstLine="709"/>
        <w:jc w:val="both"/>
        <w:rPr>
          <w:rFonts w:ascii="Times New Roman" w:eastAsia="Times New Roman" w:hAnsi="Times New Roman" w:cs="Times New Roman"/>
          <w:sz w:val="28"/>
          <w:szCs w:val="28"/>
        </w:rPr>
      </w:pPr>
      <w:r w:rsidRPr="0087261E">
        <w:rPr>
          <w:rFonts w:ascii="Times New Roman" w:eastAsia="Times New Roman" w:hAnsi="Times New Roman" w:cs="Times New Roman"/>
          <w:sz w:val="28"/>
          <w:szCs w:val="28"/>
        </w:rPr>
        <w:t>Таблица 7.7 – Компенсация профессиональных вредностей. Средства индивидуальной защиты и личная гигиена работающих</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12"/>
        <w:gridCol w:w="3827"/>
      </w:tblGrid>
      <w:tr w:rsidR="0087261E" w:rsidRPr="0053171A" w14:paraId="36F01BB5" w14:textId="77777777" w:rsidTr="000D09BE">
        <w:tc>
          <w:tcPr>
            <w:tcW w:w="5812" w:type="dxa"/>
            <w:vAlign w:val="center"/>
          </w:tcPr>
          <w:p w14:paraId="7FC708A1"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Исходные параметры</w:t>
            </w:r>
          </w:p>
        </w:tc>
        <w:tc>
          <w:tcPr>
            <w:tcW w:w="3827" w:type="dxa"/>
          </w:tcPr>
          <w:p w14:paraId="11A30B2B"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Значение реализуемого параметра</w:t>
            </w:r>
          </w:p>
        </w:tc>
      </w:tr>
      <w:tr w:rsidR="0087261E" w:rsidRPr="0053171A" w14:paraId="00496162" w14:textId="77777777" w:rsidTr="000D09BE">
        <w:tc>
          <w:tcPr>
            <w:tcW w:w="5812" w:type="dxa"/>
            <w:vAlign w:val="center"/>
          </w:tcPr>
          <w:p w14:paraId="3463B33D"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1</w:t>
            </w:r>
          </w:p>
        </w:tc>
        <w:tc>
          <w:tcPr>
            <w:tcW w:w="3827" w:type="dxa"/>
            <w:vAlign w:val="center"/>
          </w:tcPr>
          <w:p w14:paraId="6FE005BF"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2</w:t>
            </w:r>
          </w:p>
        </w:tc>
      </w:tr>
      <w:tr w:rsidR="0087261E" w:rsidRPr="0053171A" w14:paraId="7A83DBC1" w14:textId="77777777" w:rsidTr="000D09BE">
        <w:tc>
          <w:tcPr>
            <w:tcW w:w="5812" w:type="dxa"/>
          </w:tcPr>
          <w:p w14:paraId="1A299CC8"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Профессия (должность)</w:t>
            </w:r>
          </w:p>
        </w:tc>
        <w:tc>
          <w:tcPr>
            <w:tcW w:w="3827" w:type="dxa"/>
          </w:tcPr>
          <w:p w14:paraId="497076A1" w14:textId="52D0846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 xml:space="preserve">Администратор </w:t>
            </w:r>
            <w:r w:rsidR="00B44807">
              <w:rPr>
                <w:rStyle w:val="12"/>
                <w:sz w:val="24"/>
                <w:szCs w:val="28"/>
              </w:rPr>
              <w:t>веб-сервис</w:t>
            </w:r>
            <w:r w:rsidR="00045657">
              <w:rPr>
                <w:rStyle w:val="12"/>
                <w:sz w:val="24"/>
                <w:szCs w:val="28"/>
              </w:rPr>
              <w:t>а</w:t>
            </w:r>
          </w:p>
        </w:tc>
      </w:tr>
      <w:tr w:rsidR="0087261E" w:rsidRPr="0053171A" w14:paraId="0B75E4DD" w14:textId="77777777" w:rsidTr="000D09BE">
        <w:tc>
          <w:tcPr>
            <w:tcW w:w="5812" w:type="dxa"/>
            <w:tcBorders>
              <w:bottom w:val="single" w:sz="6" w:space="0" w:color="auto"/>
            </w:tcBorders>
          </w:tcPr>
          <w:p w14:paraId="2F92624A"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Условия труда</w:t>
            </w:r>
          </w:p>
        </w:tc>
        <w:tc>
          <w:tcPr>
            <w:tcW w:w="3827" w:type="dxa"/>
            <w:tcBorders>
              <w:bottom w:val="single" w:sz="6" w:space="0" w:color="auto"/>
            </w:tcBorders>
          </w:tcPr>
          <w:p w14:paraId="1DD18F5F"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2 класс – допустимые</w:t>
            </w:r>
          </w:p>
        </w:tc>
      </w:tr>
      <w:tr w:rsidR="0087261E" w:rsidRPr="0053171A" w14:paraId="25BB728D" w14:textId="77777777" w:rsidTr="000D09BE">
        <w:trPr>
          <w:trHeight w:val="482"/>
        </w:trPr>
        <w:tc>
          <w:tcPr>
            <w:tcW w:w="5812" w:type="dxa"/>
            <w:tcBorders>
              <w:bottom w:val="nil"/>
            </w:tcBorders>
          </w:tcPr>
          <w:p w14:paraId="44D9B259"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Продолжительность дополнительного отпуска, дни</w:t>
            </w:r>
          </w:p>
          <w:p w14:paraId="6E9BE5C8"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Пенсионный возраст, лет (2020)</w:t>
            </w:r>
          </w:p>
        </w:tc>
        <w:tc>
          <w:tcPr>
            <w:tcW w:w="3827" w:type="dxa"/>
            <w:tcBorders>
              <w:bottom w:val="nil"/>
            </w:tcBorders>
          </w:tcPr>
          <w:p w14:paraId="6DCB279C"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 xml:space="preserve">1 (по контракту) </w:t>
            </w:r>
          </w:p>
        </w:tc>
      </w:tr>
      <w:tr w:rsidR="0087261E" w:rsidRPr="0053171A" w14:paraId="75427C54" w14:textId="77777777" w:rsidTr="000D09BE">
        <w:trPr>
          <w:trHeight w:val="280"/>
        </w:trPr>
        <w:tc>
          <w:tcPr>
            <w:tcW w:w="5812" w:type="dxa"/>
            <w:tcBorders>
              <w:top w:val="single" w:sz="4" w:space="0" w:color="auto"/>
              <w:bottom w:val="single" w:sz="4" w:space="0" w:color="auto"/>
            </w:tcBorders>
          </w:tcPr>
          <w:p w14:paraId="23264DD6"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 женщин</w:t>
            </w:r>
          </w:p>
        </w:tc>
        <w:tc>
          <w:tcPr>
            <w:tcW w:w="3827" w:type="dxa"/>
            <w:tcBorders>
              <w:top w:val="single" w:sz="4" w:space="0" w:color="auto"/>
              <w:bottom w:val="single" w:sz="4" w:space="0" w:color="auto"/>
            </w:tcBorders>
          </w:tcPr>
          <w:p w14:paraId="0F84D094"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57</w:t>
            </w:r>
          </w:p>
        </w:tc>
      </w:tr>
      <w:tr w:rsidR="0087261E" w:rsidRPr="0053171A" w14:paraId="2F2FFF90" w14:textId="77777777" w:rsidTr="000D09BE">
        <w:trPr>
          <w:trHeight w:val="299"/>
        </w:trPr>
        <w:tc>
          <w:tcPr>
            <w:tcW w:w="5812" w:type="dxa"/>
            <w:tcBorders>
              <w:top w:val="single" w:sz="4" w:space="0" w:color="auto"/>
              <w:bottom w:val="nil"/>
            </w:tcBorders>
          </w:tcPr>
          <w:p w14:paraId="12A8960F"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 мужчин</w:t>
            </w:r>
          </w:p>
        </w:tc>
        <w:tc>
          <w:tcPr>
            <w:tcW w:w="3827" w:type="dxa"/>
            <w:tcBorders>
              <w:top w:val="single" w:sz="4" w:space="0" w:color="auto"/>
              <w:bottom w:val="nil"/>
            </w:tcBorders>
          </w:tcPr>
          <w:p w14:paraId="68917485"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62</w:t>
            </w:r>
          </w:p>
        </w:tc>
      </w:tr>
      <w:tr w:rsidR="0087261E" w:rsidRPr="0053171A" w14:paraId="0DC93CE7" w14:textId="77777777" w:rsidTr="000D09BE">
        <w:trPr>
          <w:cantSplit/>
          <w:trHeight w:val="280"/>
        </w:trPr>
        <w:tc>
          <w:tcPr>
            <w:tcW w:w="5812" w:type="dxa"/>
            <w:tcBorders>
              <w:bottom w:val="single" w:sz="4" w:space="0" w:color="auto"/>
            </w:tcBorders>
          </w:tcPr>
          <w:p w14:paraId="5F6C0AB5"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 xml:space="preserve">Обеспечение ЛПП </w:t>
            </w:r>
          </w:p>
        </w:tc>
        <w:tc>
          <w:tcPr>
            <w:tcW w:w="3827" w:type="dxa"/>
            <w:tcBorders>
              <w:bottom w:val="single" w:sz="4" w:space="0" w:color="auto"/>
            </w:tcBorders>
          </w:tcPr>
          <w:p w14:paraId="4EE3A1F6" w14:textId="77777777" w:rsidR="0087261E" w:rsidRPr="0053171A" w:rsidRDefault="0087261E" w:rsidP="0053171A">
            <w:pPr>
              <w:pStyle w:val="4"/>
              <w:shd w:val="clear" w:color="auto" w:fill="auto"/>
              <w:spacing w:line="360" w:lineRule="auto"/>
              <w:ind w:firstLine="0"/>
              <w:jc w:val="center"/>
              <w:rPr>
                <w:rStyle w:val="12"/>
                <w:sz w:val="24"/>
                <w:szCs w:val="28"/>
              </w:rPr>
            </w:pPr>
          </w:p>
        </w:tc>
      </w:tr>
      <w:tr w:rsidR="0087261E" w:rsidRPr="0053171A" w14:paraId="4E28003B" w14:textId="77777777" w:rsidTr="000D09BE">
        <w:trPr>
          <w:cantSplit/>
          <w:trHeight w:val="281"/>
        </w:trPr>
        <w:tc>
          <w:tcPr>
            <w:tcW w:w="5812" w:type="dxa"/>
            <w:tcBorders>
              <w:top w:val="single" w:sz="4" w:space="0" w:color="auto"/>
              <w:bottom w:val="single" w:sz="4" w:space="0" w:color="auto"/>
            </w:tcBorders>
          </w:tcPr>
          <w:p w14:paraId="7C3217EC"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Спецодеждой</w:t>
            </w:r>
          </w:p>
        </w:tc>
        <w:tc>
          <w:tcPr>
            <w:tcW w:w="3827" w:type="dxa"/>
            <w:tcBorders>
              <w:top w:val="single" w:sz="4" w:space="0" w:color="auto"/>
              <w:bottom w:val="single" w:sz="4" w:space="0" w:color="auto"/>
            </w:tcBorders>
          </w:tcPr>
          <w:p w14:paraId="28CCA6CE"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w:t>
            </w:r>
          </w:p>
        </w:tc>
      </w:tr>
      <w:tr w:rsidR="0087261E" w:rsidRPr="0053171A" w14:paraId="2320939E" w14:textId="77777777" w:rsidTr="000D09BE">
        <w:trPr>
          <w:cantSplit/>
          <w:trHeight w:val="280"/>
        </w:trPr>
        <w:tc>
          <w:tcPr>
            <w:tcW w:w="5812" w:type="dxa"/>
            <w:tcBorders>
              <w:top w:val="single" w:sz="4" w:space="0" w:color="auto"/>
              <w:bottom w:val="single" w:sz="4" w:space="0" w:color="auto"/>
            </w:tcBorders>
          </w:tcPr>
          <w:p w14:paraId="6F9DB7A4" w14:textId="77777777" w:rsidR="0087261E" w:rsidRPr="0053171A" w:rsidRDefault="0087261E" w:rsidP="0053171A">
            <w:pPr>
              <w:pStyle w:val="4"/>
              <w:shd w:val="clear" w:color="auto" w:fill="auto"/>
              <w:spacing w:line="360" w:lineRule="auto"/>
              <w:ind w:firstLine="0"/>
              <w:jc w:val="left"/>
              <w:rPr>
                <w:rStyle w:val="12"/>
                <w:sz w:val="24"/>
                <w:szCs w:val="28"/>
              </w:rPr>
            </w:pPr>
            <w:r w:rsidRPr="0053171A">
              <w:rPr>
                <w:rStyle w:val="12"/>
                <w:sz w:val="24"/>
                <w:szCs w:val="28"/>
              </w:rPr>
              <w:t>Спецобувью</w:t>
            </w:r>
          </w:p>
        </w:tc>
        <w:tc>
          <w:tcPr>
            <w:tcW w:w="3827" w:type="dxa"/>
            <w:tcBorders>
              <w:top w:val="single" w:sz="4" w:space="0" w:color="auto"/>
              <w:bottom w:val="single" w:sz="4" w:space="0" w:color="auto"/>
            </w:tcBorders>
          </w:tcPr>
          <w:p w14:paraId="109AF11D" w14:textId="77777777" w:rsidR="0087261E" w:rsidRPr="0053171A" w:rsidRDefault="0087261E" w:rsidP="0053171A">
            <w:pPr>
              <w:pStyle w:val="4"/>
              <w:shd w:val="clear" w:color="auto" w:fill="auto"/>
              <w:spacing w:line="360" w:lineRule="auto"/>
              <w:ind w:firstLine="0"/>
              <w:jc w:val="center"/>
              <w:rPr>
                <w:rStyle w:val="12"/>
                <w:sz w:val="24"/>
                <w:szCs w:val="28"/>
              </w:rPr>
            </w:pPr>
            <w:r w:rsidRPr="0053171A">
              <w:rPr>
                <w:rStyle w:val="12"/>
                <w:sz w:val="24"/>
                <w:szCs w:val="28"/>
              </w:rPr>
              <w:t>–</w:t>
            </w:r>
          </w:p>
        </w:tc>
      </w:tr>
    </w:tbl>
    <w:p w14:paraId="2FD1D4AF" w14:textId="4335A131" w:rsidR="0087261E" w:rsidRDefault="0053171A" w:rsidP="0087261E">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Окончание таблицы 7.7</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12"/>
        <w:gridCol w:w="3827"/>
      </w:tblGrid>
      <w:tr w:rsidR="0053171A" w:rsidRPr="0053171A" w14:paraId="46AB2F76" w14:textId="77777777" w:rsidTr="00D5251D">
        <w:tc>
          <w:tcPr>
            <w:tcW w:w="5812" w:type="dxa"/>
          </w:tcPr>
          <w:p w14:paraId="25830D45" w14:textId="30488C6C" w:rsidR="0053171A" w:rsidRPr="0053171A" w:rsidRDefault="0053171A" w:rsidP="0053171A">
            <w:pPr>
              <w:pStyle w:val="4"/>
              <w:shd w:val="clear" w:color="auto" w:fill="auto"/>
              <w:spacing w:line="360" w:lineRule="auto"/>
              <w:ind w:firstLine="0"/>
              <w:jc w:val="center"/>
              <w:rPr>
                <w:rStyle w:val="12"/>
                <w:sz w:val="24"/>
                <w:szCs w:val="28"/>
              </w:rPr>
            </w:pPr>
            <w:r>
              <w:rPr>
                <w:rStyle w:val="12"/>
                <w:sz w:val="24"/>
                <w:szCs w:val="28"/>
              </w:rPr>
              <w:t>1</w:t>
            </w:r>
          </w:p>
        </w:tc>
        <w:tc>
          <w:tcPr>
            <w:tcW w:w="3827" w:type="dxa"/>
          </w:tcPr>
          <w:p w14:paraId="2FA0CB7C" w14:textId="6A3FDACE" w:rsidR="0053171A" w:rsidRPr="0053171A" w:rsidRDefault="0053171A" w:rsidP="0053171A">
            <w:pPr>
              <w:pStyle w:val="4"/>
              <w:shd w:val="clear" w:color="auto" w:fill="auto"/>
              <w:spacing w:line="360" w:lineRule="auto"/>
              <w:ind w:firstLine="0"/>
              <w:jc w:val="center"/>
              <w:rPr>
                <w:rStyle w:val="12"/>
                <w:sz w:val="24"/>
                <w:szCs w:val="28"/>
              </w:rPr>
            </w:pPr>
            <w:r>
              <w:rPr>
                <w:rStyle w:val="12"/>
                <w:sz w:val="24"/>
                <w:szCs w:val="28"/>
              </w:rPr>
              <w:t>2</w:t>
            </w:r>
          </w:p>
        </w:tc>
      </w:tr>
      <w:tr w:rsidR="00D5251D" w:rsidRPr="0053171A" w14:paraId="688800D5" w14:textId="77777777" w:rsidTr="00D5251D">
        <w:trPr>
          <w:cantSplit/>
          <w:trHeight w:val="529"/>
        </w:trPr>
        <w:tc>
          <w:tcPr>
            <w:tcW w:w="5812" w:type="dxa"/>
            <w:tcBorders>
              <w:top w:val="single" w:sz="4" w:space="0" w:color="auto"/>
            </w:tcBorders>
          </w:tcPr>
          <w:p w14:paraId="7B0ADE66" w14:textId="77777777" w:rsidR="00D5251D" w:rsidRPr="0053171A" w:rsidRDefault="00D5251D" w:rsidP="00D5251D">
            <w:pPr>
              <w:pStyle w:val="4"/>
              <w:shd w:val="clear" w:color="auto" w:fill="auto"/>
              <w:spacing w:line="360" w:lineRule="auto"/>
              <w:ind w:firstLine="0"/>
              <w:jc w:val="left"/>
              <w:rPr>
                <w:rStyle w:val="12"/>
                <w:sz w:val="24"/>
                <w:szCs w:val="28"/>
              </w:rPr>
            </w:pPr>
            <w:r w:rsidRPr="0053171A">
              <w:rPr>
                <w:rStyle w:val="12"/>
                <w:sz w:val="24"/>
                <w:szCs w:val="28"/>
              </w:rPr>
              <w:t>Средствами индивидуальной защиты органов зрения и дыхания</w:t>
            </w:r>
          </w:p>
        </w:tc>
        <w:tc>
          <w:tcPr>
            <w:tcW w:w="3827" w:type="dxa"/>
            <w:tcBorders>
              <w:top w:val="single" w:sz="4" w:space="0" w:color="auto"/>
            </w:tcBorders>
          </w:tcPr>
          <w:p w14:paraId="6B02E13E" w14:textId="77777777" w:rsidR="00D5251D" w:rsidRPr="0053171A" w:rsidRDefault="00D5251D" w:rsidP="00D5251D">
            <w:pPr>
              <w:pStyle w:val="4"/>
              <w:shd w:val="clear" w:color="auto" w:fill="auto"/>
              <w:spacing w:line="360" w:lineRule="auto"/>
              <w:ind w:firstLine="0"/>
              <w:jc w:val="center"/>
              <w:rPr>
                <w:rStyle w:val="12"/>
                <w:sz w:val="24"/>
                <w:szCs w:val="28"/>
              </w:rPr>
            </w:pPr>
            <w:r w:rsidRPr="0053171A">
              <w:rPr>
                <w:rStyle w:val="12"/>
                <w:sz w:val="24"/>
                <w:szCs w:val="28"/>
              </w:rPr>
              <w:t>–</w:t>
            </w:r>
          </w:p>
        </w:tc>
      </w:tr>
      <w:tr w:rsidR="00D5251D" w:rsidRPr="0053171A" w14:paraId="7C064977" w14:textId="77777777" w:rsidTr="00D5251D">
        <w:tc>
          <w:tcPr>
            <w:tcW w:w="5812" w:type="dxa"/>
            <w:tcBorders>
              <w:bottom w:val="nil"/>
            </w:tcBorders>
          </w:tcPr>
          <w:p w14:paraId="4494C837" w14:textId="77777777" w:rsidR="00D5251D" w:rsidRPr="0053171A" w:rsidRDefault="00D5251D" w:rsidP="00D5251D">
            <w:pPr>
              <w:pStyle w:val="4"/>
              <w:shd w:val="clear" w:color="auto" w:fill="auto"/>
              <w:spacing w:line="360" w:lineRule="auto"/>
              <w:ind w:firstLine="0"/>
              <w:jc w:val="left"/>
              <w:rPr>
                <w:rStyle w:val="12"/>
                <w:sz w:val="24"/>
                <w:szCs w:val="28"/>
              </w:rPr>
            </w:pPr>
            <w:r w:rsidRPr="0053171A">
              <w:rPr>
                <w:rStyle w:val="12"/>
                <w:sz w:val="24"/>
                <w:szCs w:val="28"/>
              </w:rPr>
              <w:t>Средства обеззараживания кожи</w:t>
            </w:r>
          </w:p>
        </w:tc>
        <w:tc>
          <w:tcPr>
            <w:tcW w:w="3827" w:type="dxa"/>
            <w:tcBorders>
              <w:bottom w:val="nil"/>
            </w:tcBorders>
          </w:tcPr>
          <w:p w14:paraId="1AD1C1D8" w14:textId="77777777" w:rsidR="00D5251D" w:rsidRPr="0053171A" w:rsidRDefault="00D5251D" w:rsidP="00D5251D">
            <w:pPr>
              <w:pStyle w:val="4"/>
              <w:shd w:val="clear" w:color="auto" w:fill="auto"/>
              <w:spacing w:line="360" w:lineRule="auto"/>
              <w:ind w:firstLine="0"/>
              <w:jc w:val="center"/>
              <w:rPr>
                <w:rStyle w:val="12"/>
                <w:sz w:val="24"/>
                <w:szCs w:val="28"/>
              </w:rPr>
            </w:pPr>
            <w:r w:rsidRPr="0053171A">
              <w:rPr>
                <w:rStyle w:val="12"/>
                <w:sz w:val="24"/>
                <w:szCs w:val="28"/>
              </w:rPr>
              <w:t>вода, мыло</w:t>
            </w:r>
            <w:r w:rsidRPr="0053171A">
              <w:rPr>
                <w:rStyle w:val="12"/>
                <w:sz w:val="24"/>
                <w:szCs w:val="28"/>
                <w:lang w:val="en-US"/>
              </w:rPr>
              <w:t xml:space="preserve">, </w:t>
            </w:r>
            <w:r w:rsidRPr="0053171A">
              <w:rPr>
                <w:rStyle w:val="12"/>
                <w:sz w:val="24"/>
                <w:szCs w:val="28"/>
              </w:rPr>
              <w:t>антисептик</w:t>
            </w:r>
          </w:p>
        </w:tc>
      </w:tr>
      <w:tr w:rsidR="0053171A" w:rsidRPr="0053171A" w14:paraId="65AE19FA" w14:textId="77777777" w:rsidTr="00D5251D">
        <w:tc>
          <w:tcPr>
            <w:tcW w:w="5812" w:type="dxa"/>
          </w:tcPr>
          <w:p w14:paraId="5234872D" w14:textId="77777777" w:rsidR="0053171A" w:rsidRPr="0053171A" w:rsidRDefault="0053171A" w:rsidP="00D5251D">
            <w:pPr>
              <w:pStyle w:val="4"/>
              <w:shd w:val="clear" w:color="auto" w:fill="auto"/>
              <w:spacing w:line="360" w:lineRule="auto"/>
              <w:ind w:firstLine="0"/>
              <w:jc w:val="left"/>
              <w:rPr>
                <w:rStyle w:val="12"/>
                <w:sz w:val="24"/>
                <w:szCs w:val="28"/>
              </w:rPr>
            </w:pPr>
            <w:r w:rsidRPr="0053171A">
              <w:rPr>
                <w:rStyle w:val="12"/>
                <w:sz w:val="24"/>
                <w:szCs w:val="28"/>
              </w:rPr>
              <w:t>Метод обеззараживания кожи</w:t>
            </w:r>
          </w:p>
        </w:tc>
        <w:tc>
          <w:tcPr>
            <w:tcW w:w="3827" w:type="dxa"/>
          </w:tcPr>
          <w:p w14:paraId="4432A343" w14:textId="77777777" w:rsidR="0053171A" w:rsidRPr="0053171A" w:rsidRDefault="0053171A" w:rsidP="00D5251D">
            <w:pPr>
              <w:pStyle w:val="4"/>
              <w:shd w:val="clear" w:color="auto" w:fill="auto"/>
              <w:spacing w:line="360" w:lineRule="auto"/>
              <w:ind w:firstLine="0"/>
              <w:jc w:val="center"/>
              <w:rPr>
                <w:rStyle w:val="12"/>
                <w:sz w:val="24"/>
                <w:szCs w:val="28"/>
              </w:rPr>
            </w:pPr>
            <w:r w:rsidRPr="0053171A">
              <w:rPr>
                <w:rStyle w:val="12"/>
                <w:sz w:val="24"/>
                <w:szCs w:val="28"/>
              </w:rPr>
              <w:t>мытье рук</w:t>
            </w:r>
          </w:p>
        </w:tc>
      </w:tr>
      <w:tr w:rsidR="0053171A" w:rsidRPr="0053171A" w14:paraId="31F4B041" w14:textId="77777777" w:rsidTr="00D5251D">
        <w:tc>
          <w:tcPr>
            <w:tcW w:w="5812" w:type="dxa"/>
          </w:tcPr>
          <w:p w14:paraId="63278773" w14:textId="77777777" w:rsidR="0053171A" w:rsidRPr="0053171A" w:rsidRDefault="0053171A" w:rsidP="00D5251D">
            <w:pPr>
              <w:pStyle w:val="4"/>
              <w:shd w:val="clear" w:color="auto" w:fill="auto"/>
              <w:spacing w:line="360" w:lineRule="auto"/>
              <w:ind w:firstLine="0"/>
              <w:jc w:val="left"/>
              <w:rPr>
                <w:rStyle w:val="12"/>
                <w:sz w:val="24"/>
                <w:szCs w:val="28"/>
              </w:rPr>
            </w:pPr>
            <w:r w:rsidRPr="0053171A">
              <w:rPr>
                <w:rStyle w:val="12"/>
                <w:sz w:val="24"/>
                <w:szCs w:val="28"/>
              </w:rPr>
              <w:t>Периодичность медосмотра</w:t>
            </w:r>
          </w:p>
        </w:tc>
        <w:tc>
          <w:tcPr>
            <w:tcW w:w="3827" w:type="dxa"/>
          </w:tcPr>
          <w:p w14:paraId="7E843BBD" w14:textId="77777777" w:rsidR="0053171A" w:rsidRPr="0053171A" w:rsidRDefault="0053171A" w:rsidP="00D5251D">
            <w:pPr>
              <w:pStyle w:val="4"/>
              <w:shd w:val="clear" w:color="auto" w:fill="auto"/>
              <w:spacing w:line="360" w:lineRule="auto"/>
              <w:ind w:firstLine="0"/>
              <w:jc w:val="center"/>
              <w:rPr>
                <w:rStyle w:val="12"/>
                <w:sz w:val="24"/>
                <w:szCs w:val="28"/>
              </w:rPr>
            </w:pPr>
            <w:r w:rsidRPr="0053171A">
              <w:rPr>
                <w:rStyle w:val="12"/>
                <w:sz w:val="24"/>
                <w:szCs w:val="28"/>
              </w:rPr>
              <w:t>1 р. в 2 года</w:t>
            </w:r>
          </w:p>
        </w:tc>
      </w:tr>
    </w:tbl>
    <w:p w14:paraId="3CFDF48F" w14:textId="77777777" w:rsidR="00F50FED" w:rsidRDefault="00F50FED" w:rsidP="007C637D">
      <w:pPr>
        <w:spacing w:after="0" w:line="360" w:lineRule="auto"/>
        <w:ind w:firstLine="709"/>
        <w:jc w:val="both"/>
        <w:rPr>
          <w:rFonts w:ascii="Times New Roman" w:eastAsia="Times New Roman" w:hAnsi="Times New Roman" w:cs="Times New Roman"/>
          <w:sz w:val="28"/>
          <w:szCs w:val="28"/>
        </w:rPr>
      </w:pPr>
    </w:p>
    <w:p w14:paraId="121A5FF4" w14:textId="3173A7ED" w:rsidR="007C637D" w:rsidRPr="00DB6C32" w:rsidRDefault="007C637D" w:rsidP="007C637D">
      <w:pPr>
        <w:spacing w:after="0" w:line="360" w:lineRule="auto"/>
        <w:ind w:firstLine="709"/>
        <w:jc w:val="both"/>
        <w:rPr>
          <w:rFonts w:ascii="Times New Roman" w:eastAsia="Times New Roman" w:hAnsi="Times New Roman" w:cs="Times New Roman"/>
          <w:sz w:val="28"/>
          <w:szCs w:val="28"/>
        </w:rPr>
      </w:pPr>
      <w:r w:rsidRPr="00DB6C32">
        <w:rPr>
          <w:rFonts w:ascii="Times New Roman" w:eastAsia="Times New Roman" w:hAnsi="Times New Roman" w:cs="Times New Roman"/>
          <w:sz w:val="28"/>
          <w:szCs w:val="28"/>
        </w:rPr>
        <w:t xml:space="preserve">В ходе выполнения </w:t>
      </w:r>
      <w:r>
        <w:rPr>
          <w:rFonts w:ascii="Times New Roman" w:eastAsia="Times New Roman" w:hAnsi="Times New Roman" w:cs="Times New Roman"/>
          <w:sz w:val="28"/>
          <w:szCs w:val="28"/>
        </w:rPr>
        <w:t>раздел</w:t>
      </w:r>
      <w:r w:rsidR="007C2CBD">
        <w:rPr>
          <w:rFonts w:ascii="Times New Roman" w:eastAsia="Times New Roman" w:hAnsi="Times New Roman" w:cs="Times New Roman"/>
          <w:sz w:val="28"/>
          <w:szCs w:val="28"/>
        </w:rPr>
        <w:t>а</w:t>
      </w:r>
      <w:r w:rsidRPr="00DB6C3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B07817">
        <w:rPr>
          <w:rFonts w:ascii="Times New Roman" w:eastAsia="Times New Roman" w:hAnsi="Times New Roman" w:cs="Times New Roman"/>
          <w:sz w:val="28"/>
          <w:szCs w:val="28"/>
        </w:rPr>
        <w:t>Охрана т</w:t>
      </w:r>
      <w:r>
        <w:rPr>
          <w:rFonts w:ascii="Times New Roman" w:eastAsia="Times New Roman" w:hAnsi="Times New Roman" w:cs="Times New Roman"/>
          <w:sz w:val="28"/>
          <w:szCs w:val="28"/>
        </w:rPr>
        <w:t xml:space="preserve">руда» </w:t>
      </w:r>
      <w:r w:rsidRPr="00DB6C32">
        <w:rPr>
          <w:rFonts w:ascii="Times New Roman" w:eastAsia="Times New Roman" w:hAnsi="Times New Roman" w:cs="Times New Roman"/>
          <w:sz w:val="28"/>
          <w:szCs w:val="28"/>
        </w:rPr>
        <w:t xml:space="preserve">была проделана следующая работа: </w:t>
      </w:r>
    </w:p>
    <w:p w14:paraId="18DFDD00" w14:textId="1A507F4C" w:rsidR="007C637D" w:rsidRPr="00057320" w:rsidRDefault="007C637D" w:rsidP="007C637D">
      <w:pPr>
        <w:pStyle w:val="a8"/>
        <w:numPr>
          <w:ilvl w:val="0"/>
          <w:numId w:val="33"/>
        </w:numPr>
        <w:tabs>
          <w:tab w:val="left" w:pos="993"/>
        </w:tabs>
        <w:spacing w:line="360" w:lineRule="auto"/>
        <w:ind w:left="0" w:firstLine="709"/>
        <w:jc w:val="both"/>
        <w:rPr>
          <w:szCs w:val="28"/>
        </w:rPr>
      </w:pPr>
      <w:r w:rsidRPr="00057320">
        <w:rPr>
          <w:szCs w:val="28"/>
        </w:rPr>
        <w:t xml:space="preserve">Дана характеристика объекта с точки зрения охраны труда: условия труда администратора </w:t>
      </w:r>
      <w:r w:rsidR="00B44807">
        <w:rPr>
          <w:szCs w:val="28"/>
        </w:rPr>
        <w:t>веб-сервис</w:t>
      </w:r>
      <w:r w:rsidR="00045657">
        <w:rPr>
          <w:szCs w:val="28"/>
        </w:rPr>
        <w:t>а</w:t>
      </w:r>
      <w:r w:rsidRPr="00057320">
        <w:rPr>
          <w:szCs w:val="28"/>
        </w:rPr>
        <w:t xml:space="preserve"> относятся к допустимым условиям (2 класс), которые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возникающие под их воздействием,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 </w:t>
      </w:r>
    </w:p>
    <w:p w14:paraId="5F2DF5CE" w14:textId="61366CE0" w:rsidR="007C637D" w:rsidRPr="00057320" w:rsidRDefault="007C637D" w:rsidP="007C637D">
      <w:pPr>
        <w:pStyle w:val="a8"/>
        <w:numPr>
          <w:ilvl w:val="0"/>
          <w:numId w:val="33"/>
        </w:numPr>
        <w:tabs>
          <w:tab w:val="left" w:pos="993"/>
        </w:tabs>
        <w:spacing w:line="360" w:lineRule="auto"/>
        <w:ind w:left="0" w:firstLine="709"/>
        <w:jc w:val="both"/>
        <w:rPr>
          <w:szCs w:val="28"/>
        </w:rPr>
      </w:pPr>
      <w:r w:rsidRPr="00057320">
        <w:rPr>
          <w:szCs w:val="28"/>
        </w:rPr>
        <w:t>Разработана карта рисков для а</w:t>
      </w:r>
      <w:r>
        <w:rPr>
          <w:szCs w:val="28"/>
        </w:rPr>
        <w:t xml:space="preserve">дминистратора </w:t>
      </w:r>
      <w:r w:rsidR="00B44807">
        <w:rPr>
          <w:szCs w:val="28"/>
        </w:rPr>
        <w:t>веб-сервис</w:t>
      </w:r>
      <w:r w:rsidR="00045657">
        <w:rPr>
          <w:szCs w:val="28"/>
        </w:rPr>
        <w:t>а</w:t>
      </w:r>
      <w:r>
        <w:rPr>
          <w:szCs w:val="28"/>
        </w:rPr>
        <w:t>.</w:t>
      </w:r>
    </w:p>
    <w:p w14:paraId="013BD182" w14:textId="77777777" w:rsidR="007C637D" w:rsidRPr="00057320" w:rsidRDefault="007C637D" w:rsidP="007C637D">
      <w:pPr>
        <w:pStyle w:val="a8"/>
        <w:numPr>
          <w:ilvl w:val="0"/>
          <w:numId w:val="33"/>
        </w:numPr>
        <w:tabs>
          <w:tab w:val="left" w:pos="993"/>
        </w:tabs>
        <w:spacing w:line="360" w:lineRule="auto"/>
        <w:ind w:left="0" w:firstLine="709"/>
        <w:jc w:val="both"/>
        <w:rPr>
          <w:szCs w:val="28"/>
        </w:rPr>
      </w:pPr>
      <w:r w:rsidRPr="00057320">
        <w:rPr>
          <w:szCs w:val="28"/>
        </w:rPr>
        <w:t>Произведена оценка организации охраны труда, производственной санитарии, промышленной и пожарной безопасности</w:t>
      </w:r>
      <w:r>
        <w:rPr>
          <w:szCs w:val="28"/>
        </w:rPr>
        <w:t>.</w:t>
      </w:r>
    </w:p>
    <w:p w14:paraId="67987E71" w14:textId="77777777" w:rsidR="0053171A" w:rsidRPr="0087261E" w:rsidRDefault="0053171A" w:rsidP="0087261E">
      <w:pPr>
        <w:widowControl w:val="0"/>
        <w:spacing w:after="0" w:line="360" w:lineRule="auto"/>
        <w:ind w:firstLine="709"/>
        <w:jc w:val="both"/>
        <w:rPr>
          <w:rFonts w:ascii="Times New Roman" w:hAnsi="Times New Roman" w:cs="Times New Roman"/>
          <w:sz w:val="28"/>
          <w:szCs w:val="28"/>
        </w:rPr>
      </w:pPr>
    </w:p>
    <w:p w14:paraId="1FD8FA6B" w14:textId="77777777" w:rsidR="0087261E" w:rsidRPr="0087261E" w:rsidRDefault="0087261E" w:rsidP="0087261E">
      <w:pPr>
        <w:widowControl w:val="0"/>
        <w:spacing w:after="0" w:line="360" w:lineRule="auto"/>
        <w:ind w:firstLine="709"/>
        <w:jc w:val="both"/>
        <w:rPr>
          <w:rFonts w:ascii="Times New Roman" w:eastAsia="Times New Roman" w:hAnsi="Times New Roman" w:cs="Times New Roman"/>
          <w:b/>
          <w:bCs/>
          <w:sz w:val="28"/>
          <w:szCs w:val="28"/>
          <w:lang w:eastAsia="ru-RU"/>
        </w:rPr>
      </w:pPr>
    </w:p>
    <w:p w14:paraId="054C8E4F" w14:textId="3E2523FA" w:rsidR="00BE079C" w:rsidRPr="0087261E" w:rsidRDefault="00BE079C" w:rsidP="0087261E">
      <w:pPr>
        <w:spacing w:after="0" w:line="360" w:lineRule="auto"/>
        <w:ind w:firstLine="709"/>
        <w:rPr>
          <w:rFonts w:ascii="Times New Roman" w:hAnsi="Times New Roman" w:cs="Times New Roman"/>
          <w:sz w:val="28"/>
          <w:szCs w:val="28"/>
        </w:rPr>
      </w:pPr>
    </w:p>
    <w:sectPr w:rsidR="00BE079C" w:rsidRPr="0087261E" w:rsidSect="003B60E4">
      <w:headerReference w:type="even" r:id="rId16"/>
      <w:headerReference w:type="default" r:id="rId17"/>
      <w:footerReference w:type="even" r:id="rId18"/>
      <w:footerReference w:type="default" r:id="rId19"/>
      <w:headerReference w:type="first" r:id="rId20"/>
      <w:footerReference w:type="first" r:id="rId21"/>
      <w:pgSz w:w="11906" w:h="16838"/>
      <w:pgMar w:top="1134" w:right="851" w:bottom="1701"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80DB0" w14:textId="77777777" w:rsidR="00584D81" w:rsidRDefault="00584D81" w:rsidP="0062520C">
      <w:pPr>
        <w:spacing w:after="0" w:line="240" w:lineRule="auto"/>
      </w:pPr>
      <w:r>
        <w:separator/>
      </w:r>
    </w:p>
  </w:endnote>
  <w:endnote w:type="continuationSeparator" w:id="0">
    <w:p w14:paraId="48361F18" w14:textId="77777777" w:rsidR="00584D81" w:rsidRDefault="00584D81" w:rsidP="0062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5E2B5" w14:textId="77777777" w:rsidR="0082535F" w:rsidRDefault="008253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8B8F7" w14:textId="77777777" w:rsidR="0082535F" w:rsidRDefault="008253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D765" w14:textId="01495E9C" w:rsidR="00D5251D" w:rsidRDefault="00D5251D">
    <w:pPr>
      <w:pStyle w:val="a5"/>
    </w:pPr>
    <w:r>
      <w:rPr>
        <w:noProof/>
        <w:lang w:eastAsia="ru-RU"/>
      </w:rPr>
      <mc:AlternateContent>
        <mc:Choice Requires="wpg">
          <w:drawing>
            <wp:anchor distT="0" distB="0" distL="114300" distR="114300" simplePos="0" relativeHeight="251660800" behindDoc="0" locked="1" layoutInCell="0" allowOverlap="1" wp14:anchorId="76BF2491" wp14:editId="1B1BC688">
              <wp:simplePos x="0" y="0"/>
              <wp:positionH relativeFrom="page">
                <wp:posOffset>721360</wp:posOffset>
              </wp:positionH>
              <wp:positionV relativeFrom="page">
                <wp:posOffset>251460</wp:posOffset>
              </wp:positionV>
              <wp:extent cx="6619875" cy="10245090"/>
              <wp:effectExtent l="0" t="0" r="28575"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45090"/>
                        <a:chOff x="0" y="385"/>
                        <a:chExt cx="20000" cy="19615"/>
                      </a:xfrm>
                    </wpg:grpSpPr>
                    <wps:wsp>
                      <wps:cNvPr id="122" name="Rectangle 72"/>
                      <wps:cNvSpPr>
                        <a:spLocks noChangeArrowheads="1"/>
                      </wps:cNvSpPr>
                      <wps:spPr bwMode="auto">
                        <a:xfrm>
                          <a:off x="0" y="385"/>
                          <a:ext cx="20000" cy="19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5CDD31" w14:textId="77777777" w:rsidR="00D5251D" w:rsidRDefault="00D5251D" w:rsidP="003B60E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E8C78" w14:textId="77777777" w:rsidR="00D5251D" w:rsidRDefault="00D5251D" w:rsidP="003B60E4">
                            <w:pPr>
                              <w:pStyle w:val="a7"/>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7FD88C" w14:textId="77777777" w:rsidR="00D5251D" w:rsidRDefault="00D5251D" w:rsidP="003B60E4">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A33D91" w14:textId="77777777" w:rsidR="00D5251D" w:rsidRDefault="00D5251D" w:rsidP="003B60E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7D9AD2" w14:textId="77777777" w:rsidR="00D5251D" w:rsidRDefault="00D5251D" w:rsidP="003B60E4">
                            <w:pPr>
                              <w:pStyle w:val="a7"/>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95E80" w14:textId="77777777" w:rsidR="00D5251D" w:rsidRDefault="00D5251D" w:rsidP="003B60E4">
                            <w:pPr>
                              <w:pStyle w:val="a7"/>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9B4A24" w14:textId="77777777" w:rsidR="00D5251D" w:rsidRPr="00FE3CD2" w:rsidRDefault="00D5251D" w:rsidP="003B60E4">
                            <w:pPr>
                              <w:pStyle w:val="a7"/>
                              <w:jc w:val="center"/>
                              <w:rPr>
                                <w:sz w:val="18"/>
                                <w:lang w:val="ru-RU"/>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80173" w14:textId="713AB15B" w:rsidR="00D5251D" w:rsidRDefault="00D5251D" w:rsidP="003B60E4">
                            <w:pPr>
                              <w:pStyle w:val="a7"/>
                              <w:jc w:val="center"/>
                            </w:pPr>
                            <w:r>
                              <w:rPr>
                                <w:lang w:val="ru-RU"/>
                              </w:rPr>
                              <w:t>УО «ВГТУ» ДП</w:t>
                            </w:r>
                            <w:r>
                              <w:rPr>
                                <w:lang w:val="en-US"/>
                              </w:rPr>
                              <w:t>.0</w:t>
                            </w:r>
                            <w:r>
                              <w:rPr>
                                <w:lang w:val="ru-RU"/>
                              </w:rPr>
                              <w:t>14 1</w:t>
                            </w:r>
                            <w:r w:rsidRPr="001350C1">
                              <w:rPr>
                                <w:lang w:val="ru-RU"/>
                              </w:rPr>
                              <w:t>-40</w:t>
                            </w:r>
                            <w:r>
                              <w:rPr>
                                <w:lang w:val="ru-RU"/>
                              </w:rPr>
                              <w:t xml:space="preserve"> 0</w:t>
                            </w:r>
                            <w:r w:rsidRPr="001350C1">
                              <w:rPr>
                                <w:lang w:val="ru-RU"/>
                              </w:rPr>
                              <w:t>5 01-01</w:t>
                            </w:r>
                            <w:r>
                              <w:rPr>
                                <w:lang w:val="ru-RU"/>
                              </w:rPr>
                              <w:t xml:space="preserve"> ПЗ</w:t>
                            </w:r>
                          </w:p>
                          <w:p w14:paraId="07DC5F5D" w14:textId="77777777" w:rsidR="00D5251D" w:rsidRDefault="00D5251D" w:rsidP="003B60E4">
                            <w:pPr>
                              <w:pStyle w:val="a7"/>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5159" cy="374"/>
                          <a:chOff x="0" y="0"/>
                          <a:chExt cx="21489" cy="24129"/>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432A4F" w14:textId="77777777" w:rsidR="00D5251D" w:rsidRDefault="00D5251D" w:rsidP="003B60E4">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2208" cy="24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BAE308" w14:textId="081CED28" w:rsidR="00D5251D" w:rsidRPr="00E16608" w:rsidRDefault="00D5251D" w:rsidP="003B60E4">
                              <w:pPr>
                                <w:pStyle w:val="a7"/>
                                <w:rPr>
                                  <w:sz w:val="18"/>
                                  <w:lang w:val="ru-RU"/>
                                </w:rPr>
                              </w:pPr>
                              <w:r>
                                <w:rPr>
                                  <w:sz w:val="18"/>
                                  <w:lang w:val="ru-RU"/>
                                </w:rPr>
                                <w:t>Маслов Е.С.</w:t>
                              </w:r>
                            </w:p>
                            <w:p w14:paraId="47A46493" w14:textId="77777777" w:rsidR="00D5251D" w:rsidRPr="00E26C33" w:rsidRDefault="00D5251D" w:rsidP="003B60E4">
                              <w:pPr>
                                <w:pStyle w:val="a7"/>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B33DDD" w14:textId="77777777" w:rsidR="00D5251D" w:rsidRDefault="00D5251D" w:rsidP="003B60E4">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9CF9DA" w14:textId="77777777" w:rsidR="00D5251D" w:rsidRPr="00E16608" w:rsidRDefault="00D5251D" w:rsidP="0087261E">
                              <w:pPr>
                                <w:pStyle w:val="a7"/>
                                <w:rPr>
                                  <w:sz w:val="18"/>
                                  <w:lang w:val="ru-RU"/>
                                </w:rPr>
                              </w:pPr>
                              <w:proofErr w:type="spellStart"/>
                              <w:r>
                                <w:rPr>
                                  <w:sz w:val="18"/>
                                  <w:lang w:val="ru-RU"/>
                                </w:rPr>
                                <w:t>Гречаников</w:t>
                              </w:r>
                              <w:proofErr w:type="spellEnd"/>
                              <w:r>
                                <w:rPr>
                                  <w:sz w:val="18"/>
                                  <w:lang w:val="ru-RU"/>
                                </w:rPr>
                                <w:t xml:space="preserve"> А.В.</w:t>
                              </w:r>
                            </w:p>
                            <w:p w14:paraId="71BBB1FA" w14:textId="77777777" w:rsidR="00D5251D" w:rsidRPr="00E16608" w:rsidRDefault="00D5251D" w:rsidP="003B60E4">
                              <w:pPr>
                                <w:pStyle w:val="a7"/>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A7BD21" w14:textId="77777777" w:rsidR="00D5251D" w:rsidRDefault="00D5251D" w:rsidP="003B60E4">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0F77D3" w14:textId="77777777" w:rsidR="00D5251D" w:rsidRDefault="00D5251D" w:rsidP="003B60E4">
                              <w:pPr>
                                <w:pStyle w:val="a7"/>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294"/>
                          <a:ext cx="4944" cy="330"/>
                          <a:chOff x="0" y="-1295"/>
                          <a:chExt cx="20595" cy="21295"/>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4B583" w14:textId="77777777" w:rsidR="00D5251D" w:rsidRDefault="00D5251D" w:rsidP="003B60E4">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1295"/>
                            <a:ext cx="11314" cy="21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6456F4" w14:textId="77777777" w:rsidR="00D5251D" w:rsidRPr="00E16608" w:rsidRDefault="00D5251D" w:rsidP="003B60E4">
                              <w:pPr>
                                <w:pStyle w:val="a7"/>
                                <w:rPr>
                                  <w:sz w:val="18"/>
                                  <w:lang w:val="ru-RU"/>
                                </w:rPr>
                              </w:pPr>
                              <w:r>
                                <w:rPr>
                                  <w:sz w:val="18"/>
                                  <w:lang w:val="ru-RU"/>
                                </w:rPr>
                                <w:t>Соколова А.С.</w:t>
                              </w:r>
                            </w:p>
                            <w:p w14:paraId="2668ABEE" w14:textId="77777777" w:rsidR="00D5251D" w:rsidRDefault="00D5251D" w:rsidP="003B60E4">
                              <w:pPr>
                                <w:pStyle w:val="a7"/>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988269" w14:textId="77777777" w:rsidR="00D5251D" w:rsidRDefault="00D5251D" w:rsidP="003B60E4">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CFAB6C" w14:textId="77777777" w:rsidR="00D5251D" w:rsidRPr="00DB1869" w:rsidRDefault="00D5251D" w:rsidP="003B60E4">
                              <w:pPr>
                                <w:pStyle w:val="a7"/>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F00755" w14:textId="77777777" w:rsidR="00D5251D" w:rsidRDefault="00D5251D" w:rsidP="003B60E4">
                            <w:pPr>
                              <w:pStyle w:val="a7"/>
                              <w:jc w:val="center"/>
                              <w:rPr>
                                <w:rFonts w:ascii="Times New Roman" w:hAnsi="Times New Roman"/>
                                <w:b/>
                                <w:bCs/>
                                <w:szCs w:val="28"/>
                                <w:lang w:val="ru-RU"/>
                              </w:rPr>
                            </w:pPr>
                          </w:p>
                          <w:p w14:paraId="1D560B18" w14:textId="3D71EDC2" w:rsidR="00D5251D" w:rsidRPr="00BC61BE" w:rsidRDefault="00D5251D" w:rsidP="003B60E4">
                            <w:pPr>
                              <w:pStyle w:val="a7"/>
                              <w:jc w:val="center"/>
                              <w:rPr>
                                <w:szCs w:val="28"/>
                                <w:lang w:val="ru-RU"/>
                              </w:rPr>
                            </w:pPr>
                            <w:r>
                              <w:rPr>
                                <w:szCs w:val="28"/>
                                <w:lang w:val="ru-RU"/>
                              </w:rPr>
                              <w:t>Охрана труда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F44893" w14:textId="77777777" w:rsidR="00D5251D" w:rsidRDefault="00D5251D" w:rsidP="003B60E4">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90F35D" w14:textId="77777777" w:rsidR="00D5251D" w:rsidRDefault="00D5251D" w:rsidP="003B60E4">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D506F6" w14:textId="77777777" w:rsidR="00D5251D" w:rsidRPr="00FE3CD2" w:rsidRDefault="00D5251D" w:rsidP="003B60E4">
                            <w:pPr>
                              <w:pStyle w:val="a7"/>
                              <w:jc w:val="center"/>
                              <w:rPr>
                                <w:sz w:val="18"/>
                                <w:lang w:val="ru-RU"/>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220"/>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3E11B8" w14:textId="77777777" w:rsidR="0082535F" w:rsidRDefault="00D5251D" w:rsidP="003B60E4">
                            <w:pPr>
                              <w:pStyle w:val="a7"/>
                              <w:jc w:val="center"/>
                              <w:rPr>
                                <w:sz w:val="22"/>
                                <w:szCs w:val="22"/>
                                <w:lang w:val="ru-RU"/>
                              </w:rPr>
                            </w:pPr>
                            <w:r>
                              <w:rPr>
                                <w:sz w:val="22"/>
                                <w:szCs w:val="22"/>
                                <w:lang w:val="ru-RU"/>
                              </w:rPr>
                              <w:t xml:space="preserve">УО «ВГТУ» каф. ИСАП </w:t>
                            </w:r>
                          </w:p>
                          <w:p w14:paraId="3C78CC7B" w14:textId="139C10D2" w:rsidR="00D5251D" w:rsidRDefault="00D5251D" w:rsidP="003B60E4">
                            <w:pPr>
                              <w:pStyle w:val="a7"/>
                              <w:jc w:val="center"/>
                              <w:rPr>
                                <w:rFonts w:ascii="Journal" w:hAnsi="Journal"/>
                                <w:sz w:val="24"/>
                                <w:lang w:val="ru-RU"/>
                              </w:rPr>
                            </w:pPr>
                            <w:r>
                              <w:rPr>
                                <w:sz w:val="22"/>
                                <w:szCs w:val="22"/>
                                <w:lang w:val="ru-RU"/>
                              </w:rPr>
                              <w:t>гр. Ит-4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F2491" id="Группа 121" o:spid="_x0000_s1046" style="position:absolute;margin-left:56.8pt;margin-top:19.8pt;width:521.25pt;height:806.7pt;z-index:251660800;mso-position-horizontal-relative:page;mso-position-vertical-relative:page" coordorigin=",385" coordsize="20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" o:allowincell="f">
              <v:rect id="Rectangle 72" o:spid="_x0000_s1047" style="position:absolute;top:385;width:20000;height:1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6E5CDD31" w14:textId="77777777" w:rsidR="00D5251D" w:rsidRDefault="00D5251D" w:rsidP="003B60E4">
                      <w:pPr>
                        <w:pStyle w:val="a7"/>
                        <w:jc w:val="center"/>
                        <w:rPr>
                          <w:sz w:val="18"/>
                        </w:rPr>
                      </w:pPr>
                      <w:proofErr w:type="spellStart"/>
                      <w:r>
                        <w:rPr>
                          <w:sz w:val="18"/>
                        </w:rPr>
                        <w:t>Изм</w:t>
                      </w:r>
                      <w:proofErr w:type="spellEnd"/>
                      <w:r>
                        <w:rPr>
                          <w:sz w:val="18"/>
                        </w:rPr>
                        <w:t>.</w:t>
                      </w:r>
                    </w:p>
                  </w:txbxContent>
                </v:textbox>
              </v:rect>
              <v:rect id="Rectangle 8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7B9E8C78" w14:textId="77777777" w:rsidR="00D5251D" w:rsidRDefault="00D5251D" w:rsidP="003B60E4">
                      <w:pPr>
                        <w:pStyle w:val="a7"/>
                        <w:jc w:val="center"/>
                        <w:rPr>
                          <w:sz w:val="18"/>
                        </w:rPr>
                      </w:pPr>
                      <w:r>
                        <w:rPr>
                          <w:sz w:val="18"/>
                        </w:rPr>
                        <w:t>Лист</w:t>
                      </w:r>
                    </w:p>
                  </w:txbxContent>
                </v:textbox>
              </v:rect>
              <v:rect id="Rectangle 8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C7FD88C" w14:textId="77777777" w:rsidR="00D5251D" w:rsidRDefault="00D5251D" w:rsidP="003B60E4">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1FA33D91" w14:textId="77777777" w:rsidR="00D5251D" w:rsidRDefault="00D5251D" w:rsidP="003B60E4">
                      <w:pPr>
                        <w:pStyle w:val="a7"/>
                        <w:jc w:val="center"/>
                        <w:rPr>
                          <w:sz w:val="18"/>
                        </w:rPr>
                      </w:pPr>
                      <w:proofErr w:type="spellStart"/>
                      <w:r>
                        <w:rPr>
                          <w:sz w:val="18"/>
                        </w:rPr>
                        <w:t>Подпись</w:t>
                      </w:r>
                      <w:proofErr w:type="spellEnd"/>
                    </w:p>
                  </w:txbxContent>
                </v:textbox>
              </v:rect>
              <v:rect id="Rectangle 8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47D9AD2" w14:textId="77777777" w:rsidR="00D5251D" w:rsidRDefault="00D5251D" w:rsidP="003B60E4">
                      <w:pPr>
                        <w:pStyle w:val="a7"/>
                        <w:jc w:val="center"/>
                        <w:rPr>
                          <w:sz w:val="18"/>
                        </w:rPr>
                      </w:pPr>
                      <w:r>
                        <w:rPr>
                          <w:sz w:val="18"/>
                        </w:rPr>
                        <w:t>Дата</w:t>
                      </w:r>
                    </w:p>
                  </w:txbxContent>
                </v:textbox>
              </v:rect>
              <v:rect id="Rectangle 8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71A95E80" w14:textId="77777777" w:rsidR="00D5251D" w:rsidRDefault="00D5251D" w:rsidP="003B60E4">
                      <w:pPr>
                        <w:pStyle w:val="a7"/>
                        <w:jc w:val="center"/>
                        <w:rPr>
                          <w:sz w:val="18"/>
                        </w:rPr>
                      </w:pPr>
                      <w:r>
                        <w:rPr>
                          <w:sz w:val="18"/>
                        </w:rPr>
                        <w:t>Лист</w:t>
                      </w:r>
                    </w:p>
                  </w:txbxContent>
                </v:textbox>
              </v:rect>
              <v:rect id="Rectangle 8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099B4A24" w14:textId="77777777" w:rsidR="00D5251D" w:rsidRPr="00FE3CD2" w:rsidRDefault="00D5251D" w:rsidP="003B60E4">
                      <w:pPr>
                        <w:pStyle w:val="a7"/>
                        <w:jc w:val="center"/>
                        <w:rPr>
                          <w:sz w:val="18"/>
                          <w:lang w:val="ru-RU"/>
                        </w:rPr>
                      </w:pPr>
                    </w:p>
                  </w:txbxContent>
                </v:textbox>
              </v:rect>
              <v:rect id="Rectangle 8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25780173" w14:textId="713AB15B" w:rsidR="00D5251D" w:rsidRDefault="00D5251D" w:rsidP="003B60E4">
                      <w:pPr>
                        <w:pStyle w:val="a7"/>
                        <w:jc w:val="center"/>
                      </w:pPr>
                      <w:r>
                        <w:rPr>
                          <w:lang w:val="ru-RU"/>
                        </w:rPr>
                        <w:t>УО «ВГТУ» ДП</w:t>
                      </w:r>
                      <w:r>
                        <w:rPr>
                          <w:lang w:val="en-US"/>
                        </w:rPr>
                        <w:t>.0</w:t>
                      </w:r>
                      <w:r>
                        <w:rPr>
                          <w:lang w:val="ru-RU"/>
                        </w:rPr>
                        <w:t>14 1</w:t>
                      </w:r>
                      <w:r w:rsidRPr="001350C1">
                        <w:rPr>
                          <w:lang w:val="ru-RU"/>
                        </w:rPr>
                        <w:t>-40</w:t>
                      </w:r>
                      <w:r>
                        <w:rPr>
                          <w:lang w:val="ru-RU"/>
                        </w:rPr>
                        <w:t xml:space="preserve"> 0</w:t>
                      </w:r>
                      <w:r w:rsidRPr="001350C1">
                        <w:rPr>
                          <w:lang w:val="ru-RU"/>
                        </w:rPr>
                        <w:t>5 01-01</w:t>
                      </w:r>
                      <w:r>
                        <w:rPr>
                          <w:lang w:val="ru-RU"/>
                        </w:rPr>
                        <w:t xml:space="preserve"> ПЗ</w:t>
                      </w:r>
                    </w:p>
                    <w:p w14:paraId="07DC5F5D" w14:textId="77777777" w:rsidR="00D5251D" w:rsidRDefault="00D5251D" w:rsidP="003B60E4">
                      <w:pPr>
                        <w:pStyle w:val="a7"/>
                        <w:jc w:val="center"/>
                        <w:rPr>
                          <w:rFonts w:ascii="Journal" w:hAnsi="Journal"/>
                          <w:lang w:val="ru-RU"/>
                        </w:rPr>
                      </w:pPr>
                    </w:p>
                  </w:txbxContent>
                </v:textbox>
              </v:rect>
              <v:line id="Line 9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70" style="position:absolute;left:39;top:18267;width:5159;height:374" coordsize="21489,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2C432A4F" w14:textId="77777777" w:rsidR="00D5251D" w:rsidRDefault="00D5251D" w:rsidP="003B60E4">
                        <w:pPr>
                          <w:pStyle w:val="a7"/>
                          <w:rPr>
                            <w:sz w:val="18"/>
                          </w:rPr>
                        </w:pPr>
                        <w:r>
                          <w:rPr>
                            <w:sz w:val="18"/>
                          </w:rPr>
                          <w:t xml:space="preserve"> </w:t>
                        </w:r>
                        <w:proofErr w:type="spellStart"/>
                        <w:r>
                          <w:rPr>
                            <w:sz w:val="18"/>
                          </w:rPr>
                          <w:t>Разраб</w:t>
                        </w:r>
                        <w:proofErr w:type="spellEnd"/>
                        <w:r>
                          <w:rPr>
                            <w:sz w:val="18"/>
                          </w:rPr>
                          <w:t>.</w:t>
                        </w:r>
                      </w:p>
                    </w:txbxContent>
                  </v:textbox>
                </v:rect>
                <v:rect id="Rectangle 97" o:spid="_x0000_s1072" style="position:absolute;left:9281;width:12208;height:2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27BAE308" w14:textId="081CED28" w:rsidR="00D5251D" w:rsidRPr="00E16608" w:rsidRDefault="00D5251D" w:rsidP="003B60E4">
                        <w:pPr>
                          <w:pStyle w:val="a7"/>
                          <w:rPr>
                            <w:sz w:val="18"/>
                            <w:lang w:val="ru-RU"/>
                          </w:rPr>
                        </w:pPr>
                        <w:r>
                          <w:rPr>
                            <w:sz w:val="18"/>
                            <w:lang w:val="ru-RU"/>
                          </w:rPr>
                          <w:t>Маслов Е.С.</w:t>
                        </w:r>
                      </w:p>
                      <w:p w14:paraId="47A46493" w14:textId="77777777" w:rsidR="00D5251D" w:rsidRPr="00E26C33" w:rsidRDefault="00D5251D" w:rsidP="003B60E4">
                        <w:pPr>
                          <w:pStyle w:val="a7"/>
                          <w:rPr>
                            <w:sz w:val="18"/>
                            <w:lang w:val="ru-RU"/>
                          </w:rPr>
                        </w:pPr>
                      </w:p>
                    </w:txbxContent>
                  </v:textbox>
                </v:rect>
              </v:group>
              <v:group id="Group 9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08B33DDD" w14:textId="77777777" w:rsidR="00D5251D" w:rsidRDefault="00D5251D" w:rsidP="003B60E4">
                        <w:pPr>
                          <w:pStyle w:val="a7"/>
                          <w:rPr>
                            <w:sz w:val="18"/>
                          </w:rPr>
                        </w:pPr>
                        <w:r>
                          <w:rPr>
                            <w:sz w:val="18"/>
                          </w:rPr>
                          <w:t xml:space="preserve"> </w:t>
                        </w:r>
                        <w:proofErr w:type="spellStart"/>
                        <w:r>
                          <w:rPr>
                            <w:sz w:val="18"/>
                          </w:rPr>
                          <w:t>Провер</w:t>
                        </w:r>
                        <w:proofErr w:type="spellEnd"/>
                        <w:r>
                          <w:rPr>
                            <w:sz w:val="18"/>
                          </w:rPr>
                          <w:t>.</w:t>
                        </w:r>
                      </w:p>
                    </w:txbxContent>
                  </v:textbox>
                </v:rect>
                <v:rect id="Rectangle 10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0F9CF9DA" w14:textId="77777777" w:rsidR="00D5251D" w:rsidRPr="00E16608" w:rsidRDefault="00D5251D" w:rsidP="0087261E">
                        <w:pPr>
                          <w:pStyle w:val="a7"/>
                          <w:rPr>
                            <w:sz w:val="18"/>
                            <w:lang w:val="ru-RU"/>
                          </w:rPr>
                        </w:pPr>
                        <w:proofErr w:type="spellStart"/>
                        <w:r>
                          <w:rPr>
                            <w:sz w:val="18"/>
                            <w:lang w:val="ru-RU"/>
                          </w:rPr>
                          <w:t>Гречаников</w:t>
                        </w:r>
                        <w:proofErr w:type="spellEnd"/>
                        <w:r>
                          <w:rPr>
                            <w:sz w:val="18"/>
                            <w:lang w:val="ru-RU"/>
                          </w:rPr>
                          <w:t xml:space="preserve"> А.В.</w:t>
                        </w:r>
                      </w:p>
                      <w:p w14:paraId="71BBB1FA" w14:textId="77777777" w:rsidR="00D5251D" w:rsidRPr="00E16608" w:rsidRDefault="00D5251D" w:rsidP="003B60E4">
                        <w:pPr>
                          <w:pStyle w:val="a7"/>
                          <w:rPr>
                            <w:sz w:val="18"/>
                            <w:lang w:val="ru-RU"/>
                          </w:rPr>
                        </w:pPr>
                      </w:p>
                    </w:txbxContent>
                  </v:textbox>
                </v:rect>
              </v:group>
              <v:group id="Group 10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48A7BD21" w14:textId="77777777" w:rsidR="00D5251D" w:rsidRDefault="00D5251D" w:rsidP="003B60E4">
                        <w:pPr>
                          <w:pStyle w:val="a7"/>
                          <w:rPr>
                            <w:sz w:val="18"/>
                          </w:rPr>
                        </w:pPr>
                        <w:r>
                          <w:rPr>
                            <w:sz w:val="18"/>
                          </w:rPr>
                          <w:t xml:space="preserve"> </w:t>
                        </w:r>
                        <w:proofErr w:type="spellStart"/>
                        <w:r>
                          <w:rPr>
                            <w:sz w:val="18"/>
                          </w:rPr>
                          <w:t>Реценз</w:t>
                        </w:r>
                        <w:proofErr w:type="spellEnd"/>
                        <w:r>
                          <w:rPr>
                            <w:sz w:val="18"/>
                          </w:rPr>
                          <w:t>.</w:t>
                        </w:r>
                      </w:p>
                    </w:txbxContent>
                  </v:textbox>
                </v:rect>
                <v:rect id="Rectangle 10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60F77D3" w14:textId="77777777" w:rsidR="00D5251D" w:rsidRDefault="00D5251D" w:rsidP="003B60E4">
                        <w:pPr>
                          <w:pStyle w:val="a7"/>
                          <w:rPr>
                            <w:sz w:val="18"/>
                            <w:lang w:val="en-US"/>
                          </w:rPr>
                        </w:pPr>
                      </w:p>
                    </w:txbxContent>
                  </v:textbox>
                </v:rect>
              </v:group>
              <v:group id="Group 104" o:spid="_x0000_s1079" style="position:absolute;left:39;top:19294;width:4944;height:330" coordorigin=",-1295" coordsize="20595,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A74B583" w14:textId="77777777" w:rsidR="00D5251D" w:rsidRDefault="00D5251D" w:rsidP="003B60E4">
                        <w:pPr>
                          <w:pStyle w:val="a7"/>
                          <w:rPr>
                            <w:sz w:val="18"/>
                          </w:rPr>
                        </w:pPr>
                        <w:r>
                          <w:rPr>
                            <w:sz w:val="18"/>
                          </w:rPr>
                          <w:t xml:space="preserve"> </w:t>
                        </w:r>
                        <w:r>
                          <w:rPr>
                            <w:sz w:val="18"/>
                          </w:rPr>
                          <w:t>Н. Контр.</w:t>
                        </w:r>
                      </w:p>
                    </w:txbxContent>
                  </v:textbox>
                </v:rect>
                <v:rect id="Rectangle 106" o:spid="_x0000_s1081" style="position:absolute;left:9281;top:-1295;width:11314;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A6456F4" w14:textId="77777777" w:rsidR="00D5251D" w:rsidRPr="00E16608" w:rsidRDefault="00D5251D" w:rsidP="003B60E4">
                        <w:pPr>
                          <w:pStyle w:val="a7"/>
                          <w:rPr>
                            <w:sz w:val="18"/>
                            <w:lang w:val="ru-RU"/>
                          </w:rPr>
                        </w:pPr>
                        <w:r>
                          <w:rPr>
                            <w:sz w:val="18"/>
                            <w:lang w:val="ru-RU"/>
                          </w:rPr>
                          <w:t>Соколова А.С.</w:t>
                        </w:r>
                      </w:p>
                      <w:p w14:paraId="2668ABEE" w14:textId="77777777" w:rsidR="00D5251D" w:rsidRDefault="00D5251D" w:rsidP="003B60E4">
                        <w:pPr>
                          <w:pStyle w:val="a7"/>
                          <w:rPr>
                            <w:sz w:val="18"/>
                            <w:lang w:val="ru-RU"/>
                          </w:rPr>
                        </w:pPr>
                      </w:p>
                    </w:txbxContent>
                  </v:textbox>
                </v:rect>
              </v:group>
              <v:group id="Group 10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8988269" w14:textId="77777777" w:rsidR="00D5251D" w:rsidRDefault="00D5251D" w:rsidP="003B60E4">
                        <w:pPr>
                          <w:pStyle w:val="a7"/>
                          <w:rPr>
                            <w:sz w:val="18"/>
                          </w:rPr>
                        </w:pPr>
                        <w:r>
                          <w:rPr>
                            <w:sz w:val="18"/>
                          </w:rPr>
                          <w:t xml:space="preserve"> </w:t>
                        </w:r>
                        <w:proofErr w:type="spellStart"/>
                        <w:r>
                          <w:rPr>
                            <w:sz w:val="18"/>
                          </w:rPr>
                          <w:t>Утверд</w:t>
                        </w:r>
                        <w:proofErr w:type="spellEnd"/>
                        <w:r>
                          <w:rPr>
                            <w:sz w:val="18"/>
                          </w:rPr>
                          <w:t>.</w:t>
                        </w:r>
                      </w:p>
                    </w:txbxContent>
                  </v:textbox>
                </v:rect>
                <v:rect id="Rectangle 10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2DCFAB6C" w14:textId="77777777" w:rsidR="00D5251D" w:rsidRPr="00DB1869" w:rsidRDefault="00D5251D" w:rsidP="003B60E4">
                        <w:pPr>
                          <w:pStyle w:val="a7"/>
                          <w:rPr>
                            <w:sz w:val="18"/>
                            <w:lang w:val="ru-RU"/>
                          </w:rPr>
                        </w:pPr>
                        <w:r>
                          <w:rPr>
                            <w:sz w:val="18"/>
                            <w:lang w:val="ru-RU"/>
                          </w:rPr>
                          <w:t>Казаков В.Е.</w:t>
                        </w:r>
                      </w:p>
                    </w:txbxContent>
                  </v:textbox>
                </v:rect>
              </v:group>
              <v:line id="Line 11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12F00755" w14:textId="77777777" w:rsidR="00D5251D" w:rsidRDefault="00D5251D" w:rsidP="003B60E4">
                      <w:pPr>
                        <w:pStyle w:val="a7"/>
                        <w:jc w:val="center"/>
                        <w:rPr>
                          <w:rFonts w:ascii="Times New Roman" w:hAnsi="Times New Roman"/>
                          <w:b/>
                          <w:bCs/>
                          <w:szCs w:val="28"/>
                          <w:lang w:val="ru-RU"/>
                        </w:rPr>
                      </w:pPr>
                    </w:p>
                    <w:p w14:paraId="1D560B18" w14:textId="3D71EDC2" w:rsidR="00D5251D" w:rsidRPr="00BC61BE" w:rsidRDefault="00D5251D" w:rsidP="003B60E4">
                      <w:pPr>
                        <w:pStyle w:val="a7"/>
                        <w:jc w:val="center"/>
                        <w:rPr>
                          <w:szCs w:val="28"/>
                          <w:lang w:val="ru-RU"/>
                        </w:rPr>
                      </w:pPr>
                      <w:r>
                        <w:rPr>
                          <w:szCs w:val="28"/>
                          <w:lang w:val="ru-RU"/>
                        </w:rPr>
                        <w:t>Охрана труда</w:t>
                      </w:r>
                    </w:p>
                  </w:txbxContent>
                </v:textbox>
              </v:rect>
              <v:line id="Line 11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8F44893" w14:textId="77777777" w:rsidR="00D5251D" w:rsidRDefault="00D5251D" w:rsidP="003B60E4">
                      <w:pPr>
                        <w:pStyle w:val="a7"/>
                        <w:jc w:val="center"/>
                        <w:rPr>
                          <w:sz w:val="18"/>
                        </w:rPr>
                      </w:pPr>
                      <w:proofErr w:type="spellStart"/>
                      <w:r>
                        <w:rPr>
                          <w:sz w:val="18"/>
                        </w:rPr>
                        <w:t>Лит</w:t>
                      </w:r>
                      <w:proofErr w:type="spellEnd"/>
                      <w:r>
                        <w:rPr>
                          <w:sz w:val="18"/>
                        </w:rPr>
                        <w:t>.</w:t>
                      </w:r>
                    </w:p>
                  </w:txbxContent>
                </v:textbox>
              </v:rect>
              <v:rect id="Rectangle 11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1E90F35D" w14:textId="77777777" w:rsidR="00D5251D" w:rsidRDefault="00D5251D" w:rsidP="003B60E4">
                      <w:pPr>
                        <w:pStyle w:val="a7"/>
                        <w:jc w:val="center"/>
                        <w:rPr>
                          <w:sz w:val="18"/>
                        </w:rPr>
                      </w:pPr>
                      <w:r>
                        <w:rPr>
                          <w:sz w:val="18"/>
                        </w:rPr>
                        <w:t>Листов</w:t>
                      </w:r>
                    </w:p>
                  </w:txbxContent>
                </v:textbox>
              </v:rect>
              <v:rect id="Rectangle 11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39D506F6" w14:textId="77777777" w:rsidR="00D5251D" w:rsidRPr="00FE3CD2" w:rsidRDefault="00D5251D" w:rsidP="003B60E4">
                      <w:pPr>
                        <w:pStyle w:val="a7"/>
                        <w:jc w:val="center"/>
                        <w:rPr>
                          <w:sz w:val="18"/>
                          <w:lang w:val="ru-RU"/>
                        </w:rPr>
                      </w:pPr>
                    </w:p>
                  </w:txbxContent>
                </v:textbox>
              </v:rect>
              <v:line id="Line 11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5" style="position:absolute;left:14294;top:19220;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653E11B8" w14:textId="77777777" w:rsidR="0082535F" w:rsidRDefault="00D5251D" w:rsidP="003B60E4">
                      <w:pPr>
                        <w:pStyle w:val="a7"/>
                        <w:jc w:val="center"/>
                        <w:rPr>
                          <w:sz w:val="22"/>
                          <w:szCs w:val="22"/>
                          <w:lang w:val="ru-RU"/>
                        </w:rPr>
                      </w:pPr>
                      <w:r>
                        <w:rPr>
                          <w:sz w:val="22"/>
                          <w:szCs w:val="22"/>
                          <w:lang w:val="ru-RU"/>
                        </w:rPr>
                        <w:t xml:space="preserve">УО «ВГТУ» каф. ИСАП </w:t>
                      </w:r>
                    </w:p>
                    <w:p w14:paraId="3C78CC7B" w14:textId="139C10D2" w:rsidR="00D5251D" w:rsidRDefault="00D5251D" w:rsidP="003B60E4">
                      <w:pPr>
                        <w:pStyle w:val="a7"/>
                        <w:jc w:val="center"/>
                        <w:rPr>
                          <w:rFonts w:ascii="Journal" w:hAnsi="Journal"/>
                          <w:sz w:val="24"/>
                          <w:lang w:val="ru-RU"/>
                        </w:rPr>
                      </w:pPr>
                      <w:r>
                        <w:rPr>
                          <w:sz w:val="22"/>
                          <w:szCs w:val="22"/>
                          <w:lang w:val="ru-RU"/>
                        </w:rPr>
                        <w:t>гр. Ит-4</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66C1E" w14:textId="77777777" w:rsidR="00584D81" w:rsidRDefault="00584D81" w:rsidP="0062520C">
      <w:pPr>
        <w:spacing w:after="0" w:line="240" w:lineRule="auto"/>
      </w:pPr>
      <w:r>
        <w:separator/>
      </w:r>
    </w:p>
  </w:footnote>
  <w:footnote w:type="continuationSeparator" w:id="0">
    <w:p w14:paraId="6F2CE414" w14:textId="77777777" w:rsidR="00584D81" w:rsidRDefault="00584D81" w:rsidP="0062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E849" w14:textId="77777777" w:rsidR="0082535F" w:rsidRDefault="0082535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A97" w14:textId="77777777" w:rsidR="00D5251D" w:rsidRDefault="00D5251D">
    <w:pPr>
      <w:pStyle w:val="a3"/>
    </w:pPr>
    <w:r>
      <w:rPr>
        <w:rFonts w:cs="Times New Roman"/>
        <w:noProof/>
        <w:color w:val="000000"/>
        <w:spacing w:val="-6"/>
        <w:szCs w:val="28"/>
        <w:lang w:eastAsia="ru-RU"/>
      </w:rPr>
      <mc:AlternateContent>
        <mc:Choice Requires="wpg">
          <w:drawing>
            <wp:anchor distT="0" distB="0" distL="114300" distR="114300" simplePos="0" relativeHeight="251658752" behindDoc="0" locked="0" layoutInCell="0" allowOverlap="1" wp14:anchorId="68C2954F" wp14:editId="24DAE27C">
              <wp:simplePos x="0" y="0"/>
              <wp:positionH relativeFrom="page">
                <wp:posOffset>720090</wp:posOffset>
              </wp:positionH>
              <wp:positionV relativeFrom="page">
                <wp:posOffset>252095</wp:posOffset>
              </wp:positionV>
              <wp:extent cx="6588000" cy="10188000"/>
              <wp:effectExtent l="0" t="0" r="22860" b="22860"/>
              <wp:wrapNone/>
              <wp:docPr id="349"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000" cy="10188000"/>
                        <a:chOff x="0" y="0"/>
                        <a:chExt cx="20000" cy="20000"/>
                      </a:xfrm>
                    </wpg:grpSpPr>
                    <wps:wsp>
                      <wps:cNvPr id="350" name="Rectangle 1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 name="Line 1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1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1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1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1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1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1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1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Rectangle 1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F2AFE" w14:textId="77777777" w:rsidR="00D5251D" w:rsidRDefault="00D5251D" w:rsidP="004E76E2">
                            <w:pPr>
                              <w:pStyle w:val="a7"/>
                              <w:rPr>
                                <w:sz w:val="18"/>
                              </w:rPr>
                            </w:pPr>
                            <w:r>
                              <w:rPr>
                                <w:sz w:val="18"/>
                                <w:lang w:val="ru-RU"/>
                              </w:rPr>
                              <w:t>И</w:t>
                            </w: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62" name="Rectangle 1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5A9D4" w14:textId="77777777" w:rsidR="00D5251D" w:rsidRDefault="00D5251D" w:rsidP="004E76E2">
                            <w:pPr>
                              <w:pStyle w:val="a7"/>
                              <w:rPr>
                                <w:sz w:val="18"/>
                              </w:rPr>
                            </w:pPr>
                            <w:r>
                              <w:rPr>
                                <w:sz w:val="18"/>
                                <w:lang w:val="ru-RU"/>
                              </w:rPr>
                              <w:t>Ли</w:t>
                            </w:r>
                            <w:proofErr w:type="spellStart"/>
                            <w:r>
                              <w:rPr>
                                <w:sz w:val="18"/>
                              </w:rPr>
                              <w:t>ст</w:t>
                            </w:r>
                            <w:proofErr w:type="spellEnd"/>
                          </w:p>
                        </w:txbxContent>
                      </wps:txbx>
                      <wps:bodyPr rot="0" vert="horz" wrap="square" lIns="12700" tIns="12700" rIns="12700" bIns="12700" anchor="t" anchorCtr="0" upright="1">
                        <a:noAutofit/>
                      </wps:bodyPr>
                    </wps:wsp>
                    <wps:wsp>
                      <wps:cNvPr id="363" name="Rectangle 1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F7FA7D" w14:textId="77777777" w:rsidR="00D5251D" w:rsidRDefault="00D5251D" w:rsidP="004E76E2">
                            <w:pPr>
                              <w:pStyle w:val="a7"/>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4" name="Rectangle 1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DC68C" w14:textId="77777777" w:rsidR="00D5251D" w:rsidRDefault="00D5251D" w:rsidP="004E76E2">
                            <w:pPr>
                              <w:pStyle w:val="a7"/>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5" name="Rectangle 1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53ED4" w14:textId="77777777" w:rsidR="00D5251D" w:rsidRDefault="00D5251D" w:rsidP="004E76E2">
                            <w:pPr>
                              <w:pStyle w:val="a7"/>
                              <w:rPr>
                                <w:sz w:val="18"/>
                              </w:rPr>
                            </w:pPr>
                            <w:r>
                              <w:rPr>
                                <w:sz w:val="18"/>
                                <w:lang w:val="ru-RU"/>
                              </w:rPr>
                              <w:t>Д</w:t>
                            </w:r>
                            <w:proofErr w:type="spellStart"/>
                            <w:r>
                              <w:rPr>
                                <w:sz w:val="18"/>
                              </w:rPr>
                              <w:t>ата</w:t>
                            </w:r>
                            <w:proofErr w:type="spellEnd"/>
                          </w:p>
                        </w:txbxContent>
                      </wps:txbx>
                      <wps:bodyPr rot="0" vert="horz" wrap="square" lIns="12700" tIns="12700" rIns="12700" bIns="12700" anchor="t" anchorCtr="0" upright="1">
                        <a:noAutofit/>
                      </wps:bodyPr>
                    </wps:wsp>
                    <wps:wsp>
                      <wps:cNvPr id="366" name="Rectangle 1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3790E5" w14:textId="77777777" w:rsidR="00D5251D" w:rsidRDefault="00D5251D" w:rsidP="004E76E2">
                            <w:pPr>
                              <w:pStyle w:val="a7"/>
                              <w:rPr>
                                <w:sz w:val="18"/>
                              </w:rPr>
                            </w:pPr>
                            <w:r>
                              <w:rPr>
                                <w:sz w:val="18"/>
                                <w:lang w:val="ru-RU"/>
                              </w:rPr>
                              <w:t>Л</w:t>
                            </w:r>
                            <w:proofErr w:type="spellStart"/>
                            <w:r>
                              <w:rPr>
                                <w:sz w:val="18"/>
                              </w:rPr>
                              <w:t>ист</w:t>
                            </w:r>
                            <w:proofErr w:type="spellEnd"/>
                          </w:p>
                        </w:txbxContent>
                      </wps:txbx>
                      <wps:bodyPr rot="0" vert="horz" wrap="square" lIns="12700" tIns="12700" rIns="12700" bIns="12700" anchor="t" anchorCtr="0" upright="1">
                        <a:noAutofit/>
                      </wps:bodyPr>
                    </wps:wsp>
                    <wps:wsp>
                      <wps:cNvPr id="367" name="Rectangle 1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D65D0" w14:textId="77777777" w:rsidR="00D5251D" w:rsidRPr="00F42090" w:rsidRDefault="00D5251D" w:rsidP="004E76E2">
                            <w:pPr>
                              <w:pStyle w:val="a7"/>
                              <w:jc w:val="center"/>
                              <w:rPr>
                                <w:sz w:val="24"/>
                                <w:lang w:val="ru-RU"/>
                              </w:rPr>
                            </w:pPr>
                          </w:p>
                        </w:txbxContent>
                      </wps:txbx>
                      <wps:bodyPr rot="0" vert="horz" wrap="square" lIns="12700" tIns="12700" rIns="12700" bIns="12700" anchor="t" anchorCtr="0" upright="1">
                        <a:noAutofit/>
                      </wps:bodyPr>
                    </wps:wsp>
                    <wps:wsp>
                      <wps:cNvPr id="368" name="Rectangle 1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3B62B" w14:textId="1001E793" w:rsidR="00D5251D" w:rsidRDefault="00D5251D" w:rsidP="004E76E2">
                            <w:pPr>
                              <w:pStyle w:val="a7"/>
                              <w:jc w:val="center"/>
                              <w:rPr>
                                <w:rFonts w:ascii="Journal" w:hAnsi="Journal"/>
                                <w:lang w:val="ru-RU"/>
                              </w:rPr>
                            </w:pPr>
                            <w:r>
                              <w:rPr>
                                <w:lang w:val="ru-RU"/>
                              </w:rPr>
                              <w:t xml:space="preserve">УО «ВГТУ» ДП.014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D5251D" w:rsidRDefault="00D5251D" w:rsidP="004E76E2">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2954F" id="Группа 1" o:spid="_x0000_s1026" style="position:absolute;margin-left:56.7pt;margin-top:19.85pt;width:518.75pt;height:802.2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0mwQAAANwAAAAPAAAAZHJzL2Rvd25yZXYueG1sRE/NagIx&#10;EL4XfIcwgreatQW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JDbLSbBAAAA3AAAAA8AAAAA&#10;AAAAAAAAAAAABwIAAGRycy9kb3ducmV2LnhtbFBLBQYAAAAAAwADALcAAAD1Ag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521F2AFE" w14:textId="77777777" w:rsidR="00D5251D" w:rsidRDefault="00D5251D" w:rsidP="004E76E2">
                      <w:pPr>
                        <w:pStyle w:val="a7"/>
                        <w:rPr>
                          <w:sz w:val="18"/>
                        </w:rPr>
                      </w:pPr>
                      <w:r>
                        <w:rPr>
                          <w:sz w:val="18"/>
                          <w:lang w:val="ru-RU"/>
                        </w:rPr>
                        <w:t>И</w:t>
                      </w:r>
                      <w:proofErr w:type="spellStart"/>
                      <w:r>
                        <w:rPr>
                          <w:sz w:val="18"/>
                        </w:rPr>
                        <w:t>зм</w:t>
                      </w:r>
                      <w:proofErr w:type="spellEnd"/>
                      <w:r>
                        <w:rPr>
                          <w:sz w:val="18"/>
                        </w:rPr>
                        <w:t>.</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D75A9D4" w14:textId="77777777" w:rsidR="00D5251D" w:rsidRDefault="00D5251D" w:rsidP="004E76E2">
                      <w:pPr>
                        <w:pStyle w:val="a7"/>
                        <w:rPr>
                          <w:sz w:val="18"/>
                        </w:rPr>
                      </w:pPr>
                      <w:r>
                        <w:rPr>
                          <w:sz w:val="18"/>
                          <w:lang w:val="ru-RU"/>
                        </w:rPr>
                        <w:t>Ли</w:t>
                      </w:r>
                      <w:proofErr w:type="spellStart"/>
                      <w:r>
                        <w:rPr>
                          <w:sz w:val="18"/>
                        </w:rPr>
                        <w:t>ст</w:t>
                      </w:r>
                      <w:proofErr w:type="spellEnd"/>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6FF7FA7D" w14:textId="77777777" w:rsidR="00D5251D" w:rsidRDefault="00D5251D" w:rsidP="004E76E2">
                      <w:pPr>
                        <w:pStyle w:val="a7"/>
                        <w:rPr>
                          <w:sz w:val="18"/>
                        </w:rPr>
                      </w:pPr>
                      <w:r>
                        <w:rPr>
                          <w:sz w:val="18"/>
                        </w:rPr>
                        <w:t xml:space="preserve">№ </w:t>
                      </w:r>
                      <w:proofErr w:type="spellStart"/>
                      <w:r>
                        <w:rPr>
                          <w:sz w:val="18"/>
                        </w:rPr>
                        <w:t>докум</w:t>
                      </w:r>
                      <w:proofErr w:type="spellEnd"/>
                      <w:r>
                        <w:rPr>
                          <w:sz w:val="18"/>
                        </w:rPr>
                        <w:t>.</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2A1DC68C" w14:textId="77777777" w:rsidR="00D5251D" w:rsidRDefault="00D5251D" w:rsidP="004E76E2">
                      <w:pPr>
                        <w:pStyle w:val="a7"/>
                        <w:rPr>
                          <w:sz w:val="18"/>
                        </w:rPr>
                      </w:pPr>
                      <w:proofErr w:type="spellStart"/>
                      <w:r>
                        <w:rPr>
                          <w:sz w:val="18"/>
                        </w:rPr>
                        <w:t>Подпись</w:t>
                      </w:r>
                      <w:proofErr w:type="spellEnd"/>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42753ED4" w14:textId="77777777" w:rsidR="00D5251D" w:rsidRDefault="00D5251D" w:rsidP="004E76E2">
                      <w:pPr>
                        <w:pStyle w:val="a7"/>
                        <w:rPr>
                          <w:sz w:val="18"/>
                        </w:rPr>
                      </w:pPr>
                      <w:r>
                        <w:rPr>
                          <w:sz w:val="18"/>
                          <w:lang w:val="ru-RU"/>
                        </w:rPr>
                        <w:t>Д</w:t>
                      </w:r>
                      <w:proofErr w:type="spellStart"/>
                      <w:r>
                        <w:rPr>
                          <w:sz w:val="18"/>
                        </w:rPr>
                        <w:t>ата</w:t>
                      </w:r>
                      <w:proofErr w:type="spellEnd"/>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193790E5" w14:textId="77777777" w:rsidR="00D5251D" w:rsidRDefault="00D5251D" w:rsidP="004E76E2">
                      <w:pPr>
                        <w:pStyle w:val="a7"/>
                        <w:rPr>
                          <w:sz w:val="18"/>
                        </w:rPr>
                      </w:pPr>
                      <w:r>
                        <w:rPr>
                          <w:sz w:val="18"/>
                          <w:lang w:val="ru-RU"/>
                        </w:rPr>
                        <w:t>Л</w:t>
                      </w:r>
                      <w:proofErr w:type="spellStart"/>
                      <w:r>
                        <w:rPr>
                          <w:sz w:val="18"/>
                        </w:rPr>
                        <w:t>ист</w:t>
                      </w:r>
                      <w:proofErr w:type="spellEnd"/>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BED65D0" w14:textId="77777777" w:rsidR="00D5251D" w:rsidRPr="00F42090" w:rsidRDefault="00D5251D" w:rsidP="004E76E2">
                      <w:pPr>
                        <w:pStyle w:val="a7"/>
                        <w:jc w:val="center"/>
                        <w:rPr>
                          <w:sz w:val="24"/>
                          <w:lang w:val="ru-RU"/>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2F93B62B" w14:textId="1001E793" w:rsidR="00D5251D" w:rsidRDefault="00D5251D" w:rsidP="004E76E2">
                      <w:pPr>
                        <w:pStyle w:val="a7"/>
                        <w:jc w:val="center"/>
                        <w:rPr>
                          <w:rFonts w:ascii="Journal" w:hAnsi="Journal"/>
                          <w:lang w:val="ru-RU"/>
                        </w:rPr>
                      </w:pPr>
                      <w:r>
                        <w:rPr>
                          <w:lang w:val="ru-RU"/>
                        </w:rPr>
                        <w:t xml:space="preserve">УО «ВГТУ» ДП.014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D5251D" w:rsidRDefault="00D5251D" w:rsidP="004E76E2">
                      <w:pPr>
                        <w:pStyle w:val="a7"/>
                        <w:jc w:val="cente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48A78" w14:textId="77777777" w:rsidR="0082535F" w:rsidRDefault="008253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6686"/>
    <w:multiLevelType w:val="multilevel"/>
    <w:tmpl w:val="C3A401F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6337451"/>
    <w:multiLevelType w:val="hybridMultilevel"/>
    <w:tmpl w:val="E878E290"/>
    <w:lvl w:ilvl="0" w:tplc="C8C81FA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3" w15:restartNumberingAfterBreak="0">
    <w:nsid w:val="0F5E3B0F"/>
    <w:multiLevelType w:val="hybridMultilevel"/>
    <w:tmpl w:val="EDEE49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779392A"/>
    <w:multiLevelType w:val="multilevel"/>
    <w:tmpl w:val="A324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F03D6"/>
    <w:multiLevelType w:val="hybridMultilevel"/>
    <w:tmpl w:val="9E2A46B8"/>
    <w:lvl w:ilvl="0" w:tplc="931C28B4">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714F24"/>
    <w:multiLevelType w:val="hybridMultilevel"/>
    <w:tmpl w:val="B426848A"/>
    <w:lvl w:ilvl="0" w:tplc="0419000F">
      <w:start w:val="1"/>
      <w:numFmt w:val="decimal"/>
      <w:lvlText w:val="%1."/>
      <w:lvlJc w:val="left"/>
      <w:pPr>
        <w:ind w:left="-1365" w:hanging="360"/>
      </w:pPr>
    </w:lvl>
    <w:lvl w:ilvl="1" w:tplc="04190019">
      <w:start w:val="1"/>
      <w:numFmt w:val="lowerLetter"/>
      <w:lvlText w:val="%2."/>
      <w:lvlJc w:val="left"/>
      <w:pPr>
        <w:ind w:left="-645" w:hanging="360"/>
      </w:pPr>
    </w:lvl>
    <w:lvl w:ilvl="2" w:tplc="0419001B">
      <w:start w:val="1"/>
      <w:numFmt w:val="lowerRoman"/>
      <w:lvlText w:val="%3."/>
      <w:lvlJc w:val="right"/>
      <w:pPr>
        <w:ind w:left="75" w:hanging="180"/>
      </w:pPr>
    </w:lvl>
    <w:lvl w:ilvl="3" w:tplc="0419000F" w:tentative="1">
      <w:start w:val="1"/>
      <w:numFmt w:val="decimal"/>
      <w:lvlText w:val="%4."/>
      <w:lvlJc w:val="left"/>
      <w:pPr>
        <w:ind w:left="795" w:hanging="360"/>
      </w:pPr>
    </w:lvl>
    <w:lvl w:ilvl="4" w:tplc="04190019" w:tentative="1">
      <w:start w:val="1"/>
      <w:numFmt w:val="lowerLetter"/>
      <w:lvlText w:val="%5."/>
      <w:lvlJc w:val="left"/>
      <w:pPr>
        <w:ind w:left="1515" w:hanging="360"/>
      </w:pPr>
    </w:lvl>
    <w:lvl w:ilvl="5" w:tplc="0419001B" w:tentative="1">
      <w:start w:val="1"/>
      <w:numFmt w:val="lowerRoman"/>
      <w:lvlText w:val="%6."/>
      <w:lvlJc w:val="right"/>
      <w:pPr>
        <w:ind w:left="2235" w:hanging="180"/>
      </w:pPr>
    </w:lvl>
    <w:lvl w:ilvl="6" w:tplc="0419000F" w:tentative="1">
      <w:start w:val="1"/>
      <w:numFmt w:val="decimal"/>
      <w:lvlText w:val="%7."/>
      <w:lvlJc w:val="left"/>
      <w:pPr>
        <w:ind w:left="2955" w:hanging="360"/>
      </w:pPr>
    </w:lvl>
    <w:lvl w:ilvl="7" w:tplc="04190019" w:tentative="1">
      <w:start w:val="1"/>
      <w:numFmt w:val="lowerLetter"/>
      <w:lvlText w:val="%8."/>
      <w:lvlJc w:val="left"/>
      <w:pPr>
        <w:ind w:left="3675" w:hanging="360"/>
      </w:pPr>
    </w:lvl>
    <w:lvl w:ilvl="8" w:tplc="0419001B" w:tentative="1">
      <w:start w:val="1"/>
      <w:numFmt w:val="lowerRoman"/>
      <w:lvlText w:val="%9."/>
      <w:lvlJc w:val="right"/>
      <w:pPr>
        <w:ind w:left="4395" w:hanging="180"/>
      </w:pPr>
    </w:lvl>
  </w:abstractNum>
  <w:abstractNum w:abstractNumId="7" w15:restartNumberingAfterBreak="0">
    <w:nsid w:val="18A354DC"/>
    <w:multiLevelType w:val="hybridMultilevel"/>
    <w:tmpl w:val="B27A6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2527AD"/>
    <w:multiLevelType w:val="hybridMultilevel"/>
    <w:tmpl w:val="970AE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FC44BE"/>
    <w:multiLevelType w:val="hybridMultilevel"/>
    <w:tmpl w:val="DE24AC94"/>
    <w:lvl w:ilvl="0" w:tplc="931C28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11" w15:restartNumberingAfterBreak="0">
    <w:nsid w:val="299446D5"/>
    <w:multiLevelType w:val="hybridMultilevel"/>
    <w:tmpl w:val="2FFAEF04"/>
    <w:lvl w:ilvl="0" w:tplc="EFCCE6A6">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0612F9"/>
    <w:multiLevelType w:val="hybridMultilevel"/>
    <w:tmpl w:val="F8382162"/>
    <w:lvl w:ilvl="0" w:tplc="D98ED9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6976E7"/>
    <w:multiLevelType w:val="hybridMultilevel"/>
    <w:tmpl w:val="32F412F0"/>
    <w:lvl w:ilvl="0" w:tplc="EFCCE6A6">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90C5355"/>
    <w:multiLevelType w:val="multilevel"/>
    <w:tmpl w:val="42D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D1D2E"/>
    <w:multiLevelType w:val="hybridMultilevel"/>
    <w:tmpl w:val="63C64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7716BF7"/>
    <w:multiLevelType w:val="hybridMultilevel"/>
    <w:tmpl w:val="CFEABAE8"/>
    <w:lvl w:ilvl="0" w:tplc="C0C019B6">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0"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095774"/>
    <w:multiLevelType w:val="hybridMultilevel"/>
    <w:tmpl w:val="90A47A6A"/>
    <w:lvl w:ilvl="0" w:tplc="C8C81FA2">
      <w:start w:val="1"/>
      <w:numFmt w:val="decimal"/>
      <w:lvlText w:val="%1."/>
      <w:lvlJc w:val="left"/>
      <w:pPr>
        <w:ind w:left="2062" w:hanging="360"/>
      </w:pPr>
      <w:rPr>
        <w:rFonts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821154A"/>
    <w:multiLevelType w:val="multilevel"/>
    <w:tmpl w:val="8362AEE8"/>
    <w:lvl w:ilvl="0">
      <w:start w:val="2"/>
      <w:numFmt w:val="decimal"/>
      <w:lvlText w:val="%1"/>
      <w:lvlJc w:val="left"/>
      <w:pPr>
        <w:ind w:left="1069"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6A8A0C2A"/>
    <w:multiLevelType w:val="hybridMultilevel"/>
    <w:tmpl w:val="A7C6E4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5" w15:restartNumberingAfterBreak="0">
    <w:nsid w:val="7034491F"/>
    <w:multiLevelType w:val="hybridMultilevel"/>
    <w:tmpl w:val="8A6CBA68"/>
    <w:lvl w:ilvl="0" w:tplc="E16ED47E">
      <w:start w:val="1"/>
      <w:numFmt w:val="bullet"/>
      <w:suff w:val="space"/>
      <w:lvlText w:val=""/>
      <w:lvlJc w:val="left"/>
      <w:pPr>
        <w:ind w:left="2433" w:hanging="360"/>
      </w:pPr>
      <w:rPr>
        <w:rFonts w:ascii="Symbol" w:hAnsi="Symbol" w:hint="default"/>
        <w:sz w:val="28"/>
        <w:szCs w:val="28"/>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26"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27" w15:restartNumberingAfterBreak="0">
    <w:nsid w:val="72363FEF"/>
    <w:multiLevelType w:val="hybridMultilevel"/>
    <w:tmpl w:val="D1A89F7C"/>
    <w:lvl w:ilvl="0" w:tplc="722CA6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F61AAB"/>
    <w:multiLevelType w:val="hybridMultilevel"/>
    <w:tmpl w:val="274CDE00"/>
    <w:lvl w:ilvl="0" w:tplc="4CE6827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42B5E3B"/>
    <w:multiLevelType w:val="multilevel"/>
    <w:tmpl w:val="91BE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32"/>
  </w:num>
  <w:num w:numId="3">
    <w:abstractNumId w:val="20"/>
  </w:num>
  <w:num w:numId="4">
    <w:abstractNumId w:val="24"/>
  </w:num>
  <w:num w:numId="5">
    <w:abstractNumId w:val="17"/>
  </w:num>
  <w:num w:numId="6">
    <w:abstractNumId w:val="31"/>
  </w:num>
  <w:num w:numId="7">
    <w:abstractNumId w:val="13"/>
  </w:num>
  <w:num w:numId="8">
    <w:abstractNumId w:val="30"/>
  </w:num>
  <w:num w:numId="9">
    <w:abstractNumId w:val="10"/>
  </w:num>
  <w:num w:numId="10">
    <w:abstractNumId w:val="12"/>
  </w:num>
  <w:num w:numId="11">
    <w:abstractNumId w:val="26"/>
  </w:num>
  <w:num w:numId="12">
    <w:abstractNumId w:val="19"/>
  </w:num>
  <w:num w:numId="13">
    <w:abstractNumId w:val="6"/>
  </w:num>
  <w:num w:numId="14">
    <w:abstractNumId w:val="8"/>
  </w:num>
  <w:num w:numId="15">
    <w:abstractNumId w:val="23"/>
  </w:num>
  <w:num w:numId="16">
    <w:abstractNumId w:val="3"/>
  </w:num>
  <w:num w:numId="17">
    <w:abstractNumId w:val="1"/>
  </w:num>
  <w:num w:numId="18">
    <w:abstractNumId w:val="21"/>
  </w:num>
  <w:num w:numId="19">
    <w:abstractNumId w:val="0"/>
  </w:num>
  <w:num w:numId="20">
    <w:abstractNumId w:val="25"/>
  </w:num>
  <w:num w:numId="21">
    <w:abstractNumId w:val="29"/>
  </w:num>
  <w:num w:numId="22">
    <w:abstractNumId w:val="4"/>
  </w:num>
  <w:num w:numId="23">
    <w:abstractNumId w:val="16"/>
  </w:num>
  <w:num w:numId="24">
    <w:abstractNumId w:val="22"/>
  </w:num>
  <w:num w:numId="25">
    <w:abstractNumId w:val="28"/>
  </w:num>
  <w:num w:numId="26">
    <w:abstractNumId w:val="7"/>
  </w:num>
  <w:num w:numId="27">
    <w:abstractNumId w:val="9"/>
  </w:num>
  <w:num w:numId="28">
    <w:abstractNumId w:val="18"/>
  </w:num>
  <w:num w:numId="29">
    <w:abstractNumId w:val="5"/>
  </w:num>
  <w:num w:numId="30">
    <w:abstractNumId w:val="27"/>
  </w:num>
  <w:num w:numId="31">
    <w:abstractNumId w:val="15"/>
  </w:num>
  <w:num w:numId="32">
    <w:abstractNumId w:val="1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C7"/>
    <w:rsid w:val="0000176D"/>
    <w:rsid w:val="00021856"/>
    <w:rsid w:val="000351B4"/>
    <w:rsid w:val="0003644C"/>
    <w:rsid w:val="0004204C"/>
    <w:rsid w:val="00045657"/>
    <w:rsid w:val="000504A6"/>
    <w:rsid w:val="00063F89"/>
    <w:rsid w:val="00067EDC"/>
    <w:rsid w:val="00076369"/>
    <w:rsid w:val="00077012"/>
    <w:rsid w:val="00084A00"/>
    <w:rsid w:val="00093A0A"/>
    <w:rsid w:val="000B3A47"/>
    <w:rsid w:val="000B520D"/>
    <w:rsid w:val="000C1121"/>
    <w:rsid w:val="000C33C5"/>
    <w:rsid w:val="000D09BE"/>
    <w:rsid w:val="000F41B7"/>
    <w:rsid w:val="00103AEC"/>
    <w:rsid w:val="001171DE"/>
    <w:rsid w:val="0011794E"/>
    <w:rsid w:val="0012349B"/>
    <w:rsid w:val="00135FD6"/>
    <w:rsid w:val="00192BF8"/>
    <w:rsid w:val="0019482D"/>
    <w:rsid w:val="00196714"/>
    <w:rsid w:val="001A4617"/>
    <w:rsid w:val="001A71F8"/>
    <w:rsid w:val="001C3227"/>
    <w:rsid w:val="001F514F"/>
    <w:rsid w:val="00210C34"/>
    <w:rsid w:val="00214183"/>
    <w:rsid w:val="00222F0B"/>
    <w:rsid w:val="00222F42"/>
    <w:rsid w:val="00236A2E"/>
    <w:rsid w:val="00255C41"/>
    <w:rsid w:val="002732CE"/>
    <w:rsid w:val="00273593"/>
    <w:rsid w:val="00287DBB"/>
    <w:rsid w:val="002A52AE"/>
    <w:rsid w:val="002B0163"/>
    <w:rsid w:val="002B1F69"/>
    <w:rsid w:val="002B7373"/>
    <w:rsid w:val="002C2664"/>
    <w:rsid w:val="002C4A7B"/>
    <w:rsid w:val="002C5EA5"/>
    <w:rsid w:val="002C730B"/>
    <w:rsid w:val="002E10A1"/>
    <w:rsid w:val="002E40DD"/>
    <w:rsid w:val="002F08A3"/>
    <w:rsid w:val="002F44C1"/>
    <w:rsid w:val="00302B9B"/>
    <w:rsid w:val="00312213"/>
    <w:rsid w:val="003414D7"/>
    <w:rsid w:val="00347117"/>
    <w:rsid w:val="00387478"/>
    <w:rsid w:val="00392B07"/>
    <w:rsid w:val="00394123"/>
    <w:rsid w:val="003A7E7A"/>
    <w:rsid w:val="003B1D38"/>
    <w:rsid w:val="003B60E4"/>
    <w:rsid w:val="003B74D7"/>
    <w:rsid w:val="003C11ED"/>
    <w:rsid w:val="003C49F2"/>
    <w:rsid w:val="003D3101"/>
    <w:rsid w:val="003D31EF"/>
    <w:rsid w:val="003F2556"/>
    <w:rsid w:val="00403640"/>
    <w:rsid w:val="00404AB8"/>
    <w:rsid w:val="0044301D"/>
    <w:rsid w:val="00446D59"/>
    <w:rsid w:val="00450E02"/>
    <w:rsid w:val="0045205E"/>
    <w:rsid w:val="004565EB"/>
    <w:rsid w:val="00457CBE"/>
    <w:rsid w:val="00464FDD"/>
    <w:rsid w:val="004727DF"/>
    <w:rsid w:val="00481ED3"/>
    <w:rsid w:val="00482AB5"/>
    <w:rsid w:val="00483D12"/>
    <w:rsid w:val="00497E6A"/>
    <w:rsid w:val="004A68E3"/>
    <w:rsid w:val="004B7069"/>
    <w:rsid w:val="004C510F"/>
    <w:rsid w:val="004C6F35"/>
    <w:rsid w:val="004C789A"/>
    <w:rsid w:val="004D5C65"/>
    <w:rsid w:val="004E76E2"/>
    <w:rsid w:val="004F2124"/>
    <w:rsid w:val="0052180D"/>
    <w:rsid w:val="005229FC"/>
    <w:rsid w:val="0053171A"/>
    <w:rsid w:val="005354E0"/>
    <w:rsid w:val="00540488"/>
    <w:rsid w:val="0054092A"/>
    <w:rsid w:val="005455F7"/>
    <w:rsid w:val="00547AF7"/>
    <w:rsid w:val="00564971"/>
    <w:rsid w:val="00573F03"/>
    <w:rsid w:val="00576A49"/>
    <w:rsid w:val="00584D81"/>
    <w:rsid w:val="005925C0"/>
    <w:rsid w:val="005B3D41"/>
    <w:rsid w:val="005B477E"/>
    <w:rsid w:val="005C50B3"/>
    <w:rsid w:val="005C6817"/>
    <w:rsid w:val="005C686E"/>
    <w:rsid w:val="005D1116"/>
    <w:rsid w:val="005E10FA"/>
    <w:rsid w:val="005E438E"/>
    <w:rsid w:val="005E46A8"/>
    <w:rsid w:val="005E5EF1"/>
    <w:rsid w:val="005F2272"/>
    <w:rsid w:val="005F4739"/>
    <w:rsid w:val="005F7C03"/>
    <w:rsid w:val="00602291"/>
    <w:rsid w:val="0062520C"/>
    <w:rsid w:val="00626E52"/>
    <w:rsid w:val="00630206"/>
    <w:rsid w:val="0063093D"/>
    <w:rsid w:val="00636827"/>
    <w:rsid w:val="00636A8A"/>
    <w:rsid w:val="00643D55"/>
    <w:rsid w:val="0064437F"/>
    <w:rsid w:val="00647F98"/>
    <w:rsid w:val="0065039C"/>
    <w:rsid w:val="0066713A"/>
    <w:rsid w:val="00677922"/>
    <w:rsid w:val="0068040A"/>
    <w:rsid w:val="00683ADA"/>
    <w:rsid w:val="006947E3"/>
    <w:rsid w:val="006C3967"/>
    <w:rsid w:val="006C3CE0"/>
    <w:rsid w:val="006C6A72"/>
    <w:rsid w:val="006E2FE3"/>
    <w:rsid w:val="006E6C6B"/>
    <w:rsid w:val="006F62CF"/>
    <w:rsid w:val="006F77F1"/>
    <w:rsid w:val="00707AB0"/>
    <w:rsid w:val="00720F44"/>
    <w:rsid w:val="00723D1E"/>
    <w:rsid w:val="007315C7"/>
    <w:rsid w:val="007330C0"/>
    <w:rsid w:val="0074670B"/>
    <w:rsid w:val="00763E1F"/>
    <w:rsid w:val="00765EFC"/>
    <w:rsid w:val="0077364B"/>
    <w:rsid w:val="00776213"/>
    <w:rsid w:val="007806D1"/>
    <w:rsid w:val="00787E14"/>
    <w:rsid w:val="007927EB"/>
    <w:rsid w:val="00793DBF"/>
    <w:rsid w:val="0079479B"/>
    <w:rsid w:val="007A46D3"/>
    <w:rsid w:val="007C2CBD"/>
    <w:rsid w:val="007C637D"/>
    <w:rsid w:val="007D00F3"/>
    <w:rsid w:val="007D7A92"/>
    <w:rsid w:val="007D7C77"/>
    <w:rsid w:val="007E5BB8"/>
    <w:rsid w:val="008010D4"/>
    <w:rsid w:val="00812F20"/>
    <w:rsid w:val="0082535F"/>
    <w:rsid w:val="00843EFF"/>
    <w:rsid w:val="0084449D"/>
    <w:rsid w:val="00867689"/>
    <w:rsid w:val="00867FB6"/>
    <w:rsid w:val="0087261E"/>
    <w:rsid w:val="00881B27"/>
    <w:rsid w:val="008870B6"/>
    <w:rsid w:val="00887113"/>
    <w:rsid w:val="008942EE"/>
    <w:rsid w:val="00897AC1"/>
    <w:rsid w:val="008A1BBB"/>
    <w:rsid w:val="008B142F"/>
    <w:rsid w:val="008B2184"/>
    <w:rsid w:val="008D4927"/>
    <w:rsid w:val="008D7776"/>
    <w:rsid w:val="008E1516"/>
    <w:rsid w:val="009066DC"/>
    <w:rsid w:val="009074CB"/>
    <w:rsid w:val="00910396"/>
    <w:rsid w:val="009244CE"/>
    <w:rsid w:val="0093232D"/>
    <w:rsid w:val="00961617"/>
    <w:rsid w:val="00964620"/>
    <w:rsid w:val="0096665E"/>
    <w:rsid w:val="00971AA0"/>
    <w:rsid w:val="00986965"/>
    <w:rsid w:val="0099586D"/>
    <w:rsid w:val="009B2B7F"/>
    <w:rsid w:val="009C2FA8"/>
    <w:rsid w:val="009D45AF"/>
    <w:rsid w:val="009E2E89"/>
    <w:rsid w:val="009E692E"/>
    <w:rsid w:val="009E6C6D"/>
    <w:rsid w:val="00A03C13"/>
    <w:rsid w:val="00A04DF6"/>
    <w:rsid w:val="00A175D3"/>
    <w:rsid w:val="00A36651"/>
    <w:rsid w:val="00A41E7F"/>
    <w:rsid w:val="00A43C1C"/>
    <w:rsid w:val="00A63DD5"/>
    <w:rsid w:val="00A65C87"/>
    <w:rsid w:val="00A8457B"/>
    <w:rsid w:val="00A91358"/>
    <w:rsid w:val="00A921C4"/>
    <w:rsid w:val="00AA4E11"/>
    <w:rsid w:val="00AA6354"/>
    <w:rsid w:val="00AE12EF"/>
    <w:rsid w:val="00AE1AD8"/>
    <w:rsid w:val="00AF48D0"/>
    <w:rsid w:val="00B24014"/>
    <w:rsid w:val="00B3311B"/>
    <w:rsid w:val="00B40261"/>
    <w:rsid w:val="00B44807"/>
    <w:rsid w:val="00B6694C"/>
    <w:rsid w:val="00B66E89"/>
    <w:rsid w:val="00B7206B"/>
    <w:rsid w:val="00B8172E"/>
    <w:rsid w:val="00B82A8E"/>
    <w:rsid w:val="00B86FB7"/>
    <w:rsid w:val="00B87F6C"/>
    <w:rsid w:val="00B97745"/>
    <w:rsid w:val="00BC1DC1"/>
    <w:rsid w:val="00BC1EFD"/>
    <w:rsid w:val="00BD33A9"/>
    <w:rsid w:val="00BE079C"/>
    <w:rsid w:val="00BE1DE3"/>
    <w:rsid w:val="00BF3A4A"/>
    <w:rsid w:val="00C01215"/>
    <w:rsid w:val="00C060A7"/>
    <w:rsid w:val="00C138E6"/>
    <w:rsid w:val="00C26385"/>
    <w:rsid w:val="00C45822"/>
    <w:rsid w:val="00C6442E"/>
    <w:rsid w:val="00C70C0A"/>
    <w:rsid w:val="00C826B1"/>
    <w:rsid w:val="00CB2D30"/>
    <w:rsid w:val="00CB763D"/>
    <w:rsid w:val="00CD6CAB"/>
    <w:rsid w:val="00CF22E0"/>
    <w:rsid w:val="00CF33A9"/>
    <w:rsid w:val="00CF401C"/>
    <w:rsid w:val="00CF6B04"/>
    <w:rsid w:val="00CF73BE"/>
    <w:rsid w:val="00D008B9"/>
    <w:rsid w:val="00D12044"/>
    <w:rsid w:val="00D207BF"/>
    <w:rsid w:val="00D23DBC"/>
    <w:rsid w:val="00D5251D"/>
    <w:rsid w:val="00D52F0A"/>
    <w:rsid w:val="00D56D66"/>
    <w:rsid w:val="00D67B14"/>
    <w:rsid w:val="00D7228D"/>
    <w:rsid w:val="00D77325"/>
    <w:rsid w:val="00D7791E"/>
    <w:rsid w:val="00DB069E"/>
    <w:rsid w:val="00DC4208"/>
    <w:rsid w:val="00DC7FDA"/>
    <w:rsid w:val="00DE48A4"/>
    <w:rsid w:val="00DE5C23"/>
    <w:rsid w:val="00E039AB"/>
    <w:rsid w:val="00E057F3"/>
    <w:rsid w:val="00E16608"/>
    <w:rsid w:val="00E16B2E"/>
    <w:rsid w:val="00E23C69"/>
    <w:rsid w:val="00E32F9F"/>
    <w:rsid w:val="00E34223"/>
    <w:rsid w:val="00E51B2C"/>
    <w:rsid w:val="00E63549"/>
    <w:rsid w:val="00E801CC"/>
    <w:rsid w:val="00E82D84"/>
    <w:rsid w:val="00E92491"/>
    <w:rsid w:val="00EA7095"/>
    <w:rsid w:val="00EE7A38"/>
    <w:rsid w:val="00F07865"/>
    <w:rsid w:val="00F14278"/>
    <w:rsid w:val="00F15D72"/>
    <w:rsid w:val="00F17654"/>
    <w:rsid w:val="00F35923"/>
    <w:rsid w:val="00F44278"/>
    <w:rsid w:val="00F50FED"/>
    <w:rsid w:val="00F54959"/>
    <w:rsid w:val="00F57E57"/>
    <w:rsid w:val="00F70879"/>
    <w:rsid w:val="00F767DA"/>
    <w:rsid w:val="00F93DEB"/>
    <w:rsid w:val="00F94B0A"/>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34252F6"/>
  <w15:docId w15:val="{5EC138E0-C1BC-41CB-BE5A-87B9CC7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A00"/>
    <w:pPr>
      <w:spacing w:after="160" w:line="256" w:lineRule="auto"/>
    </w:pPr>
  </w:style>
  <w:style w:type="paragraph" w:styleId="1">
    <w:name w:val="heading 1"/>
    <w:basedOn w:val="a"/>
    <w:next w:val="a"/>
    <w:link w:val="10"/>
    <w:uiPriority w:val="9"/>
    <w:qFormat/>
    <w:rsid w:val="00E82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5F83"/>
    <w:pPr>
      <w:keepNext/>
      <w:keepLines/>
      <w:spacing w:before="200" w:after="0" w:line="276" w:lineRule="auto"/>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nhideWhenUsed/>
    <w:qFormat/>
    <w:rsid w:val="00050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character" w:customStyle="1" w:styleId="30">
    <w:name w:val="Заголовок 3 Знак"/>
    <w:basedOn w:val="a0"/>
    <w:link w:val="3"/>
    <w:rsid w:val="000504A6"/>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4">
    <w:name w:val="Верхний колонтитул Знак"/>
    <w:basedOn w:val="a0"/>
    <w:link w:val="a3"/>
    <w:uiPriority w:val="99"/>
    <w:rsid w:val="0062520C"/>
    <w:rPr>
      <w:rFonts w:ascii="Times New Roman" w:hAnsi="Times New Roman"/>
      <w:sz w:val="28"/>
    </w:rPr>
  </w:style>
  <w:style w:type="paragraph" w:styleId="a5">
    <w:name w:val="footer"/>
    <w:basedOn w:val="a"/>
    <w:link w:val="a6"/>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6">
    <w:name w:val="Нижний колонтитул Знак"/>
    <w:basedOn w:val="a0"/>
    <w:link w:val="a5"/>
    <w:uiPriority w:val="99"/>
    <w:rsid w:val="0062520C"/>
    <w:rPr>
      <w:rFonts w:ascii="Times New Roman" w:hAnsi="Times New Roman"/>
      <w:sz w:val="28"/>
    </w:rPr>
  </w:style>
  <w:style w:type="paragraph" w:customStyle="1" w:styleId="a7">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8D492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a9">
    <w:name w:val="Абзац списка Знак"/>
    <w:basedOn w:val="a0"/>
    <w:link w:val="a8"/>
    <w:uiPriority w:val="34"/>
    <w:rsid w:val="009D45AF"/>
    <w:rPr>
      <w:rFonts w:ascii="Times New Roman" w:eastAsia="Times New Roman" w:hAnsi="Times New Roman" w:cs="Times New Roman"/>
      <w:sz w:val="28"/>
      <w:szCs w:val="24"/>
      <w:lang w:eastAsia="ru-RU"/>
    </w:rPr>
  </w:style>
  <w:style w:type="character" w:styleId="aa">
    <w:name w:val="Hyperlink"/>
    <w:basedOn w:val="a0"/>
    <w:uiPriority w:val="99"/>
    <w:unhideWhenUsed/>
    <w:rsid w:val="008D4927"/>
    <w:rPr>
      <w:color w:val="0000FF" w:themeColor="hyperlink"/>
      <w:u w:val="single"/>
    </w:rPr>
  </w:style>
  <w:style w:type="character" w:styleId="ab">
    <w:name w:val="Emphasis"/>
    <w:basedOn w:val="a0"/>
    <w:uiPriority w:val="20"/>
    <w:qFormat/>
    <w:rsid w:val="00647F98"/>
    <w:rPr>
      <w:i/>
      <w:iCs/>
    </w:rPr>
  </w:style>
  <w:style w:type="character" w:styleId="ac">
    <w:name w:val="FollowedHyperlink"/>
    <w:basedOn w:val="a0"/>
    <w:uiPriority w:val="99"/>
    <w:semiHidden/>
    <w:unhideWhenUsed/>
    <w:rsid w:val="00B97745"/>
    <w:rPr>
      <w:color w:val="800080" w:themeColor="followedHyperlink"/>
      <w:u w:val="single"/>
    </w:rPr>
  </w:style>
  <w:style w:type="paragraph" w:styleId="ad">
    <w:name w:val="Normal (Web)"/>
    <w:basedOn w:val="a"/>
    <w:link w:val="ae"/>
    <w:uiPriority w:val="99"/>
    <w:unhideWhenUsed/>
    <w:rsid w:val="00392B07"/>
    <w:pPr>
      <w:spacing w:before="100" w:beforeAutospacing="1" w:after="100" w:afterAutospacing="1" w:line="240" w:lineRule="auto"/>
      <w:ind w:firstLine="709"/>
      <w:jc w:val="both"/>
    </w:pPr>
    <w:rPr>
      <w:rFonts w:ascii="Times New Roman" w:eastAsia="Times New Roman" w:hAnsi="Times New Roman" w:cs="Times New Roman"/>
      <w:sz w:val="24"/>
      <w:szCs w:val="24"/>
      <w:lang w:eastAsia="ru-RU"/>
    </w:rPr>
  </w:style>
  <w:style w:type="character" w:customStyle="1" w:styleId="ae">
    <w:name w:val="Обычный (Интернет) Знак"/>
    <w:link w:val="ad"/>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
    <w:name w:val="HTML Code"/>
    <w:basedOn w:val="a0"/>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a0"/>
    <w:rsid w:val="00F54959"/>
  </w:style>
  <w:style w:type="paragraph" w:customStyle="1" w:styleId="11111111111">
    <w:name w:val="Стиль11111111111"/>
    <w:basedOn w:val="a"/>
    <w:link w:val="111111111110"/>
    <w:qFormat/>
    <w:rsid w:val="00FB5283"/>
    <w:pPr>
      <w:widowControl w:val="0"/>
      <w:spacing w:after="0" w:line="360" w:lineRule="auto"/>
      <w:ind w:firstLine="709"/>
      <w:jc w:val="both"/>
    </w:pPr>
    <w:rPr>
      <w:rFonts w:ascii="Times New Roman" w:hAnsi="Times New Roman"/>
      <w:sz w:val="28"/>
      <w:szCs w:val="28"/>
    </w:rPr>
  </w:style>
  <w:style w:type="character" w:customStyle="1" w:styleId="111111111110">
    <w:name w:val="Стиль11111111111 Знак"/>
    <w:basedOn w:val="a0"/>
    <w:link w:val="11111111111"/>
    <w:rsid w:val="00FB5283"/>
    <w:rPr>
      <w:rFonts w:ascii="Times New Roman" w:hAnsi="Times New Roman"/>
      <w:sz w:val="28"/>
      <w:szCs w:val="28"/>
    </w:rPr>
  </w:style>
  <w:style w:type="character" w:styleId="af">
    <w:name w:val="Strong"/>
    <w:basedOn w:val="a0"/>
    <w:uiPriority w:val="22"/>
    <w:qFormat/>
    <w:rsid w:val="00196714"/>
    <w:rPr>
      <w:b/>
      <w:bCs/>
    </w:rPr>
  </w:style>
  <w:style w:type="paragraph" w:styleId="af0">
    <w:name w:val="Balloon Text"/>
    <w:basedOn w:val="a"/>
    <w:link w:val="af1"/>
    <w:uiPriority w:val="99"/>
    <w:semiHidden/>
    <w:unhideWhenUsed/>
    <w:rsid w:val="00BE079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E079C"/>
    <w:rPr>
      <w:rFonts w:ascii="Tahoma" w:hAnsi="Tahoma" w:cs="Tahoma"/>
      <w:sz w:val="16"/>
      <w:szCs w:val="16"/>
    </w:rPr>
  </w:style>
  <w:style w:type="character" w:customStyle="1" w:styleId="w">
    <w:name w:val="w"/>
    <w:basedOn w:val="a0"/>
    <w:rsid w:val="009D45AF"/>
  </w:style>
  <w:style w:type="paragraph" w:customStyle="1" w:styleId="11">
    <w:name w:val="Без интервала1"/>
    <w:rsid w:val="009D45AF"/>
    <w:pPr>
      <w:spacing w:after="0" w:line="360" w:lineRule="auto"/>
      <w:ind w:firstLine="709"/>
    </w:pPr>
    <w:rPr>
      <w:rFonts w:ascii="Calibri" w:eastAsia="Calibri" w:hAnsi="Calibri" w:cs="Times New Roman"/>
      <w:lang w:eastAsia="ru-RU"/>
    </w:rPr>
  </w:style>
  <w:style w:type="paragraph" w:styleId="af2">
    <w:name w:val="Body Text"/>
    <w:basedOn w:val="a"/>
    <w:link w:val="af3"/>
    <w:rsid w:val="009D45AF"/>
    <w:pPr>
      <w:tabs>
        <w:tab w:val="left" w:pos="540"/>
      </w:tabs>
      <w:spacing w:after="0" w:line="360" w:lineRule="auto"/>
      <w:jc w:val="both"/>
    </w:pPr>
    <w:rPr>
      <w:rFonts w:ascii="Times New Roman" w:eastAsia="Times New Roman" w:hAnsi="Times New Roman" w:cs="Times New Roman"/>
      <w:sz w:val="24"/>
      <w:szCs w:val="24"/>
      <w:lang w:eastAsia="ru-RU"/>
    </w:rPr>
  </w:style>
  <w:style w:type="character" w:customStyle="1" w:styleId="af3">
    <w:name w:val="Основной текст Знак"/>
    <w:basedOn w:val="a0"/>
    <w:link w:val="af2"/>
    <w:rsid w:val="009D45AF"/>
    <w:rPr>
      <w:rFonts w:ascii="Times New Roman" w:eastAsia="Times New Roman" w:hAnsi="Times New Roman" w:cs="Times New Roman"/>
      <w:sz w:val="24"/>
      <w:szCs w:val="24"/>
      <w:lang w:eastAsia="ru-RU"/>
    </w:rPr>
  </w:style>
  <w:style w:type="character" w:customStyle="1" w:styleId="af4">
    <w:name w:val="Основной текст_"/>
    <w:basedOn w:val="a0"/>
    <w:link w:val="4"/>
    <w:rsid w:val="0099586D"/>
    <w:rPr>
      <w:rFonts w:ascii="Times New Roman" w:eastAsia="Times New Roman" w:hAnsi="Times New Roman" w:cs="Times New Roman"/>
      <w:sz w:val="26"/>
      <w:szCs w:val="26"/>
      <w:shd w:val="clear" w:color="auto" w:fill="FFFFFF"/>
    </w:rPr>
  </w:style>
  <w:style w:type="paragraph" w:customStyle="1" w:styleId="4">
    <w:name w:val="Основной текст4"/>
    <w:basedOn w:val="a"/>
    <w:link w:val="af4"/>
    <w:rsid w:val="0099586D"/>
    <w:pPr>
      <w:widowControl w:val="0"/>
      <w:shd w:val="clear" w:color="auto" w:fill="FFFFFF"/>
      <w:spacing w:after="0" w:line="322" w:lineRule="exact"/>
      <w:ind w:hanging="3020"/>
      <w:jc w:val="both"/>
    </w:pPr>
    <w:rPr>
      <w:rFonts w:ascii="Times New Roman" w:eastAsia="Times New Roman" w:hAnsi="Times New Roman" w:cs="Times New Roman"/>
      <w:sz w:val="26"/>
      <w:szCs w:val="26"/>
    </w:rPr>
  </w:style>
  <w:style w:type="character" w:customStyle="1" w:styleId="12">
    <w:name w:val="Основной текст1"/>
    <w:basedOn w:val="af4"/>
    <w:rsid w:val="0099586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table" w:customStyle="1" w:styleId="13">
    <w:name w:val="Сетка таблицы1"/>
    <w:basedOn w:val="a1"/>
    <w:next w:val="af5"/>
    <w:uiPriority w:val="59"/>
    <w:rsid w:val="0099586D"/>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f5">
    <w:name w:val="Table Grid"/>
    <w:basedOn w:val="a1"/>
    <w:uiPriority w:val="59"/>
    <w:rsid w:val="0099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5"/>
    <w:uiPriority w:val="59"/>
    <w:rsid w:val="0099586D"/>
    <w:pPr>
      <w:spacing w:after="0" w:line="240" w:lineRule="auto"/>
    </w:pPr>
    <w:rPr>
      <w:rFonts w:ascii="Times New Roman" w:eastAsiaTheme="minorEastAsia" w:hAnsi="Times New Roman" w:cs="Times New Roman"/>
      <w:sz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8B870-4D59-4388-8C32-C1DFADB7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2720</Words>
  <Characters>15504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12</cp:revision>
  <cp:lastPrinted>2018-06-10T18:28:00Z</cp:lastPrinted>
  <dcterms:created xsi:type="dcterms:W3CDTF">2020-06-07T08:19:00Z</dcterms:created>
  <dcterms:modified xsi:type="dcterms:W3CDTF">2020-07-08T11:24:00Z</dcterms:modified>
</cp:coreProperties>
</file>