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CA83ED" w14:textId="77777777" w:rsidR="00C63D36" w:rsidRPr="00886F61" w:rsidRDefault="00C63D36" w:rsidP="00C63D36">
      <w:pPr>
        <w:tabs>
          <w:tab w:val="right" w:pos="9072"/>
        </w:tabs>
        <w:spacing w:line="240" w:lineRule="auto"/>
        <w:contextualSpacing/>
        <w:jc w:val="center"/>
        <w:rPr>
          <w:rFonts w:cs="Times New Roman"/>
          <w:szCs w:val="28"/>
        </w:rPr>
      </w:pPr>
      <w:r w:rsidRPr="00886F61">
        <w:rPr>
          <w:rFonts w:cs="Times New Roman"/>
          <w:b/>
          <w:noProof/>
          <w:sz w:val="20"/>
          <w:lang w:val="en-US"/>
        </w:rPr>
        <mc:AlternateContent>
          <mc:Choice Requires="wpg">
            <w:drawing>
              <wp:anchor distT="0" distB="0" distL="114300" distR="114300" simplePos="0" relativeHeight="251659264" behindDoc="0" locked="1" layoutInCell="0" allowOverlap="1" wp14:anchorId="1D4D1BEC" wp14:editId="10C27AC0">
                <wp:simplePos x="0" y="0"/>
                <wp:positionH relativeFrom="margin">
                  <wp:posOffset>-367665</wp:posOffset>
                </wp:positionH>
                <wp:positionV relativeFrom="page">
                  <wp:posOffset>289560</wp:posOffset>
                </wp:positionV>
                <wp:extent cx="6588760" cy="10189210"/>
                <wp:effectExtent l="0" t="0" r="21590" b="21590"/>
                <wp:wrapNone/>
                <wp:docPr id="191" name="Группа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2" name="Rectangle 10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3" name="Line 104"/>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4" name="Line 105"/>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106"/>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107"/>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Line 108"/>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Line 109"/>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9" name="Line 110"/>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Line 11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 name="Line 112"/>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Rectangle 1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EC3067" w14:textId="77777777" w:rsidR="00803DC7" w:rsidRDefault="00803DC7" w:rsidP="00C63D36">
                              <w:pPr>
                                <w:pStyle w:val="a"/>
                                <w:jc w:val="center"/>
                                <w:rPr>
                                  <w:sz w:val="18"/>
                                </w:rPr>
                              </w:pPr>
                              <w:r>
                                <w:rPr>
                                  <w:sz w:val="18"/>
                                </w:rPr>
                                <w:t>Изм.</w:t>
                              </w:r>
                            </w:p>
                          </w:txbxContent>
                        </wps:txbx>
                        <wps:bodyPr rot="0" vert="horz" wrap="square" lIns="12700" tIns="12700" rIns="12700" bIns="12700" anchor="t" anchorCtr="0" upright="1">
                          <a:noAutofit/>
                        </wps:bodyPr>
                      </wps:wsp>
                      <wps:wsp>
                        <wps:cNvPr id="203" name="Rectangle 1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7C9181" w14:textId="77777777" w:rsidR="00803DC7" w:rsidRDefault="00803DC7" w:rsidP="00C63D36">
                              <w:pPr>
                                <w:pStyle w:val="a"/>
                                <w:jc w:val="center"/>
                                <w:rPr>
                                  <w:sz w:val="18"/>
                                </w:rPr>
                              </w:pPr>
                              <w:r>
                                <w:rPr>
                                  <w:sz w:val="18"/>
                                </w:rPr>
                                <w:t>Лист</w:t>
                              </w:r>
                            </w:p>
                          </w:txbxContent>
                        </wps:txbx>
                        <wps:bodyPr rot="0" vert="horz" wrap="square" lIns="12700" tIns="12700" rIns="12700" bIns="12700" anchor="t" anchorCtr="0" upright="1">
                          <a:noAutofit/>
                        </wps:bodyPr>
                      </wps:wsp>
                      <wps:wsp>
                        <wps:cNvPr id="204" name="Rectangle 1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B5AF04" w14:textId="77777777" w:rsidR="00803DC7" w:rsidRDefault="00803DC7" w:rsidP="00C63D36">
                              <w:pPr>
                                <w:pStyle w:val="a"/>
                                <w:jc w:val="center"/>
                                <w:rPr>
                                  <w:sz w:val="18"/>
                                </w:rPr>
                              </w:pPr>
                              <w:r>
                                <w:rPr>
                                  <w:sz w:val="18"/>
                                </w:rPr>
                                <w:t>№ докум.</w:t>
                              </w:r>
                            </w:p>
                          </w:txbxContent>
                        </wps:txbx>
                        <wps:bodyPr rot="0" vert="horz" wrap="square" lIns="12700" tIns="12700" rIns="12700" bIns="12700" anchor="t" anchorCtr="0" upright="1">
                          <a:noAutofit/>
                        </wps:bodyPr>
                      </wps:wsp>
                      <wps:wsp>
                        <wps:cNvPr id="205" name="Rectangle 1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656544" w14:textId="77777777" w:rsidR="00803DC7" w:rsidRDefault="00803DC7" w:rsidP="00C63D36">
                              <w:pPr>
                                <w:pStyle w:val="a"/>
                                <w:jc w:val="center"/>
                                <w:rPr>
                                  <w:sz w:val="18"/>
                                </w:rPr>
                              </w:pPr>
                              <w:r>
                                <w:rPr>
                                  <w:sz w:val="18"/>
                                </w:rPr>
                                <w:t>Подпись</w:t>
                              </w:r>
                            </w:p>
                          </w:txbxContent>
                        </wps:txbx>
                        <wps:bodyPr rot="0" vert="horz" wrap="square" lIns="12700" tIns="12700" rIns="12700" bIns="12700" anchor="t" anchorCtr="0" upright="1">
                          <a:noAutofit/>
                        </wps:bodyPr>
                      </wps:wsp>
                      <wps:wsp>
                        <wps:cNvPr id="206" name="Rectangle 1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0F33E0" w14:textId="77777777" w:rsidR="00803DC7" w:rsidRDefault="00803DC7" w:rsidP="00C63D36">
                              <w:pPr>
                                <w:pStyle w:val="a"/>
                                <w:jc w:val="center"/>
                                <w:rPr>
                                  <w:sz w:val="18"/>
                                </w:rPr>
                              </w:pPr>
                              <w:r>
                                <w:rPr>
                                  <w:sz w:val="18"/>
                                </w:rPr>
                                <w:t>Дата</w:t>
                              </w:r>
                            </w:p>
                          </w:txbxContent>
                        </wps:txbx>
                        <wps:bodyPr rot="0" vert="horz" wrap="square" lIns="12700" tIns="12700" rIns="12700" bIns="12700" anchor="t" anchorCtr="0" upright="1">
                          <a:noAutofit/>
                        </wps:bodyPr>
                      </wps:wsp>
                      <wps:wsp>
                        <wps:cNvPr id="207" name="Rectangle 1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07BB86" w14:textId="77777777" w:rsidR="00803DC7" w:rsidRDefault="00803DC7" w:rsidP="00C63D36">
                              <w:pPr>
                                <w:pStyle w:val="a"/>
                                <w:jc w:val="center"/>
                                <w:rPr>
                                  <w:sz w:val="18"/>
                                </w:rPr>
                              </w:pPr>
                              <w:r>
                                <w:rPr>
                                  <w:sz w:val="18"/>
                                </w:rPr>
                                <w:t>Лист</w:t>
                              </w:r>
                            </w:p>
                          </w:txbxContent>
                        </wps:txbx>
                        <wps:bodyPr rot="0" vert="horz" wrap="square" lIns="12700" tIns="12700" rIns="12700" bIns="12700" anchor="t" anchorCtr="0" upright="1">
                          <a:noAutofit/>
                        </wps:bodyPr>
                      </wps:wsp>
                      <wps:wsp>
                        <wps:cNvPr id="208" name="Rectangle 1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92CDCA" w14:textId="77777777" w:rsidR="00803DC7" w:rsidRPr="008A26F5" w:rsidRDefault="00803DC7" w:rsidP="00C63D36">
                              <w:pPr>
                                <w:pStyle w:val="a"/>
                                <w:jc w:val="center"/>
                                <w:rPr>
                                  <w:sz w:val="18"/>
                                  <w:lang w:val="ru-RU"/>
                                </w:rPr>
                              </w:pPr>
                              <w:r>
                                <w:rPr>
                                  <w:sz w:val="18"/>
                                  <w:lang w:val="ru-RU"/>
                                </w:rPr>
                                <w:t>2</w:t>
                              </w:r>
                            </w:p>
                          </w:txbxContent>
                        </wps:txbx>
                        <wps:bodyPr rot="0" vert="horz" wrap="square" lIns="12700" tIns="12700" rIns="12700" bIns="12700" anchor="t" anchorCtr="0" upright="1">
                          <a:noAutofit/>
                        </wps:bodyPr>
                      </wps:wsp>
                      <wps:wsp>
                        <wps:cNvPr id="209" name="Rectangle 1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BECB53" w14:textId="77777777" w:rsidR="00803DC7" w:rsidRDefault="00803DC7" w:rsidP="00C63D36">
                              <w:pPr>
                                <w:pStyle w:val="a"/>
                                <w:jc w:val="center"/>
                              </w:pPr>
                              <w:r>
                                <w:rPr>
                                  <w:lang w:val="ru-RU"/>
                                </w:rPr>
                                <w:t>УО «ВГТУ» ПП</w:t>
                              </w:r>
                              <w:r w:rsidRPr="003744F2">
                                <w:rPr>
                                  <w:lang w:val="ru-RU"/>
                                </w:rPr>
                                <w:t>.0</w:t>
                              </w:r>
                              <w:r w:rsidRPr="003744F2">
                                <w:rPr>
                                  <w:lang w:val="en-US"/>
                                </w:rPr>
                                <w:t>0</w:t>
                              </w:r>
                              <w:r>
                                <w:rPr>
                                  <w:lang w:val="ru-RU"/>
                                </w:rPr>
                                <w:t xml:space="preserve">8 </w:t>
                              </w:r>
                              <w:r w:rsidRPr="001350C1">
                                <w:rPr>
                                  <w:lang w:val="ru-RU"/>
                                </w:rPr>
                                <w:t>1-40</w:t>
                              </w:r>
                              <w:r>
                                <w:rPr>
                                  <w:lang w:val="ru-RU"/>
                                </w:rPr>
                                <w:t xml:space="preserve"> 0</w:t>
                              </w:r>
                              <w:r w:rsidRPr="001350C1">
                                <w:rPr>
                                  <w:lang w:val="ru-RU"/>
                                </w:rPr>
                                <w:t>5 01-01</w:t>
                              </w:r>
                              <w:r>
                                <w:rPr>
                                  <w:lang w:val="ru-RU"/>
                                </w:rPr>
                                <w:t xml:space="preserve"> ПЗ</w:t>
                              </w:r>
                            </w:p>
                            <w:p w14:paraId="7C8B1AF9" w14:textId="77777777" w:rsidR="00803DC7" w:rsidRDefault="00803DC7" w:rsidP="00C63D36">
                              <w:pPr>
                                <w:pStyle w:val="a"/>
                                <w:jc w:val="center"/>
                                <w:rPr>
                                  <w:rFonts w:ascii="Journal" w:hAnsi="Journal"/>
                                  <w:lang w:val="ru-RU"/>
                                </w:rPr>
                              </w:pPr>
                            </w:p>
                          </w:txbxContent>
                        </wps:txbx>
                        <wps:bodyPr rot="0" vert="horz" wrap="square" lIns="12700" tIns="12700" rIns="12700" bIns="12700" anchor="t" anchorCtr="0" upright="1">
                          <a:noAutofit/>
                        </wps:bodyPr>
                      </wps:wsp>
                      <wps:wsp>
                        <wps:cNvPr id="210" name="Line 12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 name="Line 122"/>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123"/>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Line 124"/>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Line 125"/>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15" name="Group 126"/>
                        <wpg:cNvGrpSpPr>
                          <a:grpSpLocks/>
                        </wpg:cNvGrpSpPr>
                        <wpg:grpSpPr bwMode="auto">
                          <a:xfrm>
                            <a:off x="39" y="18267"/>
                            <a:ext cx="4801" cy="310"/>
                            <a:chOff x="0" y="0"/>
                            <a:chExt cx="19999" cy="20000"/>
                          </a:xfrm>
                        </wpg:grpSpPr>
                        <wps:wsp>
                          <wps:cNvPr id="216" name="Rectangle 1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276836" w14:textId="77777777" w:rsidR="00803DC7" w:rsidRDefault="00803DC7" w:rsidP="00C63D36">
                                <w:pPr>
                                  <w:pStyle w:val="a"/>
                                  <w:rPr>
                                    <w:sz w:val="18"/>
                                  </w:rPr>
                                </w:pPr>
                                <w:r>
                                  <w:rPr>
                                    <w:sz w:val="18"/>
                                  </w:rPr>
                                  <w:t xml:space="preserve"> Разраб.</w:t>
                                </w:r>
                              </w:p>
                            </w:txbxContent>
                          </wps:txbx>
                          <wps:bodyPr rot="0" vert="horz" wrap="square" lIns="12700" tIns="12700" rIns="12700" bIns="12700" anchor="t" anchorCtr="0" upright="1">
                            <a:noAutofit/>
                          </wps:bodyPr>
                        </wps:wsp>
                        <wps:wsp>
                          <wps:cNvPr id="217" name="Rectangle 1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8E7447" w14:textId="3ADB1F06" w:rsidR="00803DC7" w:rsidRPr="008A26F5" w:rsidRDefault="00803DC7" w:rsidP="00C63D36">
                                <w:pPr>
                                  <w:pStyle w:val="a"/>
                                  <w:rPr>
                                    <w:spacing w:val="-10"/>
                                    <w:sz w:val="18"/>
                                    <w:lang w:val="ru-RU"/>
                                  </w:rPr>
                                </w:pPr>
                              </w:p>
                            </w:txbxContent>
                          </wps:txbx>
                          <wps:bodyPr rot="0" vert="horz" wrap="square" lIns="12700" tIns="12700" rIns="12700" bIns="12700" anchor="t" anchorCtr="0" upright="1">
                            <a:noAutofit/>
                          </wps:bodyPr>
                        </wps:wsp>
                      </wpg:grpSp>
                      <wpg:grpSp>
                        <wpg:cNvPr id="218" name="Group 129"/>
                        <wpg:cNvGrpSpPr>
                          <a:grpSpLocks/>
                        </wpg:cNvGrpSpPr>
                        <wpg:grpSpPr bwMode="auto">
                          <a:xfrm>
                            <a:off x="39" y="18614"/>
                            <a:ext cx="4801" cy="309"/>
                            <a:chOff x="0" y="0"/>
                            <a:chExt cx="19999" cy="20000"/>
                          </a:xfrm>
                        </wpg:grpSpPr>
                        <wps:wsp>
                          <wps:cNvPr id="219" name="Rectangle 1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AD6D0F" w14:textId="77777777" w:rsidR="00803DC7" w:rsidRDefault="00803DC7" w:rsidP="00C63D36">
                                <w:pPr>
                                  <w:pStyle w:val="a"/>
                                  <w:rPr>
                                    <w:sz w:val="18"/>
                                  </w:rPr>
                                </w:pPr>
                                <w:r>
                                  <w:rPr>
                                    <w:sz w:val="18"/>
                                  </w:rPr>
                                  <w:t xml:space="preserve"> Провер.</w:t>
                                </w:r>
                              </w:p>
                            </w:txbxContent>
                          </wps:txbx>
                          <wps:bodyPr rot="0" vert="horz" wrap="square" lIns="12700" tIns="12700" rIns="12700" bIns="12700" anchor="t" anchorCtr="0" upright="1">
                            <a:noAutofit/>
                          </wps:bodyPr>
                        </wps:wsp>
                        <wps:wsp>
                          <wps:cNvPr id="220" name="Rectangle 1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06EEDD" w14:textId="65C2E2E2" w:rsidR="00803DC7" w:rsidRDefault="00803DC7" w:rsidP="00C63D36">
                                <w:pPr>
                                  <w:pStyle w:val="a"/>
                                  <w:rPr>
                                    <w:sz w:val="18"/>
                                    <w:lang w:val="ru-RU"/>
                                  </w:rPr>
                                </w:pPr>
                              </w:p>
                            </w:txbxContent>
                          </wps:txbx>
                          <wps:bodyPr rot="0" vert="horz" wrap="square" lIns="12700" tIns="12700" rIns="12700" bIns="12700" anchor="t" anchorCtr="0" upright="1">
                            <a:noAutofit/>
                          </wps:bodyPr>
                        </wps:wsp>
                      </wpg:grpSp>
                      <wpg:grpSp>
                        <wpg:cNvPr id="221" name="Group 132"/>
                        <wpg:cNvGrpSpPr>
                          <a:grpSpLocks/>
                        </wpg:cNvGrpSpPr>
                        <wpg:grpSpPr bwMode="auto">
                          <a:xfrm>
                            <a:off x="39" y="18969"/>
                            <a:ext cx="4801" cy="309"/>
                            <a:chOff x="0" y="0"/>
                            <a:chExt cx="19999" cy="20000"/>
                          </a:xfrm>
                        </wpg:grpSpPr>
                        <wps:wsp>
                          <wps:cNvPr id="222" name="Rectangle 13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EFFF03" w14:textId="77777777" w:rsidR="00803DC7" w:rsidRDefault="00803DC7" w:rsidP="00C63D36">
                                <w:pPr>
                                  <w:pStyle w:val="a"/>
                                  <w:rPr>
                                    <w:sz w:val="18"/>
                                  </w:rPr>
                                </w:pPr>
                                <w:r>
                                  <w:rPr>
                                    <w:sz w:val="18"/>
                                  </w:rPr>
                                  <w:t xml:space="preserve"> Реценз.</w:t>
                                </w:r>
                              </w:p>
                            </w:txbxContent>
                          </wps:txbx>
                          <wps:bodyPr rot="0" vert="horz" wrap="square" lIns="12700" tIns="12700" rIns="12700" bIns="12700" anchor="t" anchorCtr="0" upright="1">
                            <a:noAutofit/>
                          </wps:bodyPr>
                        </wps:wsp>
                        <wps:wsp>
                          <wps:cNvPr id="223" name="Rectangle 13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F47DB0" w14:textId="77777777" w:rsidR="00803DC7" w:rsidRDefault="00803DC7" w:rsidP="00C63D36">
                                <w:pPr>
                                  <w:pStyle w:val="a"/>
                                  <w:rPr>
                                    <w:sz w:val="18"/>
                                    <w:lang w:val="en-US"/>
                                  </w:rPr>
                                </w:pPr>
                              </w:p>
                            </w:txbxContent>
                          </wps:txbx>
                          <wps:bodyPr rot="0" vert="horz" wrap="square" lIns="12700" tIns="12700" rIns="12700" bIns="12700" anchor="t" anchorCtr="0" upright="1">
                            <a:noAutofit/>
                          </wps:bodyPr>
                        </wps:wsp>
                      </wpg:grpSp>
                      <wpg:grpSp>
                        <wpg:cNvPr id="224" name="Group 135"/>
                        <wpg:cNvGrpSpPr>
                          <a:grpSpLocks/>
                        </wpg:cNvGrpSpPr>
                        <wpg:grpSpPr bwMode="auto">
                          <a:xfrm>
                            <a:off x="39" y="19314"/>
                            <a:ext cx="4801" cy="310"/>
                            <a:chOff x="0" y="0"/>
                            <a:chExt cx="19999" cy="20000"/>
                          </a:xfrm>
                        </wpg:grpSpPr>
                        <wps:wsp>
                          <wps:cNvPr id="225" name="Rectangle 1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EB1241" w14:textId="77777777" w:rsidR="00803DC7" w:rsidRDefault="00803DC7" w:rsidP="00C63D36">
                                <w:pPr>
                                  <w:pStyle w:val="a"/>
                                  <w:rPr>
                                    <w:sz w:val="18"/>
                                  </w:rPr>
                                </w:pPr>
                                <w:r>
                                  <w:rPr>
                                    <w:sz w:val="18"/>
                                  </w:rPr>
                                  <w:t xml:space="preserve"> Н. Контр.</w:t>
                                </w:r>
                              </w:p>
                            </w:txbxContent>
                          </wps:txbx>
                          <wps:bodyPr rot="0" vert="horz" wrap="square" lIns="12700" tIns="12700" rIns="12700" bIns="12700" anchor="t" anchorCtr="0" upright="1">
                            <a:noAutofit/>
                          </wps:bodyPr>
                        </wps:wsp>
                        <wps:wsp>
                          <wps:cNvPr id="226" name="Rectangle 1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C0C606" w14:textId="77777777" w:rsidR="00803DC7" w:rsidRDefault="00803DC7" w:rsidP="00C63D36">
                                <w:pPr>
                                  <w:pStyle w:val="a"/>
                                  <w:rPr>
                                    <w:sz w:val="18"/>
                                    <w:lang w:val="ru-RU"/>
                                  </w:rPr>
                                </w:pPr>
                              </w:p>
                            </w:txbxContent>
                          </wps:txbx>
                          <wps:bodyPr rot="0" vert="horz" wrap="square" lIns="12700" tIns="12700" rIns="12700" bIns="12700" anchor="t" anchorCtr="0" upright="1">
                            <a:noAutofit/>
                          </wps:bodyPr>
                        </wps:wsp>
                      </wpg:grpSp>
                      <wpg:grpSp>
                        <wpg:cNvPr id="227" name="Group 138"/>
                        <wpg:cNvGrpSpPr>
                          <a:grpSpLocks/>
                        </wpg:cNvGrpSpPr>
                        <wpg:grpSpPr bwMode="auto">
                          <a:xfrm>
                            <a:off x="39" y="19660"/>
                            <a:ext cx="4801" cy="309"/>
                            <a:chOff x="0" y="0"/>
                            <a:chExt cx="19999" cy="20000"/>
                          </a:xfrm>
                        </wpg:grpSpPr>
                        <wps:wsp>
                          <wps:cNvPr id="228" name="Rectangle 1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D6E15A" w14:textId="77777777" w:rsidR="00803DC7" w:rsidRDefault="00803DC7" w:rsidP="00C63D36">
                                <w:pPr>
                                  <w:pStyle w:val="a"/>
                                  <w:rPr>
                                    <w:sz w:val="18"/>
                                  </w:rPr>
                                </w:pPr>
                                <w:r>
                                  <w:rPr>
                                    <w:sz w:val="18"/>
                                  </w:rPr>
                                  <w:t xml:space="preserve"> Утверд.</w:t>
                                </w:r>
                              </w:p>
                            </w:txbxContent>
                          </wps:txbx>
                          <wps:bodyPr rot="0" vert="horz" wrap="square" lIns="12700" tIns="12700" rIns="12700" bIns="12700" anchor="t" anchorCtr="0" upright="1">
                            <a:noAutofit/>
                          </wps:bodyPr>
                        </wps:wsp>
                        <wps:wsp>
                          <wps:cNvPr id="229" name="Rectangle 1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01E126" w14:textId="77777777" w:rsidR="00803DC7" w:rsidRDefault="00803DC7" w:rsidP="00C63D36">
                                <w:pPr>
                                  <w:pStyle w:val="a"/>
                                  <w:rPr>
                                    <w:sz w:val="18"/>
                                    <w:lang w:val="en-US"/>
                                  </w:rPr>
                                </w:pPr>
                              </w:p>
                            </w:txbxContent>
                          </wps:txbx>
                          <wps:bodyPr rot="0" vert="horz" wrap="square" lIns="12700" tIns="12700" rIns="12700" bIns="12700" anchor="t" anchorCtr="0" upright="1">
                            <a:noAutofit/>
                          </wps:bodyPr>
                        </wps:wsp>
                      </wpg:grpSp>
                      <wps:wsp>
                        <wps:cNvPr id="230" name="Line 14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 name="Rectangle 14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7BF7D9" w14:textId="50B13F6D" w:rsidR="00803DC7" w:rsidRPr="002301E0" w:rsidRDefault="00803DC7" w:rsidP="002301E0">
                              <w:pPr>
                                <w:pStyle w:val="a"/>
                                <w:jc w:val="center"/>
                                <w:rPr>
                                  <w:sz w:val="24"/>
                                  <w:szCs w:val="22"/>
                                  <w:lang w:val="ru-RU"/>
                                </w:rPr>
                              </w:pPr>
                            </w:p>
                          </w:txbxContent>
                        </wps:txbx>
                        <wps:bodyPr rot="0" vert="horz" wrap="square" lIns="12700" tIns="12700" rIns="12700" bIns="12700" anchor="t" anchorCtr="0" upright="1">
                          <a:noAutofit/>
                        </wps:bodyPr>
                      </wps:wsp>
                      <wps:wsp>
                        <wps:cNvPr id="232" name="Line 143"/>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 name="Line 144"/>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4" name="Line 145"/>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5" name="Rectangle 1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EE601" w14:textId="77777777" w:rsidR="00803DC7" w:rsidRDefault="00803DC7" w:rsidP="00C63D36">
                              <w:pPr>
                                <w:pStyle w:val="a"/>
                                <w:jc w:val="center"/>
                                <w:rPr>
                                  <w:sz w:val="18"/>
                                </w:rPr>
                              </w:pPr>
                              <w:r>
                                <w:rPr>
                                  <w:sz w:val="18"/>
                                </w:rPr>
                                <w:t>Лит.</w:t>
                              </w:r>
                            </w:p>
                          </w:txbxContent>
                        </wps:txbx>
                        <wps:bodyPr rot="0" vert="horz" wrap="square" lIns="12700" tIns="12700" rIns="12700" bIns="12700" anchor="t" anchorCtr="0" upright="1">
                          <a:noAutofit/>
                        </wps:bodyPr>
                      </wps:wsp>
                      <wps:wsp>
                        <wps:cNvPr id="236" name="Rectangle 1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4E1CC5" w14:textId="77777777" w:rsidR="00803DC7" w:rsidRDefault="00803DC7" w:rsidP="00C63D36">
                              <w:pPr>
                                <w:pStyle w:val="a"/>
                                <w:jc w:val="center"/>
                                <w:rPr>
                                  <w:sz w:val="18"/>
                                </w:rPr>
                              </w:pPr>
                              <w:r>
                                <w:rPr>
                                  <w:sz w:val="18"/>
                                </w:rPr>
                                <w:t>Листов</w:t>
                              </w:r>
                            </w:p>
                          </w:txbxContent>
                        </wps:txbx>
                        <wps:bodyPr rot="0" vert="horz" wrap="square" lIns="12700" tIns="12700" rIns="12700" bIns="12700" anchor="t" anchorCtr="0" upright="1">
                          <a:noAutofit/>
                        </wps:bodyPr>
                      </wps:wsp>
                      <wps:wsp>
                        <wps:cNvPr id="237" name="Rectangle 14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475EB2" w14:textId="77777777" w:rsidR="00803DC7" w:rsidRPr="008A26F5" w:rsidRDefault="00803DC7" w:rsidP="00C63D36">
                              <w:pPr>
                                <w:pStyle w:val="a"/>
                                <w:jc w:val="center"/>
                                <w:rPr>
                                  <w:sz w:val="18"/>
                                  <w:lang w:val="ru-RU"/>
                                </w:rPr>
                              </w:pPr>
                              <w:r>
                                <w:rPr>
                                  <w:sz w:val="18"/>
                                  <w:lang w:val="ru-RU"/>
                                </w:rPr>
                                <w:t>1</w:t>
                              </w:r>
                            </w:p>
                          </w:txbxContent>
                        </wps:txbx>
                        <wps:bodyPr rot="0" vert="horz" wrap="square" lIns="12700" tIns="12700" rIns="12700" bIns="12700" anchor="t" anchorCtr="0" upright="1">
                          <a:noAutofit/>
                        </wps:bodyPr>
                      </wps:wsp>
                      <wps:wsp>
                        <wps:cNvPr id="238" name="Line 149"/>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9" name="Line 150"/>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0" name="Rectangle 15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2E00CC" w14:textId="03420EA3" w:rsidR="00803DC7" w:rsidRDefault="00803DC7" w:rsidP="00C63D36">
                              <w:pPr>
                                <w:pStyle w:val="a"/>
                                <w:jc w:val="center"/>
                                <w:rPr>
                                  <w:rFonts w:ascii="Journal" w:hAnsi="Journal"/>
                                  <w:sz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4D1BEC" id="Группа 191" o:spid="_x0000_s1026" style="position:absolute;left:0;text-align:left;margin-left:-28.95pt;margin-top:22.8pt;width:518.8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" o:allowincell="f">
                <v:rect id="Rectangle 10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" filled="f" strokeweight="2pt"/>
                <v:line id="Line 10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10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10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10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10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10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1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1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" strokeweight="1pt"/>
                <v:line id="Line 1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" strokeweight="1pt"/>
                <v:rect id="Rectangle 1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14:paraId="30EC3067" w14:textId="77777777" w:rsidR="00803DC7" w:rsidRDefault="00803DC7" w:rsidP="00C63D36">
                        <w:pPr>
                          <w:pStyle w:val="a"/>
                          <w:jc w:val="center"/>
                          <w:rPr>
                            <w:sz w:val="18"/>
                          </w:rPr>
                        </w:pPr>
                        <w:r>
                          <w:rPr>
                            <w:sz w:val="18"/>
                          </w:rPr>
                          <w:t>Изм.</w:t>
                        </w:r>
                      </w:p>
                    </w:txbxContent>
                  </v:textbox>
                </v:rect>
                <v:rect id="Rectangle 1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3F7C9181" w14:textId="77777777" w:rsidR="00803DC7" w:rsidRDefault="00803DC7" w:rsidP="00C63D36">
                        <w:pPr>
                          <w:pStyle w:val="a"/>
                          <w:jc w:val="center"/>
                          <w:rPr>
                            <w:sz w:val="18"/>
                          </w:rPr>
                        </w:pPr>
                        <w:r>
                          <w:rPr>
                            <w:sz w:val="18"/>
                          </w:rPr>
                          <w:t>Лист</w:t>
                        </w:r>
                      </w:p>
                    </w:txbxContent>
                  </v:textbox>
                </v:rect>
                <v:rect id="Rectangle 1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14:paraId="39B5AF04" w14:textId="77777777" w:rsidR="00803DC7" w:rsidRDefault="00803DC7" w:rsidP="00C63D36">
                        <w:pPr>
                          <w:pStyle w:val="a"/>
                          <w:jc w:val="center"/>
                          <w:rPr>
                            <w:sz w:val="18"/>
                          </w:rPr>
                        </w:pPr>
                        <w:r>
                          <w:rPr>
                            <w:sz w:val="18"/>
                          </w:rPr>
                          <w:t>№ докум.</w:t>
                        </w:r>
                      </w:p>
                    </w:txbxContent>
                  </v:textbox>
                </v:rect>
                <v:rect id="Rectangle 1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14:paraId="6D656544" w14:textId="77777777" w:rsidR="00803DC7" w:rsidRDefault="00803DC7" w:rsidP="00C63D36">
                        <w:pPr>
                          <w:pStyle w:val="a"/>
                          <w:jc w:val="center"/>
                          <w:rPr>
                            <w:sz w:val="18"/>
                          </w:rPr>
                        </w:pPr>
                        <w:r>
                          <w:rPr>
                            <w:sz w:val="18"/>
                          </w:rPr>
                          <w:t>Подпись</w:t>
                        </w:r>
                      </w:p>
                    </w:txbxContent>
                  </v:textbox>
                </v:rect>
                <v:rect id="Rectangle 1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14:paraId="7C0F33E0" w14:textId="77777777" w:rsidR="00803DC7" w:rsidRDefault="00803DC7" w:rsidP="00C63D36">
                        <w:pPr>
                          <w:pStyle w:val="a"/>
                          <w:jc w:val="center"/>
                          <w:rPr>
                            <w:sz w:val="18"/>
                          </w:rPr>
                        </w:pPr>
                        <w:r>
                          <w:rPr>
                            <w:sz w:val="18"/>
                          </w:rPr>
                          <w:t>Дата</w:t>
                        </w:r>
                      </w:p>
                    </w:txbxContent>
                  </v:textbox>
                </v:rect>
                <v:rect id="Rectangle 1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inset="1pt,1pt,1pt,1pt">
                    <w:txbxContent>
                      <w:p w14:paraId="0F07BB86" w14:textId="77777777" w:rsidR="00803DC7" w:rsidRDefault="00803DC7" w:rsidP="00C63D36">
                        <w:pPr>
                          <w:pStyle w:val="a"/>
                          <w:jc w:val="center"/>
                          <w:rPr>
                            <w:sz w:val="18"/>
                          </w:rPr>
                        </w:pPr>
                        <w:r>
                          <w:rPr>
                            <w:sz w:val="18"/>
                          </w:rPr>
                          <w:t>Лист</w:t>
                        </w:r>
                      </w:p>
                    </w:txbxContent>
                  </v:textbox>
                </v:rect>
                <v:rect id="Rectangle 1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" filled="f" stroked="f" strokeweight=".25pt">
                  <v:textbox inset="1pt,1pt,1pt,1pt">
                    <w:txbxContent>
                      <w:p w14:paraId="5A92CDCA" w14:textId="77777777" w:rsidR="00803DC7" w:rsidRPr="008A26F5" w:rsidRDefault="00803DC7" w:rsidP="00C63D36">
                        <w:pPr>
                          <w:pStyle w:val="a"/>
                          <w:jc w:val="center"/>
                          <w:rPr>
                            <w:sz w:val="18"/>
                            <w:lang w:val="ru-RU"/>
                          </w:rPr>
                        </w:pPr>
                        <w:r>
                          <w:rPr>
                            <w:sz w:val="18"/>
                            <w:lang w:val="ru-RU"/>
                          </w:rPr>
                          <w:t>2</w:t>
                        </w:r>
                      </w:p>
                    </w:txbxContent>
                  </v:textbox>
                </v:rect>
                <v:rect id="Rectangle 1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14:paraId="52BECB53" w14:textId="77777777" w:rsidR="00803DC7" w:rsidRDefault="00803DC7" w:rsidP="00C63D36">
                        <w:pPr>
                          <w:pStyle w:val="a"/>
                          <w:jc w:val="center"/>
                        </w:pPr>
                        <w:r>
                          <w:rPr>
                            <w:lang w:val="ru-RU"/>
                          </w:rPr>
                          <w:t>УО «ВГТУ» ПП</w:t>
                        </w:r>
                        <w:r w:rsidRPr="003744F2">
                          <w:rPr>
                            <w:lang w:val="ru-RU"/>
                          </w:rPr>
                          <w:t>.0</w:t>
                        </w:r>
                        <w:r w:rsidRPr="003744F2">
                          <w:rPr>
                            <w:lang w:val="en-US"/>
                          </w:rPr>
                          <w:t>0</w:t>
                        </w:r>
                        <w:r>
                          <w:rPr>
                            <w:lang w:val="ru-RU"/>
                          </w:rPr>
                          <w:t xml:space="preserve">8 </w:t>
                        </w:r>
                        <w:r w:rsidRPr="001350C1">
                          <w:rPr>
                            <w:lang w:val="ru-RU"/>
                          </w:rPr>
                          <w:t>1-40</w:t>
                        </w:r>
                        <w:r>
                          <w:rPr>
                            <w:lang w:val="ru-RU"/>
                          </w:rPr>
                          <w:t xml:space="preserve"> 0</w:t>
                        </w:r>
                        <w:r w:rsidRPr="001350C1">
                          <w:rPr>
                            <w:lang w:val="ru-RU"/>
                          </w:rPr>
                          <w:t>5 01-01</w:t>
                        </w:r>
                        <w:r>
                          <w:rPr>
                            <w:lang w:val="ru-RU"/>
                          </w:rPr>
                          <w:t xml:space="preserve"> ПЗ</w:t>
                        </w:r>
                      </w:p>
                      <w:p w14:paraId="7C8B1AF9" w14:textId="77777777" w:rsidR="00803DC7" w:rsidRDefault="00803DC7" w:rsidP="00C63D36">
                        <w:pPr>
                          <w:pStyle w:val="a"/>
                          <w:jc w:val="center"/>
                          <w:rPr>
                            <w:rFonts w:ascii="Journal" w:hAnsi="Journal"/>
                            <w:lang w:val="ru-RU"/>
                          </w:rPr>
                        </w:pPr>
                      </w:p>
                    </w:txbxContent>
                  </v:textbox>
                </v:rect>
                <v:line id="Line 1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" strokeweight="2pt"/>
                <v:line id="Line 1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" strokeweight="2pt"/>
                <v:line id="Line 1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" strokeweight="1pt"/>
                <v:line id="Line 1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xxQAAANwAAAAPAAAAZHJzL2Rvd25yZXYueG1sRI/dagIx&#10;FITvBd8hHKF3ml2F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BO7s+xxQAAANwAAAAP&#10;AAAAAAAAAAAAAAAAAAcCAABkcnMvZG93bnJldi54bWxQSwUGAAAAAAMAAwC3AAAA+QIAAAAA&#10;" strokeweight="1pt"/>
                <v:line id="Line 1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fFxQAAANwAAAAPAAAAZHJzL2Rvd25yZXYueG1sRI/dagIx&#10;FITvBd8hHKF3ml2R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DBB1fFxQAAANwAAAAP&#10;AAAAAAAAAAAAAAAAAAcCAABkcnMvZG93bnJldi54bWxQSwUGAAAAAAMAAwC3AAAA+QIAAAAA&#10;" strokeweight="1pt"/>
                <v:group id="Group 1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1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14:paraId="52276836" w14:textId="77777777" w:rsidR="00803DC7" w:rsidRDefault="00803DC7" w:rsidP="00C63D36">
                          <w:pPr>
                            <w:pStyle w:val="a"/>
                            <w:rPr>
                              <w:sz w:val="18"/>
                            </w:rPr>
                          </w:pPr>
                          <w:r>
                            <w:rPr>
                              <w:sz w:val="18"/>
                            </w:rPr>
                            <w:t xml:space="preserve"> Разраб.</w:t>
                          </w:r>
                        </w:p>
                      </w:txbxContent>
                    </v:textbox>
                  </v:rect>
                  <v:rect id="Rectangle 1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14:paraId="408E7447" w14:textId="3ADB1F06" w:rsidR="00803DC7" w:rsidRPr="008A26F5" w:rsidRDefault="00803DC7" w:rsidP="00C63D36">
                          <w:pPr>
                            <w:pStyle w:val="a"/>
                            <w:rPr>
                              <w:spacing w:val="-10"/>
                              <w:sz w:val="18"/>
                              <w:lang w:val="ru-RU"/>
                            </w:rPr>
                          </w:pPr>
                        </w:p>
                      </w:txbxContent>
                    </v:textbox>
                  </v:rect>
                </v:group>
                <v:group id="Group 1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Rectangle 1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54AD6D0F" w14:textId="77777777" w:rsidR="00803DC7" w:rsidRDefault="00803DC7" w:rsidP="00C63D36">
                          <w:pPr>
                            <w:pStyle w:val="a"/>
                            <w:rPr>
                              <w:sz w:val="18"/>
                            </w:rPr>
                          </w:pPr>
                          <w:r>
                            <w:rPr>
                              <w:sz w:val="18"/>
                            </w:rPr>
                            <w:t xml:space="preserve"> Провер.</w:t>
                          </w:r>
                        </w:p>
                      </w:txbxContent>
                    </v:textbox>
                  </v:rect>
                  <v:rect id="Rectangle 1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14:paraId="0906EEDD" w14:textId="65C2E2E2" w:rsidR="00803DC7" w:rsidRDefault="00803DC7" w:rsidP="00C63D36">
                          <w:pPr>
                            <w:pStyle w:val="a"/>
                            <w:rPr>
                              <w:sz w:val="18"/>
                              <w:lang w:val="ru-RU"/>
                            </w:rPr>
                          </w:pPr>
                        </w:p>
                      </w:txbxContent>
                    </v:textbox>
                  </v:rect>
                </v:group>
                <v:group id="Group 1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rect id="Rectangle 1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14:paraId="0FEFFF03" w14:textId="77777777" w:rsidR="00803DC7" w:rsidRDefault="00803DC7" w:rsidP="00C63D36">
                          <w:pPr>
                            <w:pStyle w:val="a"/>
                            <w:rPr>
                              <w:sz w:val="18"/>
                            </w:rPr>
                          </w:pPr>
                          <w:r>
                            <w:rPr>
                              <w:sz w:val="18"/>
                            </w:rPr>
                            <w:t xml:space="preserve"> Реценз.</w:t>
                          </w:r>
                        </w:p>
                      </w:txbxContent>
                    </v:textbox>
                  </v:rect>
                  <v:rect id="Rectangle 1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14:paraId="57F47DB0" w14:textId="77777777" w:rsidR="00803DC7" w:rsidRDefault="00803DC7" w:rsidP="00C63D36">
                          <w:pPr>
                            <w:pStyle w:val="a"/>
                            <w:rPr>
                              <w:sz w:val="18"/>
                              <w:lang w:val="en-US"/>
                            </w:rPr>
                          </w:pPr>
                        </w:p>
                      </w:txbxContent>
                    </v:textbox>
                  </v:rect>
                </v:group>
                <v:group id="Group 1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ect id="Rectangle 1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" filled="f" stroked="f" strokeweight=".25pt">
                    <v:textbox inset="1pt,1pt,1pt,1pt">
                      <w:txbxContent>
                        <w:p w14:paraId="20EB1241" w14:textId="77777777" w:rsidR="00803DC7" w:rsidRDefault="00803DC7" w:rsidP="00C63D36">
                          <w:pPr>
                            <w:pStyle w:val="a"/>
                            <w:rPr>
                              <w:sz w:val="18"/>
                            </w:rPr>
                          </w:pPr>
                          <w:r>
                            <w:rPr>
                              <w:sz w:val="18"/>
                            </w:rPr>
                            <w:t xml:space="preserve"> Н. Контр.</w:t>
                          </w:r>
                        </w:p>
                      </w:txbxContent>
                    </v:textbox>
                  </v:rect>
                  <v:rect id="Rectangle 1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" filled="f" stroked="f" strokeweight=".25pt">
                    <v:textbox inset="1pt,1pt,1pt,1pt">
                      <w:txbxContent>
                        <w:p w14:paraId="1DC0C606" w14:textId="77777777" w:rsidR="00803DC7" w:rsidRDefault="00803DC7" w:rsidP="00C63D36">
                          <w:pPr>
                            <w:pStyle w:val="a"/>
                            <w:rPr>
                              <w:sz w:val="18"/>
                              <w:lang w:val="ru-RU"/>
                            </w:rPr>
                          </w:pPr>
                        </w:p>
                      </w:txbxContent>
                    </v:textbox>
                  </v:rect>
                </v:group>
                <v:group id="Group 1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rect id="Rectangle 1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" filled="f" stroked="f" strokeweight=".25pt">
                    <v:textbox inset="1pt,1pt,1pt,1pt">
                      <w:txbxContent>
                        <w:p w14:paraId="5FD6E15A" w14:textId="77777777" w:rsidR="00803DC7" w:rsidRDefault="00803DC7" w:rsidP="00C63D36">
                          <w:pPr>
                            <w:pStyle w:val="a"/>
                            <w:rPr>
                              <w:sz w:val="18"/>
                            </w:rPr>
                          </w:pPr>
                          <w:r>
                            <w:rPr>
                              <w:sz w:val="18"/>
                            </w:rPr>
                            <w:t xml:space="preserve"> Утверд.</w:t>
                          </w:r>
                        </w:p>
                      </w:txbxContent>
                    </v:textbox>
                  </v:rect>
                  <v:rect id="Rectangle 1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" filled="f" stroked="f" strokeweight=".25pt">
                    <v:textbox inset="1pt,1pt,1pt,1pt">
                      <w:txbxContent>
                        <w:p w14:paraId="2201E126" w14:textId="77777777" w:rsidR="00803DC7" w:rsidRDefault="00803DC7" w:rsidP="00C63D36">
                          <w:pPr>
                            <w:pStyle w:val="a"/>
                            <w:rPr>
                              <w:sz w:val="18"/>
                              <w:lang w:val="en-US"/>
                            </w:rPr>
                          </w:pPr>
                        </w:p>
                      </w:txbxContent>
                    </v:textbox>
                  </v:rect>
                </v:group>
                <v:line id="Line 1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8VvQAAANwAAAAPAAAAZHJzL2Rvd25yZXYueG1sRE+9CsIw&#10;EN4F3yGc4Kapi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cTqPFb0AAADcAAAADwAAAAAAAAAA&#10;AAAAAAAHAgAAZHJzL2Rvd25yZXYueG1sUEsFBgAAAAADAAMAtwAAAPECAAAAAA==&#10;" strokeweight="2pt"/>
                <v:rect id="Rectangle 1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" filled="f" stroked="f" strokeweight=".25pt">
                  <v:textbox inset="1pt,1pt,1pt,1pt">
                    <w:txbxContent>
                      <w:p w14:paraId="007BF7D9" w14:textId="50B13F6D" w:rsidR="00803DC7" w:rsidRPr="002301E0" w:rsidRDefault="00803DC7" w:rsidP="002301E0">
                        <w:pPr>
                          <w:pStyle w:val="a"/>
                          <w:jc w:val="center"/>
                          <w:rPr>
                            <w:sz w:val="24"/>
                            <w:szCs w:val="22"/>
                            <w:lang w:val="ru-RU"/>
                          </w:rPr>
                        </w:pPr>
                      </w:p>
                    </w:txbxContent>
                  </v:textbox>
                </v:rect>
                <v:line id="Line 1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T5wwAAANwAAAAPAAAAZHJzL2Rvd25yZXYueG1sRI9Ba8JA&#10;FITvBf/D8gRvzcZI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7qS0+cMAAADcAAAADwAA&#10;AAAAAAAAAAAAAAAHAgAAZHJzL2Rvd25yZXYueG1sUEsFBgAAAAADAAMAtwAAAPcCAAAAAA==&#10;" strokeweight="2pt"/>
                <v:line id="Line 1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BFiwAAAANwAAAAPAAAAZHJzL2Rvd25yZXYueG1sRI/BCsIw&#10;EETvgv8QVvCmqYo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gegRYsAAAADcAAAADwAAAAAA&#10;AAAAAAAAAAAHAgAAZHJzL2Rvd25yZXYueG1sUEsFBgAAAAADAAMAtwAAAPQCAAAAAA==&#10;" strokeweight="2pt"/>
                <v:line id="Line 1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" strokeweight="2pt"/>
                <v:rect id="Rectangle 1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" filled="f" stroked="f" strokeweight=".25pt">
                  <v:textbox inset="1pt,1pt,1pt,1pt">
                    <w:txbxContent>
                      <w:p w14:paraId="5E8EE601" w14:textId="77777777" w:rsidR="00803DC7" w:rsidRDefault="00803DC7" w:rsidP="00C63D36">
                        <w:pPr>
                          <w:pStyle w:val="a"/>
                          <w:jc w:val="center"/>
                          <w:rPr>
                            <w:sz w:val="18"/>
                          </w:rPr>
                        </w:pPr>
                        <w:r>
                          <w:rPr>
                            <w:sz w:val="18"/>
                          </w:rPr>
                          <w:t>Лит.</w:t>
                        </w:r>
                      </w:p>
                    </w:txbxContent>
                  </v:textbox>
                </v:rect>
                <v:rect id="Rectangle 1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" filled="f" stroked="f" strokeweight=".25pt">
                  <v:textbox inset="1pt,1pt,1pt,1pt">
                    <w:txbxContent>
                      <w:p w14:paraId="354E1CC5" w14:textId="77777777" w:rsidR="00803DC7" w:rsidRDefault="00803DC7" w:rsidP="00C63D36">
                        <w:pPr>
                          <w:pStyle w:val="a"/>
                          <w:jc w:val="center"/>
                          <w:rPr>
                            <w:sz w:val="18"/>
                          </w:rPr>
                        </w:pPr>
                        <w:r>
                          <w:rPr>
                            <w:sz w:val="18"/>
                          </w:rPr>
                          <w:t>Листов</w:t>
                        </w:r>
                      </w:p>
                    </w:txbxContent>
                  </v:textbox>
                </v:rect>
                <v:rect id="Rectangle 1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" filled="f" stroked="f" strokeweight=".25pt">
                  <v:textbox inset="1pt,1pt,1pt,1pt">
                    <w:txbxContent>
                      <w:p w14:paraId="2D475EB2" w14:textId="77777777" w:rsidR="00803DC7" w:rsidRPr="008A26F5" w:rsidRDefault="00803DC7" w:rsidP="00C63D36">
                        <w:pPr>
                          <w:pStyle w:val="a"/>
                          <w:jc w:val="center"/>
                          <w:rPr>
                            <w:sz w:val="18"/>
                            <w:lang w:val="ru-RU"/>
                          </w:rPr>
                        </w:pPr>
                        <w:r>
                          <w:rPr>
                            <w:sz w:val="18"/>
                            <w:lang w:val="ru-RU"/>
                          </w:rPr>
                          <w:t>1</w:t>
                        </w:r>
                      </w:p>
                    </w:txbxContent>
                  </v:textbox>
                </v:rect>
                <v:line id="Line 1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gwgAAANwAAAAPAAAAZHJzL2Rvd25yZXYueG1sRE/dasIw&#10;FL4f7B3CGXg3UxXG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AL/wGgwgAAANwAAAAPAAAA&#10;AAAAAAAAAAAAAAcCAABkcnMvZG93bnJldi54bWxQSwUGAAAAAAMAAwC3AAAA9gIAAAAA&#10;" strokeweight="1pt"/>
                <v:line id="Line 1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" strokeweight="1pt"/>
                <v:rect id="Rectangle 1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" filled="f" stroked="f" strokeweight=".25pt">
                  <v:textbox inset="1pt,1pt,1pt,1pt">
                    <w:txbxContent>
                      <w:p w14:paraId="332E00CC" w14:textId="03420EA3" w:rsidR="00803DC7" w:rsidRDefault="00803DC7" w:rsidP="00C63D36">
                        <w:pPr>
                          <w:pStyle w:val="a"/>
                          <w:jc w:val="center"/>
                          <w:rPr>
                            <w:rFonts w:ascii="Journal" w:hAnsi="Journal"/>
                            <w:sz w:val="24"/>
                            <w:lang w:val="ru-RU"/>
                          </w:rPr>
                        </w:pPr>
                      </w:p>
                    </w:txbxContent>
                  </v:textbox>
                </v:rect>
                <w10:wrap anchorx="margin" anchory="page"/>
                <w10:anchorlock/>
              </v:group>
            </w:pict>
          </mc:Fallback>
        </mc:AlternateContent>
      </w:r>
      <w:r w:rsidRPr="00886F61">
        <w:rPr>
          <w:rFonts w:cs="Times New Roman"/>
          <w:b/>
          <w:szCs w:val="28"/>
        </w:rPr>
        <w:t>СОДЕРЖАНИЕ</w:t>
      </w:r>
    </w:p>
    <w:p w14:paraId="0E34195B" w14:textId="77777777" w:rsidR="00C63D36" w:rsidRPr="00886F61" w:rsidRDefault="00C63D36" w:rsidP="007C4257">
      <w:pPr>
        <w:tabs>
          <w:tab w:val="right" w:pos="9072"/>
        </w:tabs>
        <w:spacing w:line="240" w:lineRule="auto"/>
        <w:ind w:firstLine="0"/>
        <w:contextualSpacing/>
        <w:jc w:val="center"/>
        <w:rPr>
          <w:rFonts w:cs="Times New Roman"/>
          <w:szCs w:val="28"/>
        </w:rPr>
      </w:pPr>
    </w:p>
    <w:p w14:paraId="6CCC0FC2" w14:textId="6A64AE55" w:rsidR="001B71B1" w:rsidRDefault="00261A14" w:rsidP="001B71B1">
      <w:pPr>
        <w:pStyle w:val="TOC1"/>
        <w:tabs>
          <w:tab w:val="right" w:leader="dot" w:pos="9628"/>
        </w:tabs>
        <w:ind w:firstLine="0"/>
        <w:rPr>
          <w:rFonts w:asciiTheme="minorHAnsi" w:eastAsiaTheme="minorEastAsia" w:hAnsiTheme="minorHAnsi"/>
          <w:noProof/>
          <w:sz w:val="22"/>
          <w:lang w:val="en-US"/>
        </w:rPr>
      </w:pPr>
      <w:r w:rsidRPr="00886F61">
        <w:rPr>
          <w:rFonts w:cs="Times New Roman"/>
          <w:szCs w:val="28"/>
        </w:rPr>
        <w:fldChar w:fldCharType="begin"/>
      </w:r>
      <w:r w:rsidRPr="00886F61">
        <w:rPr>
          <w:rFonts w:cs="Times New Roman"/>
          <w:szCs w:val="28"/>
        </w:rPr>
        <w:instrText xml:space="preserve"> TOC \o "1-3" \h \z \u </w:instrText>
      </w:r>
      <w:r w:rsidRPr="00886F61">
        <w:rPr>
          <w:rFonts w:cs="Times New Roman"/>
          <w:szCs w:val="28"/>
        </w:rPr>
        <w:fldChar w:fldCharType="separate"/>
      </w:r>
      <w:hyperlink w:anchor="_Toc105949226" w:history="1">
        <w:r w:rsidR="001B71B1" w:rsidRPr="00483D75">
          <w:rPr>
            <w:rStyle w:val="Hyperlink"/>
            <w:noProof/>
          </w:rPr>
          <w:t>Введение</w:t>
        </w:r>
        <w:r w:rsidR="001B71B1">
          <w:rPr>
            <w:noProof/>
            <w:webHidden/>
          </w:rPr>
          <w:tab/>
        </w:r>
        <w:r w:rsidR="001B71B1">
          <w:rPr>
            <w:noProof/>
            <w:webHidden/>
          </w:rPr>
          <w:fldChar w:fldCharType="begin"/>
        </w:r>
        <w:r w:rsidR="001B71B1">
          <w:rPr>
            <w:noProof/>
            <w:webHidden/>
          </w:rPr>
          <w:instrText xml:space="preserve"> PAGEREF _Toc105949226 \h </w:instrText>
        </w:r>
        <w:r w:rsidR="001B71B1">
          <w:rPr>
            <w:noProof/>
            <w:webHidden/>
          </w:rPr>
        </w:r>
        <w:r w:rsidR="001B71B1">
          <w:rPr>
            <w:noProof/>
            <w:webHidden/>
          </w:rPr>
          <w:fldChar w:fldCharType="separate"/>
        </w:r>
        <w:r w:rsidR="001B71B1">
          <w:rPr>
            <w:noProof/>
            <w:webHidden/>
          </w:rPr>
          <w:t>3</w:t>
        </w:r>
        <w:r w:rsidR="001B71B1">
          <w:rPr>
            <w:noProof/>
            <w:webHidden/>
          </w:rPr>
          <w:fldChar w:fldCharType="end"/>
        </w:r>
      </w:hyperlink>
    </w:p>
    <w:p w14:paraId="6B85733F" w14:textId="14F3A940" w:rsidR="001B71B1" w:rsidRDefault="001B71B1" w:rsidP="001B71B1">
      <w:pPr>
        <w:pStyle w:val="TOC1"/>
        <w:tabs>
          <w:tab w:val="right" w:leader="dot" w:pos="9628"/>
        </w:tabs>
        <w:ind w:firstLine="0"/>
        <w:rPr>
          <w:rFonts w:asciiTheme="minorHAnsi" w:eastAsiaTheme="minorEastAsia" w:hAnsiTheme="minorHAnsi"/>
          <w:noProof/>
          <w:sz w:val="22"/>
          <w:lang w:val="en-US"/>
        </w:rPr>
      </w:pPr>
      <w:hyperlink w:anchor="_Toc105949227" w:history="1">
        <w:r w:rsidRPr="00483D75">
          <w:rPr>
            <w:rStyle w:val="Hyperlink"/>
            <w:noProof/>
          </w:rPr>
          <w:t>1 Анализ объекта</w:t>
        </w:r>
        <w:r>
          <w:rPr>
            <w:noProof/>
            <w:webHidden/>
          </w:rPr>
          <w:tab/>
        </w:r>
        <w:r>
          <w:rPr>
            <w:noProof/>
            <w:webHidden/>
          </w:rPr>
          <w:fldChar w:fldCharType="begin"/>
        </w:r>
        <w:r>
          <w:rPr>
            <w:noProof/>
            <w:webHidden/>
          </w:rPr>
          <w:instrText xml:space="preserve"> PAGEREF _Toc105949227 \h </w:instrText>
        </w:r>
        <w:r>
          <w:rPr>
            <w:noProof/>
            <w:webHidden/>
          </w:rPr>
        </w:r>
        <w:r>
          <w:rPr>
            <w:noProof/>
            <w:webHidden/>
          </w:rPr>
          <w:fldChar w:fldCharType="separate"/>
        </w:r>
        <w:r>
          <w:rPr>
            <w:noProof/>
            <w:webHidden/>
          </w:rPr>
          <w:t>5</w:t>
        </w:r>
        <w:r>
          <w:rPr>
            <w:noProof/>
            <w:webHidden/>
          </w:rPr>
          <w:fldChar w:fldCharType="end"/>
        </w:r>
      </w:hyperlink>
    </w:p>
    <w:p w14:paraId="79A315C5" w14:textId="0885FCC5" w:rsidR="001B71B1" w:rsidRDefault="001B71B1" w:rsidP="001B71B1">
      <w:pPr>
        <w:pStyle w:val="TOC2"/>
        <w:rPr>
          <w:rFonts w:asciiTheme="minorHAnsi" w:eastAsiaTheme="minorEastAsia" w:hAnsiTheme="minorHAnsi"/>
          <w:noProof/>
          <w:sz w:val="22"/>
          <w:lang w:val="en-US"/>
        </w:rPr>
      </w:pPr>
      <w:hyperlink w:anchor="_Toc105949228" w:history="1">
        <w:r w:rsidRPr="00483D75">
          <w:rPr>
            <w:rStyle w:val="Hyperlink"/>
            <w:noProof/>
          </w:rPr>
          <w:t>1.1 Описание предметной области</w:t>
        </w:r>
        <w:r>
          <w:rPr>
            <w:noProof/>
            <w:webHidden/>
          </w:rPr>
          <w:tab/>
        </w:r>
        <w:r>
          <w:rPr>
            <w:noProof/>
            <w:webHidden/>
          </w:rPr>
          <w:fldChar w:fldCharType="begin"/>
        </w:r>
        <w:r>
          <w:rPr>
            <w:noProof/>
            <w:webHidden/>
          </w:rPr>
          <w:instrText xml:space="preserve"> PAGEREF _Toc105949228 \h </w:instrText>
        </w:r>
        <w:r>
          <w:rPr>
            <w:noProof/>
            <w:webHidden/>
          </w:rPr>
        </w:r>
        <w:r>
          <w:rPr>
            <w:noProof/>
            <w:webHidden/>
          </w:rPr>
          <w:fldChar w:fldCharType="separate"/>
        </w:r>
        <w:r>
          <w:rPr>
            <w:noProof/>
            <w:webHidden/>
          </w:rPr>
          <w:t>5</w:t>
        </w:r>
        <w:r>
          <w:rPr>
            <w:noProof/>
            <w:webHidden/>
          </w:rPr>
          <w:fldChar w:fldCharType="end"/>
        </w:r>
      </w:hyperlink>
    </w:p>
    <w:p w14:paraId="00871756" w14:textId="1C40456B" w:rsidR="001B71B1" w:rsidRDefault="001B71B1" w:rsidP="001B71B1">
      <w:pPr>
        <w:pStyle w:val="TOC2"/>
        <w:rPr>
          <w:rFonts w:asciiTheme="minorHAnsi" w:eastAsiaTheme="minorEastAsia" w:hAnsiTheme="minorHAnsi"/>
          <w:noProof/>
          <w:sz w:val="22"/>
          <w:lang w:val="en-US"/>
        </w:rPr>
      </w:pPr>
      <w:hyperlink w:anchor="_Toc105949229" w:history="1">
        <w:r w:rsidRPr="00483D75">
          <w:rPr>
            <w:rStyle w:val="Hyperlink"/>
            <w:noProof/>
          </w:rPr>
          <w:t>1.2 Построение концептуальной модели предметной области</w:t>
        </w:r>
        <w:r>
          <w:rPr>
            <w:noProof/>
            <w:webHidden/>
          </w:rPr>
          <w:tab/>
        </w:r>
        <w:r>
          <w:rPr>
            <w:noProof/>
            <w:webHidden/>
          </w:rPr>
          <w:fldChar w:fldCharType="begin"/>
        </w:r>
        <w:r>
          <w:rPr>
            <w:noProof/>
            <w:webHidden/>
          </w:rPr>
          <w:instrText xml:space="preserve"> PAGEREF _Toc105949229 \h </w:instrText>
        </w:r>
        <w:r>
          <w:rPr>
            <w:noProof/>
            <w:webHidden/>
          </w:rPr>
        </w:r>
        <w:r>
          <w:rPr>
            <w:noProof/>
            <w:webHidden/>
          </w:rPr>
          <w:fldChar w:fldCharType="separate"/>
        </w:r>
        <w:r>
          <w:rPr>
            <w:noProof/>
            <w:webHidden/>
          </w:rPr>
          <w:t>5</w:t>
        </w:r>
        <w:r>
          <w:rPr>
            <w:noProof/>
            <w:webHidden/>
          </w:rPr>
          <w:fldChar w:fldCharType="end"/>
        </w:r>
      </w:hyperlink>
    </w:p>
    <w:p w14:paraId="5996FFF4" w14:textId="3CE120D6" w:rsidR="001B71B1" w:rsidRDefault="001B71B1" w:rsidP="001B71B1">
      <w:pPr>
        <w:pStyle w:val="TOC1"/>
        <w:tabs>
          <w:tab w:val="right" w:leader="dot" w:pos="9628"/>
        </w:tabs>
        <w:ind w:firstLine="0"/>
        <w:rPr>
          <w:rFonts w:asciiTheme="minorHAnsi" w:eastAsiaTheme="minorEastAsia" w:hAnsiTheme="minorHAnsi"/>
          <w:noProof/>
          <w:sz w:val="22"/>
          <w:lang w:val="en-US"/>
        </w:rPr>
      </w:pPr>
      <w:hyperlink w:anchor="_Toc105949230" w:history="1">
        <w:r w:rsidRPr="00483D75">
          <w:rPr>
            <w:rStyle w:val="Hyperlink"/>
            <w:noProof/>
          </w:rPr>
          <w:t>2 Разработка требований</w:t>
        </w:r>
        <w:r>
          <w:rPr>
            <w:noProof/>
            <w:webHidden/>
          </w:rPr>
          <w:tab/>
        </w:r>
        <w:r>
          <w:rPr>
            <w:noProof/>
            <w:webHidden/>
          </w:rPr>
          <w:fldChar w:fldCharType="begin"/>
        </w:r>
        <w:r>
          <w:rPr>
            <w:noProof/>
            <w:webHidden/>
          </w:rPr>
          <w:instrText xml:space="preserve"> PAGEREF _Toc105949230 \h </w:instrText>
        </w:r>
        <w:r>
          <w:rPr>
            <w:noProof/>
            <w:webHidden/>
          </w:rPr>
        </w:r>
        <w:r>
          <w:rPr>
            <w:noProof/>
            <w:webHidden/>
          </w:rPr>
          <w:fldChar w:fldCharType="separate"/>
        </w:r>
        <w:r>
          <w:rPr>
            <w:noProof/>
            <w:webHidden/>
          </w:rPr>
          <w:t>8</w:t>
        </w:r>
        <w:r>
          <w:rPr>
            <w:noProof/>
            <w:webHidden/>
          </w:rPr>
          <w:fldChar w:fldCharType="end"/>
        </w:r>
      </w:hyperlink>
    </w:p>
    <w:p w14:paraId="10E618F3" w14:textId="45D8A309" w:rsidR="001B71B1" w:rsidRDefault="001B71B1" w:rsidP="001B71B1">
      <w:pPr>
        <w:pStyle w:val="TOC2"/>
        <w:rPr>
          <w:rFonts w:asciiTheme="minorHAnsi" w:eastAsiaTheme="minorEastAsia" w:hAnsiTheme="minorHAnsi"/>
          <w:noProof/>
          <w:sz w:val="22"/>
          <w:lang w:val="en-US"/>
        </w:rPr>
      </w:pPr>
      <w:hyperlink w:anchor="_Toc105949231" w:history="1">
        <w:r w:rsidRPr="00483D75">
          <w:rPr>
            <w:rStyle w:val="Hyperlink"/>
            <w:noProof/>
          </w:rPr>
          <w:t>2.1 Определение требований к программной системе.</w:t>
        </w:r>
        <w:r>
          <w:rPr>
            <w:noProof/>
            <w:webHidden/>
          </w:rPr>
          <w:tab/>
        </w:r>
        <w:r>
          <w:rPr>
            <w:noProof/>
            <w:webHidden/>
          </w:rPr>
          <w:fldChar w:fldCharType="begin"/>
        </w:r>
        <w:r>
          <w:rPr>
            <w:noProof/>
            <w:webHidden/>
          </w:rPr>
          <w:instrText xml:space="preserve"> PAGEREF _Toc105949231 \h </w:instrText>
        </w:r>
        <w:r>
          <w:rPr>
            <w:noProof/>
            <w:webHidden/>
          </w:rPr>
        </w:r>
        <w:r>
          <w:rPr>
            <w:noProof/>
            <w:webHidden/>
          </w:rPr>
          <w:fldChar w:fldCharType="separate"/>
        </w:r>
        <w:r>
          <w:rPr>
            <w:noProof/>
            <w:webHidden/>
          </w:rPr>
          <w:t>8</w:t>
        </w:r>
        <w:r>
          <w:rPr>
            <w:noProof/>
            <w:webHidden/>
          </w:rPr>
          <w:fldChar w:fldCharType="end"/>
        </w:r>
      </w:hyperlink>
    </w:p>
    <w:p w14:paraId="6657D108" w14:textId="35B65C4B" w:rsidR="001B71B1" w:rsidRDefault="001B71B1" w:rsidP="001B71B1">
      <w:pPr>
        <w:pStyle w:val="TOC2"/>
        <w:rPr>
          <w:rFonts w:asciiTheme="minorHAnsi" w:eastAsiaTheme="minorEastAsia" w:hAnsiTheme="minorHAnsi"/>
          <w:noProof/>
          <w:sz w:val="22"/>
          <w:lang w:val="en-US"/>
        </w:rPr>
      </w:pPr>
      <w:hyperlink w:anchor="_Toc105949232" w:history="1">
        <w:r w:rsidRPr="00483D75">
          <w:rPr>
            <w:rStyle w:val="Hyperlink"/>
            <w:noProof/>
          </w:rPr>
          <w:t>2.2 Описание аналогов системы</w:t>
        </w:r>
        <w:r>
          <w:rPr>
            <w:noProof/>
            <w:webHidden/>
          </w:rPr>
          <w:tab/>
        </w:r>
        <w:r>
          <w:rPr>
            <w:noProof/>
            <w:webHidden/>
          </w:rPr>
          <w:fldChar w:fldCharType="begin"/>
        </w:r>
        <w:r>
          <w:rPr>
            <w:noProof/>
            <w:webHidden/>
          </w:rPr>
          <w:instrText xml:space="preserve"> PAGEREF _Toc105949232 \h </w:instrText>
        </w:r>
        <w:r>
          <w:rPr>
            <w:noProof/>
            <w:webHidden/>
          </w:rPr>
        </w:r>
        <w:r>
          <w:rPr>
            <w:noProof/>
            <w:webHidden/>
          </w:rPr>
          <w:fldChar w:fldCharType="separate"/>
        </w:r>
        <w:r>
          <w:rPr>
            <w:noProof/>
            <w:webHidden/>
          </w:rPr>
          <w:t>9</w:t>
        </w:r>
        <w:r>
          <w:rPr>
            <w:noProof/>
            <w:webHidden/>
          </w:rPr>
          <w:fldChar w:fldCharType="end"/>
        </w:r>
      </w:hyperlink>
    </w:p>
    <w:p w14:paraId="51FB06EF" w14:textId="4E62E49F" w:rsidR="001B71B1" w:rsidRDefault="001B71B1" w:rsidP="001B71B1">
      <w:pPr>
        <w:pStyle w:val="TOC1"/>
        <w:tabs>
          <w:tab w:val="right" w:leader="dot" w:pos="9628"/>
        </w:tabs>
        <w:ind w:firstLine="0"/>
        <w:rPr>
          <w:rFonts w:asciiTheme="minorHAnsi" w:eastAsiaTheme="minorEastAsia" w:hAnsiTheme="minorHAnsi"/>
          <w:noProof/>
          <w:sz w:val="22"/>
          <w:lang w:val="en-US"/>
        </w:rPr>
      </w:pPr>
      <w:hyperlink w:anchor="_Toc105949233" w:history="1">
        <w:r w:rsidRPr="00483D75">
          <w:rPr>
            <w:rStyle w:val="Hyperlink"/>
            <w:noProof/>
          </w:rPr>
          <w:t>3 Проектирование</w:t>
        </w:r>
        <w:r>
          <w:rPr>
            <w:noProof/>
            <w:webHidden/>
          </w:rPr>
          <w:tab/>
        </w:r>
        <w:r>
          <w:rPr>
            <w:noProof/>
            <w:webHidden/>
          </w:rPr>
          <w:fldChar w:fldCharType="begin"/>
        </w:r>
        <w:r>
          <w:rPr>
            <w:noProof/>
            <w:webHidden/>
          </w:rPr>
          <w:instrText xml:space="preserve"> PAGEREF _Toc105949233 \h </w:instrText>
        </w:r>
        <w:r>
          <w:rPr>
            <w:noProof/>
            <w:webHidden/>
          </w:rPr>
        </w:r>
        <w:r>
          <w:rPr>
            <w:noProof/>
            <w:webHidden/>
          </w:rPr>
          <w:fldChar w:fldCharType="separate"/>
        </w:r>
        <w:r>
          <w:rPr>
            <w:noProof/>
            <w:webHidden/>
          </w:rPr>
          <w:t>17</w:t>
        </w:r>
        <w:r>
          <w:rPr>
            <w:noProof/>
            <w:webHidden/>
          </w:rPr>
          <w:fldChar w:fldCharType="end"/>
        </w:r>
      </w:hyperlink>
    </w:p>
    <w:p w14:paraId="2645CF4D" w14:textId="7456F740" w:rsidR="001B71B1" w:rsidRDefault="001B71B1" w:rsidP="001B71B1">
      <w:pPr>
        <w:pStyle w:val="TOC2"/>
        <w:rPr>
          <w:rFonts w:asciiTheme="minorHAnsi" w:eastAsiaTheme="minorEastAsia" w:hAnsiTheme="minorHAnsi"/>
          <w:noProof/>
          <w:sz w:val="22"/>
          <w:lang w:val="en-US"/>
        </w:rPr>
      </w:pPr>
      <w:hyperlink w:anchor="_Toc105949234" w:history="1">
        <w:r w:rsidRPr="00483D75">
          <w:rPr>
            <w:rStyle w:val="Hyperlink"/>
            <w:noProof/>
          </w:rPr>
          <w:t>3.1 Проектирование структур хранения данных</w:t>
        </w:r>
        <w:r>
          <w:rPr>
            <w:noProof/>
            <w:webHidden/>
          </w:rPr>
          <w:tab/>
        </w:r>
        <w:r>
          <w:rPr>
            <w:noProof/>
            <w:webHidden/>
          </w:rPr>
          <w:fldChar w:fldCharType="begin"/>
        </w:r>
        <w:r>
          <w:rPr>
            <w:noProof/>
            <w:webHidden/>
          </w:rPr>
          <w:instrText xml:space="preserve"> PAGEREF _Toc105949234 \h </w:instrText>
        </w:r>
        <w:r>
          <w:rPr>
            <w:noProof/>
            <w:webHidden/>
          </w:rPr>
        </w:r>
        <w:r>
          <w:rPr>
            <w:noProof/>
            <w:webHidden/>
          </w:rPr>
          <w:fldChar w:fldCharType="separate"/>
        </w:r>
        <w:r>
          <w:rPr>
            <w:noProof/>
            <w:webHidden/>
          </w:rPr>
          <w:t>17</w:t>
        </w:r>
        <w:r>
          <w:rPr>
            <w:noProof/>
            <w:webHidden/>
          </w:rPr>
          <w:fldChar w:fldCharType="end"/>
        </w:r>
      </w:hyperlink>
    </w:p>
    <w:p w14:paraId="5F2E7398" w14:textId="541E749A" w:rsidR="001B71B1" w:rsidRDefault="001B71B1" w:rsidP="001B71B1">
      <w:pPr>
        <w:pStyle w:val="TOC2"/>
        <w:rPr>
          <w:rFonts w:asciiTheme="minorHAnsi" w:eastAsiaTheme="minorEastAsia" w:hAnsiTheme="minorHAnsi"/>
          <w:noProof/>
          <w:sz w:val="22"/>
          <w:lang w:val="en-US"/>
        </w:rPr>
      </w:pPr>
      <w:hyperlink w:anchor="_Toc105949235" w:history="1">
        <w:r w:rsidRPr="00483D75">
          <w:rPr>
            <w:rStyle w:val="Hyperlink"/>
            <w:noProof/>
          </w:rPr>
          <w:t>3.2 Разработка архитектуры ПС</w:t>
        </w:r>
        <w:r>
          <w:rPr>
            <w:noProof/>
            <w:webHidden/>
          </w:rPr>
          <w:tab/>
        </w:r>
        <w:r>
          <w:rPr>
            <w:noProof/>
            <w:webHidden/>
          </w:rPr>
          <w:fldChar w:fldCharType="begin"/>
        </w:r>
        <w:r>
          <w:rPr>
            <w:noProof/>
            <w:webHidden/>
          </w:rPr>
          <w:instrText xml:space="preserve"> PAGEREF _Toc105949235 \h </w:instrText>
        </w:r>
        <w:r>
          <w:rPr>
            <w:noProof/>
            <w:webHidden/>
          </w:rPr>
        </w:r>
        <w:r>
          <w:rPr>
            <w:noProof/>
            <w:webHidden/>
          </w:rPr>
          <w:fldChar w:fldCharType="separate"/>
        </w:r>
        <w:r>
          <w:rPr>
            <w:noProof/>
            <w:webHidden/>
          </w:rPr>
          <w:t>19</w:t>
        </w:r>
        <w:r>
          <w:rPr>
            <w:noProof/>
            <w:webHidden/>
          </w:rPr>
          <w:fldChar w:fldCharType="end"/>
        </w:r>
      </w:hyperlink>
    </w:p>
    <w:p w14:paraId="14157805" w14:textId="6BFBB708" w:rsidR="001B71B1" w:rsidRDefault="001B71B1" w:rsidP="001B71B1">
      <w:pPr>
        <w:pStyle w:val="TOC2"/>
        <w:rPr>
          <w:rFonts w:asciiTheme="minorHAnsi" w:eastAsiaTheme="minorEastAsia" w:hAnsiTheme="minorHAnsi"/>
          <w:noProof/>
          <w:sz w:val="22"/>
          <w:lang w:val="en-US"/>
        </w:rPr>
      </w:pPr>
      <w:hyperlink w:anchor="_Toc105949236" w:history="1">
        <w:r w:rsidRPr="00483D75">
          <w:rPr>
            <w:rStyle w:val="Hyperlink"/>
            <w:noProof/>
          </w:rPr>
          <w:t>3.3 Разработка интерфейса программного продукта</w:t>
        </w:r>
        <w:r>
          <w:rPr>
            <w:noProof/>
            <w:webHidden/>
          </w:rPr>
          <w:tab/>
        </w:r>
        <w:r>
          <w:rPr>
            <w:noProof/>
            <w:webHidden/>
          </w:rPr>
          <w:fldChar w:fldCharType="begin"/>
        </w:r>
        <w:r>
          <w:rPr>
            <w:noProof/>
            <w:webHidden/>
          </w:rPr>
          <w:instrText xml:space="preserve"> PAGEREF _Toc105949236 \h </w:instrText>
        </w:r>
        <w:r>
          <w:rPr>
            <w:noProof/>
            <w:webHidden/>
          </w:rPr>
        </w:r>
        <w:r>
          <w:rPr>
            <w:noProof/>
            <w:webHidden/>
          </w:rPr>
          <w:fldChar w:fldCharType="separate"/>
        </w:r>
        <w:r>
          <w:rPr>
            <w:noProof/>
            <w:webHidden/>
          </w:rPr>
          <w:t>21</w:t>
        </w:r>
        <w:r>
          <w:rPr>
            <w:noProof/>
            <w:webHidden/>
          </w:rPr>
          <w:fldChar w:fldCharType="end"/>
        </w:r>
      </w:hyperlink>
    </w:p>
    <w:p w14:paraId="16AA1D94" w14:textId="7F098878" w:rsidR="001B71B1" w:rsidRDefault="001B71B1" w:rsidP="001B71B1">
      <w:pPr>
        <w:pStyle w:val="TOC1"/>
        <w:tabs>
          <w:tab w:val="right" w:leader="dot" w:pos="9628"/>
        </w:tabs>
        <w:ind w:firstLine="0"/>
        <w:rPr>
          <w:rFonts w:asciiTheme="minorHAnsi" w:eastAsiaTheme="minorEastAsia" w:hAnsiTheme="minorHAnsi"/>
          <w:noProof/>
          <w:sz w:val="22"/>
          <w:lang w:val="en-US"/>
        </w:rPr>
      </w:pPr>
      <w:hyperlink w:anchor="_Toc105949237" w:history="1">
        <w:r w:rsidRPr="00483D75">
          <w:rPr>
            <w:rStyle w:val="Hyperlink"/>
            <w:noProof/>
          </w:rPr>
          <w:t>4 Реализация</w:t>
        </w:r>
        <w:r>
          <w:rPr>
            <w:noProof/>
            <w:webHidden/>
          </w:rPr>
          <w:tab/>
        </w:r>
        <w:r>
          <w:rPr>
            <w:noProof/>
            <w:webHidden/>
          </w:rPr>
          <w:fldChar w:fldCharType="begin"/>
        </w:r>
        <w:r>
          <w:rPr>
            <w:noProof/>
            <w:webHidden/>
          </w:rPr>
          <w:instrText xml:space="preserve"> PAGEREF _Toc105949237 \h </w:instrText>
        </w:r>
        <w:r>
          <w:rPr>
            <w:noProof/>
            <w:webHidden/>
          </w:rPr>
        </w:r>
        <w:r>
          <w:rPr>
            <w:noProof/>
            <w:webHidden/>
          </w:rPr>
          <w:fldChar w:fldCharType="separate"/>
        </w:r>
        <w:r>
          <w:rPr>
            <w:noProof/>
            <w:webHidden/>
          </w:rPr>
          <w:t>25</w:t>
        </w:r>
        <w:r>
          <w:rPr>
            <w:noProof/>
            <w:webHidden/>
          </w:rPr>
          <w:fldChar w:fldCharType="end"/>
        </w:r>
      </w:hyperlink>
    </w:p>
    <w:p w14:paraId="173D6E5E" w14:textId="79A7C7CD" w:rsidR="001B71B1" w:rsidRDefault="001B71B1" w:rsidP="001B71B1">
      <w:pPr>
        <w:pStyle w:val="TOC2"/>
        <w:rPr>
          <w:rFonts w:asciiTheme="minorHAnsi" w:eastAsiaTheme="minorEastAsia" w:hAnsiTheme="minorHAnsi"/>
          <w:noProof/>
          <w:sz w:val="22"/>
          <w:lang w:val="en-US"/>
        </w:rPr>
      </w:pPr>
      <w:hyperlink w:anchor="_Toc105949238" w:history="1">
        <w:r w:rsidRPr="00483D75">
          <w:rPr>
            <w:rStyle w:val="Hyperlink"/>
            <w:noProof/>
          </w:rPr>
          <w:t>4.1 Выбор инструментальных средств, системного и дополнительного программного обеспечения</w:t>
        </w:r>
        <w:r>
          <w:rPr>
            <w:noProof/>
            <w:webHidden/>
          </w:rPr>
          <w:tab/>
        </w:r>
        <w:r>
          <w:rPr>
            <w:noProof/>
            <w:webHidden/>
          </w:rPr>
          <w:fldChar w:fldCharType="begin"/>
        </w:r>
        <w:r>
          <w:rPr>
            <w:noProof/>
            <w:webHidden/>
          </w:rPr>
          <w:instrText xml:space="preserve"> PAGEREF _Toc105949238 \h </w:instrText>
        </w:r>
        <w:r>
          <w:rPr>
            <w:noProof/>
            <w:webHidden/>
          </w:rPr>
        </w:r>
        <w:r>
          <w:rPr>
            <w:noProof/>
            <w:webHidden/>
          </w:rPr>
          <w:fldChar w:fldCharType="separate"/>
        </w:r>
        <w:r>
          <w:rPr>
            <w:noProof/>
            <w:webHidden/>
          </w:rPr>
          <w:t>25</w:t>
        </w:r>
        <w:r>
          <w:rPr>
            <w:noProof/>
            <w:webHidden/>
          </w:rPr>
          <w:fldChar w:fldCharType="end"/>
        </w:r>
      </w:hyperlink>
    </w:p>
    <w:p w14:paraId="2ABFB715" w14:textId="7B33BCBF" w:rsidR="001B71B1" w:rsidRDefault="001B71B1" w:rsidP="001B71B1">
      <w:pPr>
        <w:pStyle w:val="TOC2"/>
        <w:rPr>
          <w:rFonts w:asciiTheme="minorHAnsi" w:eastAsiaTheme="minorEastAsia" w:hAnsiTheme="minorHAnsi"/>
          <w:noProof/>
          <w:sz w:val="22"/>
          <w:lang w:val="en-US"/>
        </w:rPr>
      </w:pPr>
      <w:hyperlink w:anchor="_Toc105949239" w:history="1">
        <w:r w:rsidRPr="00483D75">
          <w:rPr>
            <w:rStyle w:val="Hyperlink"/>
            <w:noProof/>
          </w:rPr>
          <w:t>4.2 Описание реализации вариантов использования</w:t>
        </w:r>
        <w:r>
          <w:rPr>
            <w:noProof/>
            <w:webHidden/>
          </w:rPr>
          <w:tab/>
        </w:r>
        <w:r>
          <w:rPr>
            <w:noProof/>
            <w:webHidden/>
          </w:rPr>
          <w:fldChar w:fldCharType="begin"/>
        </w:r>
        <w:r>
          <w:rPr>
            <w:noProof/>
            <w:webHidden/>
          </w:rPr>
          <w:instrText xml:space="preserve"> PAGEREF _Toc105949239 \h </w:instrText>
        </w:r>
        <w:r>
          <w:rPr>
            <w:noProof/>
            <w:webHidden/>
          </w:rPr>
        </w:r>
        <w:r>
          <w:rPr>
            <w:noProof/>
            <w:webHidden/>
          </w:rPr>
          <w:fldChar w:fldCharType="separate"/>
        </w:r>
        <w:r>
          <w:rPr>
            <w:noProof/>
            <w:webHidden/>
          </w:rPr>
          <w:t>28</w:t>
        </w:r>
        <w:r>
          <w:rPr>
            <w:noProof/>
            <w:webHidden/>
          </w:rPr>
          <w:fldChar w:fldCharType="end"/>
        </w:r>
      </w:hyperlink>
    </w:p>
    <w:p w14:paraId="17DF7D8B" w14:textId="04BE4484" w:rsidR="001B71B1" w:rsidRDefault="001B71B1" w:rsidP="001B71B1">
      <w:pPr>
        <w:pStyle w:val="TOC2"/>
        <w:rPr>
          <w:rFonts w:asciiTheme="minorHAnsi" w:eastAsiaTheme="minorEastAsia" w:hAnsiTheme="minorHAnsi"/>
          <w:noProof/>
          <w:sz w:val="22"/>
          <w:lang w:val="en-US"/>
        </w:rPr>
      </w:pPr>
      <w:hyperlink w:anchor="_Toc105949240" w:history="1">
        <w:r w:rsidRPr="00483D75">
          <w:rPr>
            <w:rStyle w:val="Hyperlink"/>
            <w:noProof/>
          </w:rPr>
          <w:t>4.3 Модульное тестирование</w:t>
        </w:r>
        <w:r>
          <w:rPr>
            <w:noProof/>
            <w:webHidden/>
          </w:rPr>
          <w:tab/>
        </w:r>
        <w:r>
          <w:rPr>
            <w:noProof/>
            <w:webHidden/>
          </w:rPr>
          <w:fldChar w:fldCharType="begin"/>
        </w:r>
        <w:r>
          <w:rPr>
            <w:noProof/>
            <w:webHidden/>
          </w:rPr>
          <w:instrText xml:space="preserve"> PAGEREF _Toc105949240 \h </w:instrText>
        </w:r>
        <w:r>
          <w:rPr>
            <w:noProof/>
            <w:webHidden/>
          </w:rPr>
        </w:r>
        <w:r>
          <w:rPr>
            <w:noProof/>
            <w:webHidden/>
          </w:rPr>
          <w:fldChar w:fldCharType="separate"/>
        </w:r>
        <w:r>
          <w:rPr>
            <w:noProof/>
            <w:webHidden/>
          </w:rPr>
          <w:t>32</w:t>
        </w:r>
        <w:r>
          <w:rPr>
            <w:noProof/>
            <w:webHidden/>
          </w:rPr>
          <w:fldChar w:fldCharType="end"/>
        </w:r>
      </w:hyperlink>
    </w:p>
    <w:p w14:paraId="73DFF9F6" w14:textId="1C034885" w:rsidR="001B71B1" w:rsidRDefault="001B71B1" w:rsidP="001B71B1">
      <w:pPr>
        <w:pStyle w:val="TOC2"/>
        <w:rPr>
          <w:rFonts w:asciiTheme="minorHAnsi" w:eastAsiaTheme="minorEastAsia" w:hAnsiTheme="minorHAnsi"/>
          <w:noProof/>
          <w:sz w:val="22"/>
          <w:lang w:val="en-US"/>
        </w:rPr>
      </w:pPr>
      <w:hyperlink w:anchor="_Toc105949241" w:history="1">
        <w:r w:rsidRPr="00483D75">
          <w:rPr>
            <w:rStyle w:val="Hyperlink"/>
            <w:noProof/>
          </w:rPr>
          <w:t>4.4 Функциональное тестирование</w:t>
        </w:r>
        <w:r>
          <w:rPr>
            <w:noProof/>
            <w:webHidden/>
          </w:rPr>
          <w:tab/>
        </w:r>
        <w:r>
          <w:rPr>
            <w:noProof/>
            <w:webHidden/>
          </w:rPr>
          <w:fldChar w:fldCharType="begin"/>
        </w:r>
        <w:r>
          <w:rPr>
            <w:noProof/>
            <w:webHidden/>
          </w:rPr>
          <w:instrText xml:space="preserve"> PAGEREF _Toc105949241 \h </w:instrText>
        </w:r>
        <w:r>
          <w:rPr>
            <w:noProof/>
            <w:webHidden/>
          </w:rPr>
        </w:r>
        <w:r>
          <w:rPr>
            <w:noProof/>
            <w:webHidden/>
          </w:rPr>
          <w:fldChar w:fldCharType="separate"/>
        </w:r>
        <w:r>
          <w:rPr>
            <w:noProof/>
            <w:webHidden/>
          </w:rPr>
          <w:t>35</w:t>
        </w:r>
        <w:r>
          <w:rPr>
            <w:noProof/>
            <w:webHidden/>
          </w:rPr>
          <w:fldChar w:fldCharType="end"/>
        </w:r>
      </w:hyperlink>
    </w:p>
    <w:p w14:paraId="7285429B" w14:textId="34B68596" w:rsidR="001B71B1" w:rsidRDefault="001B71B1" w:rsidP="001B71B1">
      <w:pPr>
        <w:pStyle w:val="TOC2"/>
        <w:rPr>
          <w:rFonts w:asciiTheme="minorHAnsi" w:eastAsiaTheme="minorEastAsia" w:hAnsiTheme="minorHAnsi"/>
          <w:noProof/>
          <w:sz w:val="22"/>
          <w:lang w:val="en-US"/>
        </w:rPr>
      </w:pPr>
      <w:hyperlink w:anchor="_Toc105949242" w:history="1">
        <w:r w:rsidRPr="00483D75">
          <w:rPr>
            <w:rStyle w:val="Hyperlink"/>
            <w:noProof/>
          </w:rPr>
          <w:t>4.5 Прочие виды тестировани ПС</w:t>
        </w:r>
        <w:r>
          <w:rPr>
            <w:noProof/>
            <w:webHidden/>
          </w:rPr>
          <w:tab/>
        </w:r>
        <w:r>
          <w:rPr>
            <w:noProof/>
            <w:webHidden/>
          </w:rPr>
          <w:fldChar w:fldCharType="begin"/>
        </w:r>
        <w:r>
          <w:rPr>
            <w:noProof/>
            <w:webHidden/>
          </w:rPr>
          <w:instrText xml:space="preserve"> PAGEREF _Toc105949242 \h </w:instrText>
        </w:r>
        <w:r>
          <w:rPr>
            <w:noProof/>
            <w:webHidden/>
          </w:rPr>
        </w:r>
        <w:r>
          <w:rPr>
            <w:noProof/>
            <w:webHidden/>
          </w:rPr>
          <w:fldChar w:fldCharType="separate"/>
        </w:r>
        <w:r>
          <w:rPr>
            <w:noProof/>
            <w:webHidden/>
          </w:rPr>
          <w:t>37</w:t>
        </w:r>
        <w:r>
          <w:rPr>
            <w:noProof/>
            <w:webHidden/>
          </w:rPr>
          <w:fldChar w:fldCharType="end"/>
        </w:r>
      </w:hyperlink>
    </w:p>
    <w:p w14:paraId="7D593867" w14:textId="737C666B" w:rsidR="001B71B1" w:rsidRDefault="001B71B1" w:rsidP="001B71B1">
      <w:pPr>
        <w:pStyle w:val="TOC1"/>
        <w:tabs>
          <w:tab w:val="right" w:leader="dot" w:pos="9628"/>
        </w:tabs>
        <w:ind w:firstLine="0"/>
        <w:rPr>
          <w:rFonts w:asciiTheme="minorHAnsi" w:eastAsiaTheme="minorEastAsia" w:hAnsiTheme="minorHAnsi"/>
          <w:noProof/>
          <w:sz w:val="22"/>
          <w:lang w:val="en-US"/>
        </w:rPr>
      </w:pPr>
      <w:hyperlink w:anchor="_Toc105949243" w:history="1">
        <w:r w:rsidRPr="00483D75">
          <w:rPr>
            <w:rStyle w:val="Hyperlink"/>
            <w:noProof/>
          </w:rPr>
          <w:t>5 Экономическая часть</w:t>
        </w:r>
        <w:r>
          <w:rPr>
            <w:noProof/>
            <w:webHidden/>
          </w:rPr>
          <w:tab/>
        </w:r>
        <w:r>
          <w:rPr>
            <w:noProof/>
            <w:webHidden/>
          </w:rPr>
          <w:fldChar w:fldCharType="begin"/>
        </w:r>
        <w:r>
          <w:rPr>
            <w:noProof/>
            <w:webHidden/>
          </w:rPr>
          <w:instrText xml:space="preserve"> PAGEREF _Toc105949243 \h </w:instrText>
        </w:r>
        <w:r>
          <w:rPr>
            <w:noProof/>
            <w:webHidden/>
          </w:rPr>
        </w:r>
        <w:r>
          <w:rPr>
            <w:noProof/>
            <w:webHidden/>
          </w:rPr>
          <w:fldChar w:fldCharType="separate"/>
        </w:r>
        <w:r>
          <w:rPr>
            <w:noProof/>
            <w:webHidden/>
          </w:rPr>
          <w:t>39</w:t>
        </w:r>
        <w:r>
          <w:rPr>
            <w:noProof/>
            <w:webHidden/>
          </w:rPr>
          <w:fldChar w:fldCharType="end"/>
        </w:r>
      </w:hyperlink>
    </w:p>
    <w:p w14:paraId="62D5D09C" w14:textId="4FF875EE" w:rsidR="001B71B1" w:rsidRDefault="001B71B1" w:rsidP="001B71B1">
      <w:pPr>
        <w:pStyle w:val="TOC2"/>
        <w:rPr>
          <w:rFonts w:asciiTheme="minorHAnsi" w:eastAsiaTheme="minorEastAsia" w:hAnsiTheme="minorHAnsi"/>
          <w:noProof/>
          <w:sz w:val="22"/>
          <w:lang w:val="en-US"/>
        </w:rPr>
      </w:pPr>
      <w:hyperlink w:anchor="_Toc105949244" w:history="1">
        <w:r w:rsidRPr="00483D75">
          <w:rPr>
            <w:rStyle w:val="Hyperlink"/>
            <w:noProof/>
          </w:rPr>
          <w:t>5.1 Расчет трудоемкости разработки программного обеспечения</w:t>
        </w:r>
        <w:r>
          <w:rPr>
            <w:noProof/>
            <w:webHidden/>
          </w:rPr>
          <w:tab/>
        </w:r>
        <w:r>
          <w:rPr>
            <w:noProof/>
            <w:webHidden/>
          </w:rPr>
          <w:fldChar w:fldCharType="begin"/>
        </w:r>
        <w:r>
          <w:rPr>
            <w:noProof/>
            <w:webHidden/>
          </w:rPr>
          <w:instrText xml:space="preserve"> PAGEREF _Toc105949244 \h </w:instrText>
        </w:r>
        <w:r>
          <w:rPr>
            <w:noProof/>
            <w:webHidden/>
          </w:rPr>
        </w:r>
        <w:r>
          <w:rPr>
            <w:noProof/>
            <w:webHidden/>
          </w:rPr>
          <w:fldChar w:fldCharType="separate"/>
        </w:r>
        <w:r>
          <w:rPr>
            <w:noProof/>
            <w:webHidden/>
          </w:rPr>
          <w:t>39</w:t>
        </w:r>
        <w:r>
          <w:rPr>
            <w:noProof/>
            <w:webHidden/>
          </w:rPr>
          <w:fldChar w:fldCharType="end"/>
        </w:r>
      </w:hyperlink>
    </w:p>
    <w:p w14:paraId="3FB0E0FD" w14:textId="73575A24" w:rsidR="001B71B1" w:rsidRDefault="001B71B1" w:rsidP="001B71B1">
      <w:pPr>
        <w:pStyle w:val="TOC2"/>
        <w:rPr>
          <w:rFonts w:asciiTheme="minorHAnsi" w:eastAsiaTheme="minorEastAsia" w:hAnsiTheme="minorHAnsi"/>
          <w:noProof/>
          <w:sz w:val="22"/>
          <w:lang w:val="en-US"/>
        </w:rPr>
      </w:pPr>
      <w:hyperlink w:anchor="_Toc105949245" w:history="1">
        <w:r w:rsidRPr="00483D75">
          <w:rPr>
            <w:rStyle w:val="Hyperlink"/>
            <w:noProof/>
          </w:rPr>
          <w:t>5.2 Определение стоимости разработки программного обеспечения</w:t>
        </w:r>
        <w:r>
          <w:rPr>
            <w:noProof/>
            <w:webHidden/>
          </w:rPr>
          <w:tab/>
        </w:r>
        <w:r>
          <w:rPr>
            <w:noProof/>
            <w:webHidden/>
          </w:rPr>
          <w:fldChar w:fldCharType="begin"/>
        </w:r>
        <w:r>
          <w:rPr>
            <w:noProof/>
            <w:webHidden/>
          </w:rPr>
          <w:instrText xml:space="preserve"> PAGEREF _Toc105949245 \h </w:instrText>
        </w:r>
        <w:r>
          <w:rPr>
            <w:noProof/>
            <w:webHidden/>
          </w:rPr>
        </w:r>
        <w:r>
          <w:rPr>
            <w:noProof/>
            <w:webHidden/>
          </w:rPr>
          <w:fldChar w:fldCharType="separate"/>
        </w:r>
        <w:r>
          <w:rPr>
            <w:noProof/>
            <w:webHidden/>
          </w:rPr>
          <w:t>39</w:t>
        </w:r>
        <w:r>
          <w:rPr>
            <w:noProof/>
            <w:webHidden/>
          </w:rPr>
          <w:fldChar w:fldCharType="end"/>
        </w:r>
      </w:hyperlink>
    </w:p>
    <w:p w14:paraId="7FB42E76" w14:textId="05AA6831" w:rsidR="001B71B1" w:rsidRDefault="001B71B1" w:rsidP="001B71B1">
      <w:pPr>
        <w:pStyle w:val="TOC3"/>
        <w:rPr>
          <w:rStyle w:val="Hyperlink"/>
          <w:noProof/>
        </w:rPr>
      </w:pPr>
      <w:hyperlink w:anchor="_Toc105949246" w:history="1">
        <w:r w:rsidRPr="00483D75">
          <w:rPr>
            <w:rStyle w:val="Hyperlink"/>
            <w:rFonts w:eastAsia="Calibri"/>
            <w:noProof/>
          </w:rPr>
          <w:t xml:space="preserve">5.3 </w:t>
        </w:r>
        <w:r w:rsidRPr="00483D75">
          <w:rPr>
            <w:rStyle w:val="Hyperlink"/>
            <w:noProof/>
          </w:rPr>
          <w:t>Расчёт экономического эффекта от внедрения программного продукта</w:t>
        </w:r>
        <w:r>
          <w:rPr>
            <w:noProof/>
            <w:webHidden/>
          </w:rPr>
          <w:tab/>
        </w:r>
        <w:r>
          <w:rPr>
            <w:noProof/>
            <w:webHidden/>
          </w:rPr>
          <w:fldChar w:fldCharType="begin"/>
        </w:r>
        <w:r>
          <w:rPr>
            <w:noProof/>
            <w:webHidden/>
          </w:rPr>
          <w:instrText xml:space="preserve"> PAGEREF _Toc105949246 \h </w:instrText>
        </w:r>
        <w:r>
          <w:rPr>
            <w:noProof/>
            <w:webHidden/>
          </w:rPr>
        </w:r>
        <w:r>
          <w:rPr>
            <w:noProof/>
            <w:webHidden/>
          </w:rPr>
          <w:fldChar w:fldCharType="separate"/>
        </w:r>
        <w:r>
          <w:rPr>
            <w:noProof/>
            <w:webHidden/>
          </w:rPr>
          <w:t>49</w:t>
        </w:r>
        <w:r>
          <w:rPr>
            <w:noProof/>
            <w:webHidden/>
          </w:rPr>
          <w:fldChar w:fldCharType="end"/>
        </w:r>
      </w:hyperlink>
    </w:p>
    <w:p w14:paraId="756BC8DC" w14:textId="43058E71" w:rsidR="001B71B1" w:rsidRDefault="001B71B1" w:rsidP="001B71B1"/>
    <w:p w14:paraId="47365BE4" w14:textId="77777777" w:rsidR="001B71B1" w:rsidRPr="001B71B1" w:rsidRDefault="001B71B1" w:rsidP="001B71B1"/>
    <w:p w14:paraId="3E675BEE" w14:textId="3797FC51" w:rsidR="001B71B1" w:rsidRDefault="001B71B1" w:rsidP="001B71B1">
      <w:pPr>
        <w:pStyle w:val="TOC1"/>
        <w:tabs>
          <w:tab w:val="right" w:leader="dot" w:pos="9628"/>
        </w:tabs>
        <w:ind w:firstLine="0"/>
        <w:rPr>
          <w:rFonts w:asciiTheme="minorHAnsi" w:eastAsiaTheme="minorEastAsia" w:hAnsiTheme="minorHAnsi"/>
          <w:noProof/>
          <w:sz w:val="22"/>
          <w:lang w:val="en-US"/>
        </w:rPr>
      </w:pPr>
      <w:hyperlink w:anchor="_Toc105949247" w:history="1">
        <w:r w:rsidRPr="00483D75">
          <w:rPr>
            <w:rStyle w:val="Hyperlink"/>
            <w:noProof/>
          </w:rPr>
          <w:t>6 Охрана труда</w:t>
        </w:r>
        <w:r>
          <w:rPr>
            <w:noProof/>
            <w:webHidden/>
          </w:rPr>
          <w:tab/>
        </w:r>
        <w:r>
          <w:rPr>
            <w:noProof/>
            <w:webHidden/>
          </w:rPr>
          <w:fldChar w:fldCharType="begin"/>
        </w:r>
        <w:r>
          <w:rPr>
            <w:noProof/>
            <w:webHidden/>
          </w:rPr>
          <w:instrText xml:space="preserve"> PAGEREF _Toc105949247 \h </w:instrText>
        </w:r>
        <w:r>
          <w:rPr>
            <w:noProof/>
            <w:webHidden/>
          </w:rPr>
        </w:r>
        <w:r>
          <w:rPr>
            <w:noProof/>
            <w:webHidden/>
          </w:rPr>
          <w:fldChar w:fldCharType="separate"/>
        </w:r>
        <w:r>
          <w:rPr>
            <w:noProof/>
            <w:webHidden/>
          </w:rPr>
          <w:t>52</w:t>
        </w:r>
        <w:r>
          <w:rPr>
            <w:noProof/>
            <w:webHidden/>
          </w:rPr>
          <w:fldChar w:fldCharType="end"/>
        </w:r>
      </w:hyperlink>
    </w:p>
    <w:p w14:paraId="1E3E8511" w14:textId="0117A5DE" w:rsidR="001B71B1" w:rsidRDefault="001B71B1" w:rsidP="001B71B1">
      <w:pPr>
        <w:pStyle w:val="TOC1"/>
        <w:tabs>
          <w:tab w:val="right" w:leader="dot" w:pos="9628"/>
        </w:tabs>
        <w:ind w:firstLine="0"/>
        <w:rPr>
          <w:rFonts w:asciiTheme="minorHAnsi" w:eastAsiaTheme="minorEastAsia" w:hAnsiTheme="minorHAnsi"/>
          <w:noProof/>
          <w:sz w:val="22"/>
          <w:lang w:val="en-US"/>
        </w:rPr>
      </w:pPr>
      <w:hyperlink w:anchor="_Toc105949248" w:history="1">
        <w:r w:rsidRPr="00483D75">
          <w:rPr>
            <w:rStyle w:val="Hyperlink"/>
            <w:noProof/>
          </w:rPr>
          <w:t>7 Промышленная экология</w:t>
        </w:r>
        <w:r>
          <w:rPr>
            <w:noProof/>
            <w:webHidden/>
          </w:rPr>
          <w:tab/>
        </w:r>
        <w:r>
          <w:rPr>
            <w:noProof/>
            <w:webHidden/>
          </w:rPr>
          <w:fldChar w:fldCharType="begin"/>
        </w:r>
        <w:r>
          <w:rPr>
            <w:noProof/>
            <w:webHidden/>
          </w:rPr>
          <w:instrText xml:space="preserve"> PAGEREF _Toc105949248 \h </w:instrText>
        </w:r>
        <w:r>
          <w:rPr>
            <w:noProof/>
            <w:webHidden/>
          </w:rPr>
        </w:r>
        <w:r>
          <w:rPr>
            <w:noProof/>
            <w:webHidden/>
          </w:rPr>
          <w:fldChar w:fldCharType="separate"/>
        </w:r>
        <w:r>
          <w:rPr>
            <w:noProof/>
            <w:webHidden/>
          </w:rPr>
          <w:t>66</w:t>
        </w:r>
        <w:r>
          <w:rPr>
            <w:noProof/>
            <w:webHidden/>
          </w:rPr>
          <w:fldChar w:fldCharType="end"/>
        </w:r>
      </w:hyperlink>
    </w:p>
    <w:p w14:paraId="5F839B37" w14:textId="2A5B691A" w:rsidR="001B71B1" w:rsidRDefault="001B71B1" w:rsidP="001B71B1">
      <w:pPr>
        <w:pStyle w:val="TOC1"/>
        <w:tabs>
          <w:tab w:val="right" w:leader="dot" w:pos="9628"/>
        </w:tabs>
        <w:ind w:firstLine="0"/>
        <w:rPr>
          <w:rFonts w:asciiTheme="minorHAnsi" w:eastAsiaTheme="minorEastAsia" w:hAnsiTheme="minorHAnsi"/>
          <w:noProof/>
          <w:sz w:val="22"/>
          <w:lang w:val="en-US"/>
        </w:rPr>
      </w:pPr>
      <w:hyperlink w:anchor="_Toc105949249" w:history="1">
        <w:r w:rsidRPr="00483D75">
          <w:rPr>
            <w:rStyle w:val="Hyperlink"/>
            <w:noProof/>
          </w:rPr>
          <w:t>Заключение</w:t>
        </w:r>
        <w:r>
          <w:rPr>
            <w:noProof/>
            <w:webHidden/>
          </w:rPr>
          <w:tab/>
        </w:r>
        <w:r>
          <w:rPr>
            <w:noProof/>
            <w:webHidden/>
          </w:rPr>
          <w:fldChar w:fldCharType="begin"/>
        </w:r>
        <w:r>
          <w:rPr>
            <w:noProof/>
            <w:webHidden/>
          </w:rPr>
          <w:instrText xml:space="preserve"> PAGEREF _Toc105949249 \h </w:instrText>
        </w:r>
        <w:r>
          <w:rPr>
            <w:noProof/>
            <w:webHidden/>
          </w:rPr>
        </w:r>
        <w:r>
          <w:rPr>
            <w:noProof/>
            <w:webHidden/>
          </w:rPr>
          <w:fldChar w:fldCharType="separate"/>
        </w:r>
        <w:r>
          <w:rPr>
            <w:noProof/>
            <w:webHidden/>
          </w:rPr>
          <w:t>71</w:t>
        </w:r>
        <w:r>
          <w:rPr>
            <w:noProof/>
            <w:webHidden/>
          </w:rPr>
          <w:fldChar w:fldCharType="end"/>
        </w:r>
      </w:hyperlink>
    </w:p>
    <w:p w14:paraId="56E6761B" w14:textId="23075A23" w:rsidR="001B71B1" w:rsidRDefault="001B71B1" w:rsidP="001B71B1">
      <w:pPr>
        <w:pStyle w:val="TOC1"/>
        <w:tabs>
          <w:tab w:val="right" w:leader="dot" w:pos="9628"/>
        </w:tabs>
        <w:ind w:firstLine="0"/>
        <w:rPr>
          <w:rFonts w:asciiTheme="minorHAnsi" w:eastAsiaTheme="minorEastAsia" w:hAnsiTheme="minorHAnsi"/>
          <w:noProof/>
          <w:sz w:val="22"/>
          <w:lang w:val="en-US"/>
        </w:rPr>
      </w:pPr>
      <w:hyperlink w:anchor="_Toc105949250" w:history="1">
        <w:r w:rsidRPr="00483D75">
          <w:rPr>
            <w:rStyle w:val="Hyperlink"/>
            <w:noProof/>
          </w:rPr>
          <w:t>Список использованной литературы</w:t>
        </w:r>
        <w:r>
          <w:rPr>
            <w:noProof/>
            <w:webHidden/>
          </w:rPr>
          <w:tab/>
        </w:r>
        <w:r>
          <w:rPr>
            <w:noProof/>
            <w:webHidden/>
          </w:rPr>
          <w:fldChar w:fldCharType="begin"/>
        </w:r>
        <w:r>
          <w:rPr>
            <w:noProof/>
            <w:webHidden/>
          </w:rPr>
          <w:instrText xml:space="preserve"> PAGEREF _Toc105949250 \h </w:instrText>
        </w:r>
        <w:r>
          <w:rPr>
            <w:noProof/>
            <w:webHidden/>
          </w:rPr>
        </w:r>
        <w:r>
          <w:rPr>
            <w:noProof/>
            <w:webHidden/>
          </w:rPr>
          <w:fldChar w:fldCharType="separate"/>
        </w:r>
        <w:r>
          <w:rPr>
            <w:noProof/>
            <w:webHidden/>
          </w:rPr>
          <w:t>72</w:t>
        </w:r>
        <w:r>
          <w:rPr>
            <w:noProof/>
            <w:webHidden/>
          </w:rPr>
          <w:fldChar w:fldCharType="end"/>
        </w:r>
      </w:hyperlink>
    </w:p>
    <w:p w14:paraId="7FBD6E01" w14:textId="648566F7" w:rsidR="00C63D36" w:rsidRPr="00886F61" w:rsidRDefault="00261A14" w:rsidP="001B71B1">
      <w:pPr>
        <w:tabs>
          <w:tab w:val="right" w:pos="9072"/>
        </w:tabs>
        <w:spacing w:line="240" w:lineRule="auto"/>
        <w:ind w:firstLine="0"/>
        <w:contextualSpacing/>
        <w:rPr>
          <w:rFonts w:cs="Times New Roman"/>
          <w:szCs w:val="28"/>
        </w:rPr>
      </w:pPr>
      <w:r w:rsidRPr="00886F61">
        <w:rPr>
          <w:rFonts w:cs="Times New Roman"/>
          <w:szCs w:val="28"/>
        </w:rPr>
        <w:fldChar w:fldCharType="end"/>
      </w:r>
      <w:r w:rsidR="00CF420A" w:rsidRPr="00886F61">
        <w:rPr>
          <w:rFonts w:cs="Times New Roman"/>
          <w:szCs w:val="28"/>
        </w:rPr>
        <w:t xml:space="preserve">                                                                                                              </w:t>
      </w:r>
    </w:p>
    <w:p w14:paraId="06DB0263" w14:textId="23B55243" w:rsidR="00C63D36" w:rsidRPr="00886F61" w:rsidRDefault="00C63D36" w:rsidP="00C63D36">
      <w:pPr>
        <w:tabs>
          <w:tab w:val="right" w:pos="9072"/>
        </w:tabs>
        <w:contextualSpacing/>
        <w:rPr>
          <w:rFonts w:cs="Times New Roman"/>
          <w:szCs w:val="28"/>
        </w:rPr>
      </w:pPr>
      <w:r w:rsidRPr="00886F61">
        <w:rPr>
          <w:rFonts w:cs="Times New Roman"/>
          <w:szCs w:val="28"/>
        </w:rPr>
        <w:tab/>
      </w:r>
    </w:p>
    <w:p w14:paraId="1AF7538E" w14:textId="3894DAB3" w:rsidR="00131DA2" w:rsidRPr="00886F61" w:rsidRDefault="00131DA2">
      <w:r w:rsidRPr="00886F61">
        <w:br w:type="page"/>
      </w:r>
    </w:p>
    <w:p w14:paraId="317731A0" w14:textId="16DD6654" w:rsidR="00FB1038" w:rsidRPr="00886F61" w:rsidRDefault="00FB1038" w:rsidP="00271B6F">
      <w:pPr>
        <w:pStyle w:val="Heading1"/>
      </w:pPr>
      <w:bookmarkStart w:id="0" w:name="_Toc105949226"/>
      <w:r w:rsidRPr="00886F61">
        <w:lastRenderedPageBreak/>
        <w:t>Введение</w:t>
      </w:r>
      <w:bookmarkEnd w:id="0"/>
      <w:r w:rsidR="000D3BE0" w:rsidRPr="00886F61">
        <w:t xml:space="preserve"> </w:t>
      </w:r>
    </w:p>
    <w:p w14:paraId="157F6FC4" w14:textId="0674E396" w:rsidR="00FB1038" w:rsidRPr="00886F61" w:rsidRDefault="00FB1038" w:rsidP="00FB1038">
      <w:pPr>
        <w:rPr>
          <w:lang w:eastAsia="ru-RU"/>
        </w:rPr>
      </w:pPr>
    </w:p>
    <w:p w14:paraId="6A7C2331" w14:textId="4DE021D5" w:rsidR="00FB1038" w:rsidRPr="00886F61" w:rsidRDefault="00FB1038" w:rsidP="00271B6F">
      <w:pPr>
        <w:rPr>
          <w:lang w:eastAsia="ru-RU"/>
        </w:rPr>
      </w:pPr>
      <w:r w:rsidRPr="00886F61">
        <w:rPr>
          <w:lang w:eastAsia="ru-RU"/>
        </w:rPr>
        <w:t>Процесс автоматизации сопровождает общество с момента его зарождения, она внутренне присуща его развитию. В методологии он определяется как замещение процессов человеческой деятельности процессами технических устройств. Однако процесс развития предполагает, что сначала человек должен познать процесс и только потом он сможет переложить реализацию на машины. Невозможно автоматизировать ни один процесс, пока не будут получены знания о том, как, а главное, зачем его осуществляет человек</w:t>
      </w:r>
      <w:r w:rsidR="002F477F" w:rsidRPr="002F477F">
        <w:rPr>
          <w:lang w:eastAsia="ru-RU"/>
        </w:rPr>
        <w:t xml:space="preserve"> [1]</w:t>
      </w:r>
      <w:r w:rsidRPr="00886F61">
        <w:rPr>
          <w:lang w:eastAsia="ru-RU"/>
        </w:rPr>
        <w:t xml:space="preserve">. </w:t>
      </w:r>
    </w:p>
    <w:p w14:paraId="375F04BD" w14:textId="68379C44" w:rsidR="00FB1038" w:rsidRPr="00886F61" w:rsidRDefault="00FB1038" w:rsidP="00271B6F">
      <w:pPr>
        <w:rPr>
          <w:lang w:eastAsia="ru-RU"/>
        </w:rPr>
      </w:pPr>
      <w:r w:rsidRPr="00886F61">
        <w:rPr>
          <w:lang w:eastAsia="ru-RU"/>
        </w:rPr>
        <w:t>Автоматизация производственных процессов особенно необходима для того, чтобы упорядочить деятельность организации. Безусловно, некоторую структуру можно создать с помощью служебных инструкций и обучения персонала, однако в период активного развития инструкции пришлось бы переписывать, а частая смена персонала свела бы на нет все усилия. Поэтому возникает необходимость в автоматизации производственных процессов, которые смогут развиваться наряду с прогрессом.</w:t>
      </w:r>
    </w:p>
    <w:p w14:paraId="53459CC0" w14:textId="0FFDC0DF" w:rsidR="00FB1038" w:rsidRPr="00886F61" w:rsidRDefault="00FB1038" w:rsidP="00271B6F">
      <w:pPr>
        <w:rPr>
          <w:lang w:eastAsia="ru-RU"/>
        </w:rPr>
      </w:pPr>
      <w:r w:rsidRPr="00886F61">
        <w:rPr>
          <w:lang w:eastAsia="ru-RU"/>
        </w:rPr>
        <w:t xml:space="preserve">Современные предприятия используют большое количество компьютерной техники </w:t>
      </w:r>
      <w:r w:rsidR="00271B6F" w:rsidRPr="00886F61">
        <w:rPr>
          <w:lang w:eastAsia="ru-RU"/>
        </w:rPr>
        <w:t xml:space="preserve">и программного обеспечения </w:t>
      </w:r>
      <w:r w:rsidRPr="00886F61">
        <w:rPr>
          <w:lang w:eastAsia="ru-RU"/>
        </w:rPr>
        <w:t>для организации работы персонала. Рано или поздно каждая компания приходит к тому, что требуется навести порядок в инфраструктуре предприятия, получить контроль над размещением техники, учет</w:t>
      </w:r>
      <w:r w:rsidR="00271B6F" w:rsidRPr="00886F61">
        <w:rPr>
          <w:lang w:eastAsia="ru-RU"/>
        </w:rPr>
        <w:t>у</w:t>
      </w:r>
      <w:r w:rsidRPr="00886F61">
        <w:rPr>
          <w:lang w:eastAsia="ru-RU"/>
        </w:rPr>
        <w:t xml:space="preserve"> компьютеров</w:t>
      </w:r>
      <w:r w:rsidR="00271B6F" w:rsidRPr="00886F61">
        <w:rPr>
          <w:lang w:eastAsia="ru-RU"/>
        </w:rPr>
        <w:t xml:space="preserve"> и программного обеспечения, установленного на них</w:t>
      </w:r>
      <w:r w:rsidRPr="00886F61">
        <w:rPr>
          <w:lang w:eastAsia="ru-RU"/>
        </w:rPr>
        <w:t>. Для упрощения ведения контроля возникает необходимость в создании автоматизированной системы.</w:t>
      </w:r>
    </w:p>
    <w:p w14:paraId="01D22B3B" w14:textId="15EA92F6" w:rsidR="00FB1038" w:rsidRPr="00886F61" w:rsidRDefault="00FB1038" w:rsidP="00271B6F">
      <w:r w:rsidRPr="00886F61">
        <w:t xml:space="preserve">Целью дипломной работы является разработка информационной системы </w:t>
      </w:r>
      <w:r w:rsidR="005D707F" w:rsidRPr="00886F61">
        <w:t>управления складом</w:t>
      </w:r>
      <w:r w:rsidR="008C126B" w:rsidRPr="00886F61">
        <w:t>.</w:t>
      </w:r>
    </w:p>
    <w:p w14:paraId="76D11A06" w14:textId="6D78A189" w:rsidR="00FB1038" w:rsidRPr="00886F61" w:rsidRDefault="00FB1038" w:rsidP="00271B6F">
      <w:r w:rsidRPr="00886F61">
        <w:t xml:space="preserve">Система позволит автоматизировать процесс хранения и поиска различной информации о </w:t>
      </w:r>
      <w:r w:rsidR="008C126B" w:rsidRPr="00886F61">
        <w:t>схемах, а также ведение данных о закупках и продажах схем выбранным заказчикам</w:t>
      </w:r>
      <w:r w:rsidRPr="00886F61">
        <w:t xml:space="preserve">, уменьшит количество ошибок при вводе данных, исключит возможность потери данных при длительном хранении, увеличит </w:t>
      </w:r>
      <w:r w:rsidRPr="00886F61">
        <w:lastRenderedPageBreak/>
        <w:t>производительность сотрудников благодаря снижению времени на поиск и отображение информации.</w:t>
      </w:r>
    </w:p>
    <w:p w14:paraId="4EE03CBC" w14:textId="77777777" w:rsidR="00FB1038" w:rsidRPr="00886F61" w:rsidRDefault="00FB1038" w:rsidP="00271B6F">
      <w:pPr>
        <w:rPr>
          <w:rFonts w:eastAsia="Calibri"/>
          <w:szCs w:val="28"/>
        </w:rPr>
      </w:pPr>
      <w:r w:rsidRPr="00886F61">
        <w:rPr>
          <w:rFonts w:eastAsia="Calibri"/>
          <w:szCs w:val="28"/>
        </w:rPr>
        <w:t>Для достижения поставленной цели необходимо решить следующие взаимосвязанные задачи:</w:t>
      </w:r>
    </w:p>
    <w:p w14:paraId="1E56A523" w14:textId="77777777" w:rsidR="00271B6F" w:rsidRPr="00886F61" w:rsidRDefault="00271B6F" w:rsidP="00271B6F">
      <w:pPr>
        <w:numPr>
          <w:ilvl w:val="0"/>
          <w:numId w:val="1"/>
        </w:numPr>
        <w:ind w:left="0" w:right="425" w:firstLine="709"/>
        <w:rPr>
          <w:rFonts w:eastAsia="Calibri"/>
        </w:rPr>
      </w:pPr>
      <w:r w:rsidRPr="00886F61">
        <w:rPr>
          <w:rFonts w:eastAsia="Calibri"/>
        </w:rPr>
        <w:t>провести анализ предметной области и сформировать требования к программному продукту;</w:t>
      </w:r>
    </w:p>
    <w:p w14:paraId="7D09F1E0" w14:textId="77777777" w:rsidR="00271B6F" w:rsidRPr="00886F61" w:rsidRDefault="00271B6F" w:rsidP="00271B6F">
      <w:pPr>
        <w:numPr>
          <w:ilvl w:val="0"/>
          <w:numId w:val="1"/>
        </w:numPr>
        <w:ind w:left="0" w:right="425" w:firstLine="709"/>
        <w:rPr>
          <w:rFonts w:eastAsia="Calibri"/>
        </w:rPr>
      </w:pPr>
      <w:r w:rsidRPr="00886F61">
        <w:rPr>
          <w:rFonts w:eastAsia="Calibri"/>
        </w:rPr>
        <w:t>провести обзор существующих систем для решения поставленной задачи;</w:t>
      </w:r>
    </w:p>
    <w:p w14:paraId="01910721" w14:textId="3046BFEB" w:rsidR="00271B6F" w:rsidRPr="00886F61" w:rsidRDefault="00271B6F" w:rsidP="00271B6F">
      <w:pPr>
        <w:numPr>
          <w:ilvl w:val="0"/>
          <w:numId w:val="1"/>
        </w:numPr>
        <w:ind w:left="0" w:right="425" w:firstLine="709"/>
        <w:rPr>
          <w:rFonts w:eastAsia="Calibri"/>
        </w:rPr>
      </w:pPr>
      <w:r w:rsidRPr="00886F61">
        <w:rPr>
          <w:rFonts w:eastAsia="Calibri"/>
        </w:rPr>
        <w:t xml:space="preserve">спроектировать </w:t>
      </w:r>
      <w:r w:rsidR="008C126B" w:rsidRPr="00886F61">
        <w:t>информационную систему.</w:t>
      </w:r>
    </w:p>
    <w:p w14:paraId="205324CF" w14:textId="30B7E2B5" w:rsidR="00FB1038" w:rsidRPr="00886F61" w:rsidRDefault="00FB1038" w:rsidP="00FB1038">
      <w:pPr>
        <w:rPr>
          <w:lang w:eastAsia="ru-RU"/>
        </w:rPr>
      </w:pPr>
    </w:p>
    <w:p w14:paraId="1980F480" w14:textId="03309591" w:rsidR="00FB1038" w:rsidRPr="00886F61" w:rsidRDefault="00FB1038" w:rsidP="00FB1038">
      <w:pPr>
        <w:rPr>
          <w:lang w:eastAsia="ru-RU"/>
        </w:rPr>
      </w:pPr>
    </w:p>
    <w:p w14:paraId="79E67E97" w14:textId="77777777" w:rsidR="00FB1038" w:rsidRPr="00886F61" w:rsidRDefault="00FB1038" w:rsidP="00FB1038">
      <w:pPr>
        <w:rPr>
          <w:lang w:eastAsia="ru-RU"/>
        </w:rPr>
      </w:pPr>
    </w:p>
    <w:p w14:paraId="1264ECC5" w14:textId="77777777" w:rsidR="00271B6F" w:rsidRPr="00886F61" w:rsidRDefault="00271B6F">
      <w:pPr>
        <w:spacing w:after="200" w:line="276" w:lineRule="auto"/>
        <w:ind w:firstLine="0"/>
        <w:jc w:val="left"/>
        <w:rPr>
          <w:rFonts w:cs="Times New Roman"/>
          <w:szCs w:val="28"/>
        </w:rPr>
      </w:pPr>
      <w:r w:rsidRPr="00886F61">
        <w:rPr>
          <w:rFonts w:cs="Times New Roman"/>
          <w:szCs w:val="28"/>
        </w:rPr>
        <w:br w:type="page"/>
      </w:r>
    </w:p>
    <w:p w14:paraId="45FE110A" w14:textId="5244B15F" w:rsidR="00271B6F" w:rsidRPr="00886F61" w:rsidRDefault="00921B4B" w:rsidP="00921B4B">
      <w:pPr>
        <w:pStyle w:val="Heading1"/>
      </w:pPr>
      <w:bookmarkStart w:id="1" w:name="_Toc105949227"/>
      <w:r w:rsidRPr="00886F61">
        <w:lastRenderedPageBreak/>
        <w:t>1 Анализ объекта</w:t>
      </w:r>
      <w:bookmarkEnd w:id="1"/>
    </w:p>
    <w:p w14:paraId="44B7A336" w14:textId="3EE0790F" w:rsidR="00FB1038" w:rsidRPr="00886F61" w:rsidRDefault="00FB1038" w:rsidP="00FB1038">
      <w:pPr>
        <w:tabs>
          <w:tab w:val="right" w:pos="9072"/>
        </w:tabs>
        <w:contextualSpacing/>
        <w:rPr>
          <w:rFonts w:cs="Times New Roman"/>
          <w:szCs w:val="28"/>
        </w:rPr>
      </w:pPr>
      <w:r w:rsidRPr="00886F61">
        <w:rPr>
          <w:rFonts w:cs="Times New Roman"/>
          <w:szCs w:val="28"/>
        </w:rPr>
        <w:tab/>
      </w:r>
    </w:p>
    <w:p w14:paraId="2CFD4FAB" w14:textId="71A16F64" w:rsidR="00271B6F" w:rsidRPr="00886F61" w:rsidRDefault="006C26AB" w:rsidP="0088534C">
      <w:pPr>
        <w:pStyle w:val="Heading2"/>
      </w:pPr>
      <w:bookmarkStart w:id="2" w:name="_Toc105949228"/>
      <w:r w:rsidRPr="00886F61">
        <w:t xml:space="preserve">1.1 </w:t>
      </w:r>
      <w:r w:rsidR="00FB1038" w:rsidRPr="00886F61">
        <w:t>Описание предметной области</w:t>
      </w:r>
      <w:bookmarkEnd w:id="2"/>
    </w:p>
    <w:p w14:paraId="11D07B20" w14:textId="061036F2" w:rsidR="00111A53" w:rsidRPr="00886F61" w:rsidRDefault="00111A53" w:rsidP="00111A53"/>
    <w:p w14:paraId="1D27DE01" w14:textId="5BE18228" w:rsidR="00111A53" w:rsidRPr="00886F61" w:rsidRDefault="00111A53" w:rsidP="00111A53">
      <w:r w:rsidRPr="00886F61">
        <w:t xml:space="preserve">Разрабатываемая информационная система предназначена для автоматизации учёта </w:t>
      </w:r>
      <w:r w:rsidR="00B71C8E" w:rsidRPr="00886F61">
        <w:t>ведения заказов продажи схем</w:t>
      </w:r>
      <w:r w:rsidRPr="00886F61">
        <w:t xml:space="preserve">. </w:t>
      </w:r>
    </w:p>
    <w:p w14:paraId="1D7C9964" w14:textId="76038CBF" w:rsidR="00111A53" w:rsidRPr="00886F61" w:rsidRDefault="00111A53" w:rsidP="00111A53">
      <w:r w:rsidRPr="00886F61">
        <w:t xml:space="preserve">В данной системе организована работа с различными наиболее часто используемыми данными о </w:t>
      </w:r>
      <w:r w:rsidR="00B71C8E" w:rsidRPr="00886F61">
        <w:t>схемах</w:t>
      </w:r>
      <w:r w:rsidRPr="00886F61">
        <w:t>. Благодаря этому, данная система может быть использована в различных как по профилю деятельности, так и по масштабу организациях.</w:t>
      </w:r>
    </w:p>
    <w:p w14:paraId="37189DDC" w14:textId="7323AF02" w:rsidR="00111A53" w:rsidRPr="00886F61" w:rsidRDefault="00111A53" w:rsidP="00B71C8E">
      <w:r w:rsidRPr="00886F61">
        <w:t xml:space="preserve">При начале использования нового компьютера в базу заносится общая информация о </w:t>
      </w:r>
      <w:r w:rsidR="00B71C8E" w:rsidRPr="00886F61">
        <w:t>схемах</w:t>
      </w:r>
      <w:r w:rsidRPr="00886F61">
        <w:t xml:space="preserve">, такая как его название, </w:t>
      </w:r>
      <w:r w:rsidR="00B71C8E" w:rsidRPr="00886F61">
        <w:t>НН</w:t>
      </w:r>
      <w:r w:rsidRPr="00886F61">
        <w:t xml:space="preserve">, </w:t>
      </w:r>
      <w:r w:rsidR="00B71C8E" w:rsidRPr="00886F61">
        <w:t>количества и т.д</w:t>
      </w:r>
      <w:r w:rsidR="00C11BA4" w:rsidRPr="00886F61">
        <w:t>.</w:t>
      </w:r>
      <w:r w:rsidR="00B71C8E" w:rsidRPr="00886F61">
        <w:t xml:space="preserve"> В течение времени администратор добавляет поставки, в которых заказывает схемы от поставщика. После того как доставки прибывают, они отправляются на склад. После того, как на склад добавляются товары, их можно продавать заказчиком. Создается заказз, в который вписываются товарры заказа, после чего со временем он переводится в выполненный, когда со склада отнимается все товары, выбранными в заказе </w:t>
      </w:r>
      <w:r w:rsidR="00C11BA4" w:rsidRPr="00886F61">
        <w:t>(информация о котором хранится в отдельной таблице в базе данных).</w:t>
      </w:r>
    </w:p>
    <w:p w14:paraId="3AFDD18B" w14:textId="77777777" w:rsidR="00B71C8E" w:rsidRPr="00886F61" w:rsidRDefault="00B71C8E" w:rsidP="00B71C8E"/>
    <w:p w14:paraId="53FD3186" w14:textId="51ED25D0" w:rsidR="00FB1038" w:rsidRPr="00886F61" w:rsidRDefault="00FB1038" w:rsidP="00111A53">
      <w:r w:rsidRPr="00886F61">
        <w:tab/>
      </w:r>
    </w:p>
    <w:p w14:paraId="6AF5E7D9" w14:textId="76DA26F1" w:rsidR="00271B6F" w:rsidRPr="00886F61" w:rsidRDefault="006C26AB" w:rsidP="0088534C">
      <w:pPr>
        <w:pStyle w:val="Heading2"/>
      </w:pPr>
      <w:bookmarkStart w:id="3" w:name="_Toc105949229"/>
      <w:r w:rsidRPr="00886F61">
        <w:t xml:space="preserve">1.2 </w:t>
      </w:r>
      <w:r w:rsidR="00FB1038" w:rsidRPr="00886F61">
        <w:t>Построение концептуальной модели предметной области</w:t>
      </w:r>
      <w:bookmarkEnd w:id="3"/>
    </w:p>
    <w:p w14:paraId="148D2A0D" w14:textId="77777777" w:rsidR="00271B6F" w:rsidRPr="00886F61" w:rsidRDefault="00271B6F" w:rsidP="00271B6F">
      <w:pPr>
        <w:tabs>
          <w:tab w:val="right" w:pos="9072"/>
        </w:tabs>
        <w:rPr>
          <w:rFonts w:cs="Times New Roman"/>
          <w:szCs w:val="28"/>
        </w:rPr>
      </w:pPr>
    </w:p>
    <w:p w14:paraId="3AFF884E" w14:textId="54D0F443" w:rsidR="005B0832" w:rsidRPr="00886F61" w:rsidRDefault="005B0832" w:rsidP="005B0832">
      <w:r w:rsidRPr="00886F61">
        <w:t>При построении концептуальной модели предметной области была сформирована функциональная структура программного средства. Она состоит из следующих подсистем</w:t>
      </w:r>
      <w:r w:rsidR="00063E08">
        <w:rPr>
          <w:lang w:val="en-US"/>
        </w:rPr>
        <w:t xml:space="preserve"> [2]</w:t>
      </w:r>
      <w:r w:rsidRPr="00886F61">
        <w:t>:</w:t>
      </w:r>
    </w:p>
    <w:p w14:paraId="156BE13B" w14:textId="39556CD0" w:rsidR="005B0832" w:rsidRPr="00886F61" w:rsidRDefault="005B0832" w:rsidP="005B0832">
      <w:r w:rsidRPr="00886F61">
        <w:t xml:space="preserve">Подсистема для работы с </w:t>
      </w:r>
      <w:r w:rsidR="0065733F" w:rsidRPr="00886F61">
        <w:t>заказчиками</w:t>
      </w:r>
      <w:r w:rsidRPr="00886F61">
        <w:t xml:space="preserve">. Предназначена для добавления, удаления и редактирование информации о всех </w:t>
      </w:r>
      <w:r w:rsidR="0065733F" w:rsidRPr="00886F61">
        <w:t>заказчиках</w:t>
      </w:r>
      <w:r w:rsidRPr="00886F61">
        <w:t xml:space="preserve">. Также показывает список </w:t>
      </w:r>
      <w:r w:rsidR="0065733F" w:rsidRPr="00886F61">
        <w:t>всех заказчиков, а также адресов их грузопоставок</w:t>
      </w:r>
      <w:r w:rsidRPr="00886F61">
        <w:t>.</w:t>
      </w:r>
    </w:p>
    <w:p w14:paraId="11F79ED5" w14:textId="5F8E771C" w:rsidR="005B0832" w:rsidRPr="00886F61" w:rsidRDefault="005B0832" w:rsidP="005B0832">
      <w:r w:rsidRPr="00886F61">
        <w:lastRenderedPageBreak/>
        <w:t xml:space="preserve">Подсистема для работы с </w:t>
      </w:r>
      <w:r w:rsidR="0065733F" w:rsidRPr="00886F61">
        <w:t>поставками</w:t>
      </w:r>
      <w:r w:rsidRPr="00886F61">
        <w:t xml:space="preserve">. Предназначена для добавления, удаления и редактирование информации о </w:t>
      </w:r>
      <w:r w:rsidR="0065733F" w:rsidRPr="00886F61">
        <w:t>поставках</w:t>
      </w:r>
      <w:r w:rsidRPr="00886F61">
        <w:t xml:space="preserve">. Также показывает список всех </w:t>
      </w:r>
      <w:r w:rsidR="0065733F" w:rsidRPr="00886F61">
        <w:t>поставок, и список товаров каждой поставки</w:t>
      </w:r>
      <w:r w:rsidRPr="00886F61">
        <w:t>.</w:t>
      </w:r>
    </w:p>
    <w:p w14:paraId="24F90C6B" w14:textId="74B69567" w:rsidR="005B0832" w:rsidRPr="00886F61" w:rsidRDefault="005B0832" w:rsidP="005B0832">
      <w:r w:rsidRPr="00886F61">
        <w:t xml:space="preserve">Подсистема </w:t>
      </w:r>
      <w:r w:rsidR="0065733F" w:rsidRPr="00886F61">
        <w:t>для работы с рейтингом товаров</w:t>
      </w:r>
      <w:r w:rsidRPr="00886F61">
        <w:t xml:space="preserve">. Предназначена </w:t>
      </w:r>
      <w:r w:rsidR="0065733F" w:rsidRPr="00886F61">
        <w:t>выявления количества проданных, заказанных, поставленных товаров, а также другой информации о них</w:t>
      </w:r>
      <w:r w:rsidRPr="00886F61">
        <w:t>.</w:t>
      </w:r>
    </w:p>
    <w:p w14:paraId="6D21AD4D" w14:textId="7621F645" w:rsidR="005B0832" w:rsidRPr="00886F61" w:rsidRDefault="005B0832" w:rsidP="005B0832">
      <w:r w:rsidRPr="00886F61">
        <w:t xml:space="preserve">Подсистема </w:t>
      </w:r>
      <w:r w:rsidR="0065733F" w:rsidRPr="00886F61">
        <w:t>работы со складом</w:t>
      </w:r>
      <w:r w:rsidRPr="00886F61">
        <w:t xml:space="preserve">. Предназначена для </w:t>
      </w:r>
      <w:r w:rsidR="0065733F" w:rsidRPr="00886F61">
        <w:t>работы со складом</w:t>
      </w:r>
      <w:r w:rsidRPr="00886F61">
        <w:t>.</w:t>
      </w:r>
    </w:p>
    <w:p w14:paraId="1CFDB94A" w14:textId="179FF16C" w:rsidR="0065733F" w:rsidRPr="00886F61" w:rsidRDefault="0065733F" w:rsidP="0065733F">
      <w:r w:rsidRPr="00886F61">
        <w:t>Подсистема работы с товарами. Предназначена для добавления, редактирования и удаления товаров. Также имеется функциональность для загрузки товаров из файла.</w:t>
      </w:r>
    </w:p>
    <w:p w14:paraId="2CB020EE" w14:textId="77777777" w:rsidR="005B0832" w:rsidRPr="00886F61" w:rsidRDefault="005B0832" w:rsidP="005B0832">
      <w:r w:rsidRPr="00886F61">
        <w:t>Функциональная структура представлена на рисунке 1.1.</w:t>
      </w:r>
    </w:p>
    <w:p w14:paraId="7BEC22DF" w14:textId="77777777" w:rsidR="005B0832" w:rsidRPr="00886F61" w:rsidRDefault="005B0832" w:rsidP="005B0832"/>
    <w:p w14:paraId="2D02D21A" w14:textId="537F7CE7" w:rsidR="005B0832" w:rsidRPr="00886F61" w:rsidRDefault="00D20211" w:rsidP="005B0832">
      <w:pPr>
        <w:ind w:firstLine="0"/>
        <w:jc w:val="center"/>
      </w:pPr>
      <w:r w:rsidRPr="00886F61">
        <w:drawing>
          <wp:inline distT="0" distB="0" distL="0" distR="0" wp14:anchorId="5CE77D50" wp14:editId="6E919458">
            <wp:extent cx="6120130" cy="2860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860040"/>
                    </a:xfrm>
                    <a:prstGeom prst="rect">
                      <a:avLst/>
                    </a:prstGeom>
                  </pic:spPr>
                </pic:pic>
              </a:graphicData>
            </a:graphic>
          </wp:inline>
        </w:drawing>
      </w:r>
    </w:p>
    <w:p w14:paraId="60430A7B" w14:textId="77777777" w:rsidR="005B0832" w:rsidRPr="00886F61" w:rsidRDefault="005B0832" w:rsidP="005B0832">
      <w:pPr>
        <w:ind w:firstLine="0"/>
        <w:jc w:val="center"/>
      </w:pPr>
      <w:r w:rsidRPr="00886F61">
        <w:t>Рисунок 1.1 – Функциональная структура</w:t>
      </w:r>
    </w:p>
    <w:p w14:paraId="06F60520" w14:textId="77777777" w:rsidR="005B0832" w:rsidRPr="00886F61" w:rsidRDefault="005B0832" w:rsidP="005B0832"/>
    <w:p w14:paraId="272F5A71" w14:textId="5459A7D5" w:rsidR="005B0832" w:rsidRPr="00886F61" w:rsidRDefault="005B0832" w:rsidP="005B0832">
      <w:r w:rsidRPr="00886F61">
        <w:t>При построении концептуальной модели выделены следующие объекты:</w:t>
      </w:r>
    </w:p>
    <w:p w14:paraId="0B720496" w14:textId="2DBEFB7C" w:rsidR="00D20211" w:rsidRPr="00886F61" w:rsidRDefault="00D20211" w:rsidP="00D20211">
      <w:pPr>
        <w:pStyle w:val="ListParagraph"/>
        <w:numPr>
          <w:ilvl w:val="0"/>
          <w:numId w:val="3"/>
        </w:numPr>
        <w:ind w:left="0" w:firstLine="1069"/>
        <w:rPr>
          <w:rFonts w:cs="Times New Roman"/>
          <w:szCs w:val="28"/>
        </w:rPr>
      </w:pPr>
      <w:r w:rsidRPr="00886F61">
        <w:rPr>
          <w:lang w:val="en-US"/>
        </w:rPr>
        <w:t>Runner</w:t>
      </w:r>
      <w:r w:rsidR="005D6FB9" w:rsidRPr="00886F61">
        <w:t xml:space="preserve"> – Главная форма приложения с меню доступа</w:t>
      </w:r>
      <w:r w:rsidRPr="00886F61">
        <w:t>.</w:t>
      </w:r>
    </w:p>
    <w:p w14:paraId="031ECA40" w14:textId="71F70D1D" w:rsidR="00D20211" w:rsidRPr="00886F61" w:rsidRDefault="00D20211" w:rsidP="00D20211">
      <w:pPr>
        <w:pStyle w:val="ListParagraph"/>
        <w:numPr>
          <w:ilvl w:val="0"/>
          <w:numId w:val="3"/>
        </w:numPr>
        <w:ind w:left="0" w:firstLine="1069"/>
        <w:rPr>
          <w:rFonts w:cs="Times New Roman"/>
          <w:szCs w:val="28"/>
        </w:rPr>
      </w:pPr>
      <w:r w:rsidRPr="00886F61">
        <w:rPr>
          <w:lang w:val="en-US"/>
        </w:rPr>
        <w:t>AboutOrder</w:t>
      </w:r>
      <w:r w:rsidRPr="00886F61">
        <w:t xml:space="preserve"> – Форма подробной информации о заказе.</w:t>
      </w:r>
    </w:p>
    <w:p w14:paraId="70825DE6" w14:textId="20016E74" w:rsidR="00D20211" w:rsidRPr="00886F61" w:rsidRDefault="00D20211" w:rsidP="00D20211">
      <w:pPr>
        <w:pStyle w:val="ListParagraph"/>
        <w:numPr>
          <w:ilvl w:val="0"/>
          <w:numId w:val="3"/>
        </w:numPr>
        <w:ind w:left="0" w:firstLine="1069"/>
        <w:rPr>
          <w:rFonts w:cs="Times New Roman"/>
          <w:szCs w:val="28"/>
        </w:rPr>
      </w:pPr>
      <w:r w:rsidRPr="00886F61">
        <w:rPr>
          <w:lang w:val="en-US"/>
        </w:rPr>
        <w:t>AboutProduct</w:t>
      </w:r>
      <w:r w:rsidRPr="00886F61">
        <w:t xml:space="preserve"> – Форма подробной информации о продукте.</w:t>
      </w:r>
    </w:p>
    <w:p w14:paraId="5F0DB3E1" w14:textId="4B9B4DB8" w:rsidR="00D20211" w:rsidRPr="00886F61" w:rsidRDefault="00D20211" w:rsidP="00D20211">
      <w:pPr>
        <w:pStyle w:val="ListParagraph"/>
        <w:numPr>
          <w:ilvl w:val="0"/>
          <w:numId w:val="3"/>
        </w:numPr>
        <w:ind w:left="0" w:firstLine="1069"/>
        <w:rPr>
          <w:rFonts w:cs="Times New Roman"/>
          <w:szCs w:val="28"/>
        </w:rPr>
      </w:pPr>
      <w:r w:rsidRPr="00886F61">
        <w:rPr>
          <w:lang w:val="en-US"/>
        </w:rPr>
        <w:t>Customer</w:t>
      </w:r>
      <w:r w:rsidRPr="00886F61">
        <w:t xml:space="preserve"> – Форма работы с заказчиком.</w:t>
      </w:r>
    </w:p>
    <w:p w14:paraId="4397B54F" w14:textId="4925D64E" w:rsidR="00D20211" w:rsidRPr="00886F61" w:rsidRDefault="00D20211" w:rsidP="00D20211">
      <w:pPr>
        <w:pStyle w:val="ListParagraph"/>
        <w:numPr>
          <w:ilvl w:val="0"/>
          <w:numId w:val="3"/>
        </w:numPr>
        <w:ind w:left="0" w:firstLine="1069"/>
        <w:rPr>
          <w:rFonts w:cs="Times New Roman"/>
          <w:szCs w:val="28"/>
        </w:rPr>
      </w:pPr>
      <w:r w:rsidRPr="00886F61">
        <w:rPr>
          <w:lang w:val="en-US"/>
        </w:rPr>
        <w:t>Delivery</w:t>
      </w:r>
      <w:r w:rsidRPr="00886F61">
        <w:t xml:space="preserve"> – Форма работы с поставками.</w:t>
      </w:r>
    </w:p>
    <w:p w14:paraId="6BCF1E98" w14:textId="4C6E93B8" w:rsidR="00D20211" w:rsidRPr="00886F61" w:rsidRDefault="00D20211" w:rsidP="00D20211">
      <w:pPr>
        <w:pStyle w:val="ListParagraph"/>
        <w:numPr>
          <w:ilvl w:val="0"/>
          <w:numId w:val="3"/>
        </w:numPr>
        <w:ind w:left="0" w:firstLine="1069"/>
        <w:rPr>
          <w:rFonts w:cs="Times New Roman"/>
          <w:szCs w:val="28"/>
        </w:rPr>
      </w:pPr>
      <w:r w:rsidRPr="00886F61">
        <w:rPr>
          <w:lang w:val="en-US"/>
        </w:rPr>
        <w:lastRenderedPageBreak/>
        <w:t>Order</w:t>
      </w:r>
      <w:r w:rsidRPr="00886F61">
        <w:t xml:space="preserve"> – Форма работы с заказами.</w:t>
      </w:r>
    </w:p>
    <w:p w14:paraId="5BD410B1" w14:textId="3956A7C2" w:rsidR="00D20211" w:rsidRPr="00886F61" w:rsidRDefault="00D20211" w:rsidP="00D20211">
      <w:pPr>
        <w:pStyle w:val="ListParagraph"/>
        <w:numPr>
          <w:ilvl w:val="0"/>
          <w:numId w:val="3"/>
        </w:numPr>
        <w:ind w:left="0" w:firstLine="1069"/>
        <w:rPr>
          <w:rFonts w:cs="Times New Roman"/>
          <w:szCs w:val="28"/>
        </w:rPr>
      </w:pPr>
      <w:r w:rsidRPr="00886F61">
        <w:rPr>
          <w:lang w:val="en-US"/>
        </w:rPr>
        <w:t>Product</w:t>
      </w:r>
      <w:r w:rsidRPr="00886F61">
        <w:t xml:space="preserve"> – Форма работы с товарами.</w:t>
      </w:r>
    </w:p>
    <w:p w14:paraId="3361B287" w14:textId="7A9B77FA" w:rsidR="00FB1038" w:rsidRPr="00886F61" w:rsidRDefault="00D20211" w:rsidP="00D20211">
      <w:pPr>
        <w:pStyle w:val="ListParagraph"/>
        <w:numPr>
          <w:ilvl w:val="0"/>
          <w:numId w:val="3"/>
        </w:numPr>
        <w:ind w:left="0" w:firstLine="1069"/>
        <w:rPr>
          <w:rFonts w:cs="Times New Roman"/>
          <w:szCs w:val="28"/>
        </w:rPr>
      </w:pPr>
      <w:r w:rsidRPr="00886F61">
        <w:rPr>
          <w:lang w:val="en-US"/>
        </w:rPr>
        <w:t>Warehouse</w:t>
      </w:r>
      <w:r w:rsidRPr="00886F61">
        <w:t xml:space="preserve"> – </w:t>
      </w:r>
      <w:r w:rsidRPr="00886F61">
        <w:rPr>
          <w:rFonts w:cs="Times New Roman"/>
          <w:szCs w:val="28"/>
        </w:rPr>
        <w:t>Форма работы со складом.</w:t>
      </w:r>
    </w:p>
    <w:p w14:paraId="12B8A1B4" w14:textId="77777777" w:rsidR="00271B6F" w:rsidRPr="00886F61" w:rsidRDefault="00271B6F">
      <w:pPr>
        <w:spacing w:after="200" w:line="276" w:lineRule="auto"/>
        <w:ind w:firstLine="0"/>
        <w:jc w:val="left"/>
        <w:rPr>
          <w:rFonts w:cs="Times New Roman"/>
          <w:szCs w:val="28"/>
        </w:rPr>
      </w:pPr>
      <w:r w:rsidRPr="00886F61">
        <w:rPr>
          <w:rFonts w:cs="Times New Roman"/>
          <w:szCs w:val="28"/>
        </w:rPr>
        <w:br w:type="page"/>
      </w:r>
    </w:p>
    <w:p w14:paraId="460ABE82" w14:textId="69A2C771" w:rsidR="00FB1038" w:rsidRPr="00886F61" w:rsidRDefault="00261A14" w:rsidP="00921B4B">
      <w:pPr>
        <w:pStyle w:val="Heading1"/>
        <w:rPr>
          <w:lang w:val="en-US"/>
        </w:rPr>
      </w:pPr>
      <w:bookmarkStart w:id="4" w:name="_Toc105949230"/>
      <w:r w:rsidRPr="00886F61">
        <w:lastRenderedPageBreak/>
        <w:t xml:space="preserve">2 </w:t>
      </w:r>
      <w:r w:rsidR="002E1972" w:rsidRPr="00886F61">
        <w:t>Разработка требований</w:t>
      </w:r>
      <w:bookmarkEnd w:id="4"/>
    </w:p>
    <w:p w14:paraId="64F31AAC" w14:textId="77777777" w:rsidR="00271B6F" w:rsidRPr="00886F61" w:rsidRDefault="00271B6F" w:rsidP="00FB1038">
      <w:pPr>
        <w:tabs>
          <w:tab w:val="right" w:pos="9072"/>
        </w:tabs>
        <w:rPr>
          <w:rFonts w:cs="Times New Roman"/>
          <w:szCs w:val="28"/>
        </w:rPr>
      </w:pPr>
    </w:p>
    <w:p w14:paraId="253B566C" w14:textId="4E30300F" w:rsidR="00FB1038" w:rsidRPr="00886F61" w:rsidRDefault="0088534C" w:rsidP="0088534C">
      <w:pPr>
        <w:pStyle w:val="Heading2"/>
      </w:pPr>
      <w:bookmarkStart w:id="5" w:name="_Toc105949231"/>
      <w:r w:rsidRPr="00886F61">
        <w:t xml:space="preserve">2.1 </w:t>
      </w:r>
      <w:r w:rsidR="00FB1038" w:rsidRPr="00886F61">
        <w:t>Определение требований к программной системе.</w:t>
      </w:r>
      <w:bookmarkEnd w:id="5"/>
    </w:p>
    <w:p w14:paraId="2C13524A" w14:textId="77777777" w:rsidR="00286079" w:rsidRPr="00886F61" w:rsidRDefault="00286079" w:rsidP="00286079"/>
    <w:p w14:paraId="7C48A9A3" w14:textId="7264C2BC" w:rsidR="00286079" w:rsidRPr="00886F61" w:rsidRDefault="00286079" w:rsidP="00286079">
      <w:r w:rsidRPr="00886F61">
        <w:t xml:space="preserve">Основные функции представлены в виде </w:t>
      </w:r>
      <w:r w:rsidRPr="00886F61">
        <w:rPr>
          <w:lang w:val="en-US"/>
        </w:rPr>
        <w:t>UML</w:t>
      </w:r>
      <w:r w:rsidRPr="00886F61">
        <w:t xml:space="preserve"> диаграммы вариантов использования.</w:t>
      </w:r>
    </w:p>
    <w:p w14:paraId="0AA0BA5E" w14:textId="4F92CCC5" w:rsidR="00286079" w:rsidRPr="00886F61" w:rsidRDefault="00286079" w:rsidP="00286079">
      <w:pPr>
        <w:rPr>
          <w:shd w:val="clear" w:color="auto" w:fill="FFFFFF"/>
        </w:rPr>
      </w:pPr>
      <w:r w:rsidRPr="00886F61">
        <w:rPr>
          <w:shd w:val="clear" w:color="auto" w:fill="FFFFFF"/>
        </w:rPr>
        <w:t>При разработке диаграммы вариантов использования проектируемая система представляется в виде множества сущностей или актеров, взаимодействующих с системой с помощью вариантов использования. Актером называется любая сущность, взаимодействующая с системой извне. Вариант использования служит для описания сервисов, которые система предоставляет актеру</w:t>
      </w:r>
      <w:r w:rsidR="00063E08" w:rsidRPr="00063E08">
        <w:rPr>
          <w:shd w:val="clear" w:color="auto" w:fill="FFFFFF"/>
        </w:rPr>
        <w:t xml:space="preserve"> [3]</w:t>
      </w:r>
      <w:r w:rsidRPr="00886F61">
        <w:rPr>
          <w:shd w:val="clear" w:color="auto" w:fill="FFFFFF"/>
        </w:rPr>
        <w:t>. Диаграмма вариантов использования может дополняться пояснительным текстом, который раскрывает смысл или семантику составляющих ее компонентов.</w:t>
      </w:r>
    </w:p>
    <w:p w14:paraId="531A6E35" w14:textId="77777777" w:rsidR="00286079" w:rsidRPr="00886F61" w:rsidRDefault="00286079" w:rsidP="00286079">
      <w:pPr>
        <w:rPr>
          <w:shd w:val="clear" w:color="auto" w:fill="FFFFFF"/>
        </w:rPr>
      </w:pPr>
      <w:r w:rsidRPr="00886F61">
        <w:rPr>
          <w:shd w:val="clear" w:color="auto" w:fill="FFFFFF"/>
        </w:rPr>
        <w:t>Диаграмма вариантов использования представлена на рисунке 2.1.</w:t>
      </w:r>
    </w:p>
    <w:p w14:paraId="3802BABA" w14:textId="3EA7F67A" w:rsidR="00286079" w:rsidRPr="00886F61" w:rsidRDefault="00286079" w:rsidP="00286079">
      <w:pPr>
        <w:rPr>
          <w:shd w:val="clear" w:color="auto" w:fill="FFFFFF"/>
        </w:rPr>
      </w:pPr>
      <w:r w:rsidRPr="00886F61">
        <w:rPr>
          <w:shd w:val="clear" w:color="auto" w:fill="FFFFFF"/>
        </w:rPr>
        <w:t>В разрабатываемой системе возможна работа одного типа пользователя, соответственно на диаграмме вариантов использования представлен один актер:</w:t>
      </w:r>
    </w:p>
    <w:p w14:paraId="3669C911" w14:textId="597F13B0" w:rsidR="00286079" w:rsidRPr="00886F61" w:rsidRDefault="00286079" w:rsidP="00E32E29">
      <w:pPr>
        <w:rPr>
          <w:shd w:val="clear" w:color="auto" w:fill="FFFFFF"/>
        </w:rPr>
      </w:pPr>
      <w:r w:rsidRPr="00886F61">
        <w:rPr>
          <w:shd w:val="clear" w:color="auto" w:fill="FFFFFF"/>
        </w:rPr>
        <w:t>Администратор обладает всеми функциями приложения, что позволяет ему взаимодействовать с данными всех таблиц приложения.</w:t>
      </w:r>
    </w:p>
    <w:p w14:paraId="135373EF" w14:textId="77777777" w:rsidR="00286079" w:rsidRPr="00886F61" w:rsidRDefault="00286079" w:rsidP="00286079">
      <w:pPr>
        <w:rPr>
          <w:shd w:val="clear" w:color="auto" w:fill="FFFFFF"/>
        </w:rPr>
      </w:pPr>
    </w:p>
    <w:p w14:paraId="03935ABD" w14:textId="3FC09B84" w:rsidR="00286079" w:rsidRPr="00886F61" w:rsidRDefault="002E1972" w:rsidP="00286079">
      <w:pPr>
        <w:ind w:firstLine="0"/>
        <w:jc w:val="center"/>
        <w:rPr>
          <w:noProof/>
        </w:rPr>
      </w:pPr>
      <w:r w:rsidRPr="00886F61">
        <w:rPr>
          <w:noProof/>
        </w:rPr>
        <w:lastRenderedPageBreak/>
        <w:drawing>
          <wp:inline distT="0" distB="0" distL="0" distR="0" wp14:anchorId="5B1AE0D5" wp14:editId="5B415FD5">
            <wp:extent cx="6120130" cy="3700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700780"/>
                    </a:xfrm>
                    <a:prstGeom prst="rect">
                      <a:avLst/>
                    </a:prstGeom>
                  </pic:spPr>
                </pic:pic>
              </a:graphicData>
            </a:graphic>
          </wp:inline>
        </w:drawing>
      </w:r>
    </w:p>
    <w:p w14:paraId="470CC001" w14:textId="17E9B271" w:rsidR="00286079" w:rsidRPr="00886F61" w:rsidRDefault="00286079" w:rsidP="00286079">
      <w:pPr>
        <w:ind w:firstLine="0"/>
        <w:jc w:val="center"/>
        <w:rPr>
          <w:noProof/>
        </w:rPr>
      </w:pPr>
      <w:r w:rsidRPr="00886F61">
        <w:rPr>
          <w:noProof/>
        </w:rPr>
        <w:t>Рисунок 2.1 – Диаграмма вариантов использования</w:t>
      </w:r>
    </w:p>
    <w:p w14:paraId="7B6F4927" w14:textId="77777777" w:rsidR="00056A4B" w:rsidRPr="00886F61" w:rsidRDefault="00056A4B" w:rsidP="00286079">
      <w:pPr>
        <w:ind w:firstLine="0"/>
        <w:jc w:val="center"/>
        <w:rPr>
          <w:noProof/>
        </w:rPr>
      </w:pPr>
    </w:p>
    <w:p w14:paraId="416960A9" w14:textId="77777777" w:rsidR="00286079" w:rsidRPr="00886F61" w:rsidRDefault="00286079" w:rsidP="00286079">
      <w:r w:rsidRPr="00886F61">
        <w:t>Для полноценной работы системы компьютер пользователя должен удовлетворять следующим аппаратным требованиям:</w:t>
      </w:r>
    </w:p>
    <w:p w14:paraId="02ADFCD4" w14:textId="77777777" w:rsidR="00286079" w:rsidRPr="00886F61" w:rsidRDefault="00286079" w:rsidP="00286079">
      <w:r w:rsidRPr="00886F61">
        <w:t>- процессор AMD Athlon X4 840 3.10 GHz;</w:t>
      </w:r>
    </w:p>
    <w:p w14:paraId="67C904CA" w14:textId="4FF419B1" w:rsidR="00286079" w:rsidRPr="00886F61" w:rsidRDefault="00286079" w:rsidP="00286079">
      <w:r w:rsidRPr="00886F61">
        <w:t xml:space="preserve">- ОЗУ: не менее </w:t>
      </w:r>
      <w:r w:rsidR="00E32E29" w:rsidRPr="00886F61">
        <w:t>4</w:t>
      </w:r>
      <w:r w:rsidRPr="00886F61">
        <w:t>Гб;</w:t>
      </w:r>
    </w:p>
    <w:p w14:paraId="25C9A6EF" w14:textId="77777777" w:rsidR="00286079" w:rsidRPr="00886F61" w:rsidRDefault="00286079" w:rsidP="00286079">
      <w:r w:rsidRPr="00886F61">
        <w:t>- HDD: не менее 250Гб;</w:t>
      </w:r>
    </w:p>
    <w:p w14:paraId="4415D85F" w14:textId="77777777" w:rsidR="00286079" w:rsidRPr="00886F61" w:rsidRDefault="00286079" w:rsidP="00286079">
      <w:r w:rsidRPr="00886F61">
        <w:t>- видеоадаптер: DirectX9;</w:t>
      </w:r>
    </w:p>
    <w:p w14:paraId="3382DF87" w14:textId="0BC8F7F5" w:rsidR="00286079" w:rsidRPr="00886F61" w:rsidRDefault="00286079" w:rsidP="00E32E29">
      <w:r w:rsidRPr="00886F61">
        <w:t xml:space="preserve">- видеопамять: не менее </w:t>
      </w:r>
      <w:r w:rsidR="00E32E29" w:rsidRPr="00886F61">
        <w:t>512</w:t>
      </w:r>
      <w:r w:rsidRPr="00886F61">
        <w:t xml:space="preserve"> МБ;</w:t>
      </w:r>
    </w:p>
    <w:p w14:paraId="3EC61F73" w14:textId="77777777" w:rsidR="00286079" w:rsidRPr="00886F61" w:rsidRDefault="00286079" w:rsidP="00286079">
      <w:r w:rsidRPr="00886F61">
        <w:t>Кроме того, необходимы следующие программные компоненты:</w:t>
      </w:r>
    </w:p>
    <w:p w14:paraId="51B15DB6" w14:textId="77777777" w:rsidR="00286079" w:rsidRPr="00886F61" w:rsidRDefault="00286079" w:rsidP="00286079">
      <w:r w:rsidRPr="00886F61">
        <w:t>- Windows 7 и выше;</w:t>
      </w:r>
    </w:p>
    <w:p w14:paraId="1C64EE47" w14:textId="3C5515F0" w:rsidR="00286079" w:rsidRPr="00886F61" w:rsidRDefault="00286079" w:rsidP="00286079">
      <w:r w:rsidRPr="00886F61">
        <w:t>- MS SQL Server 201</w:t>
      </w:r>
      <w:r w:rsidR="00E32E29" w:rsidRPr="00886F61">
        <w:t>8</w:t>
      </w:r>
      <w:r w:rsidRPr="00886F61">
        <w:t xml:space="preserve"> – для машины-сервера;</w:t>
      </w:r>
    </w:p>
    <w:p w14:paraId="6A0098F3" w14:textId="0391EDBE" w:rsidR="00271B6F" w:rsidRPr="00886F61" w:rsidRDefault="00286079" w:rsidP="00E32E29">
      <w:pPr>
        <w:rPr>
          <w:rFonts w:cs="Times New Roman"/>
          <w:szCs w:val="28"/>
        </w:rPr>
      </w:pPr>
      <w:r w:rsidRPr="00886F61">
        <w:t>- MS .NET Framework 4.</w:t>
      </w:r>
      <w:r w:rsidR="00CA01DB" w:rsidRPr="00886F61">
        <w:t>5.</w:t>
      </w:r>
      <w:r w:rsidRPr="00886F61">
        <w:t>1;</w:t>
      </w:r>
    </w:p>
    <w:p w14:paraId="618A1C5E" w14:textId="77777777" w:rsidR="00271B6F" w:rsidRPr="00886F61" w:rsidRDefault="00271B6F" w:rsidP="00FB1038">
      <w:pPr>
        <w:tabs>
          <w:tab w:val="right" w:pos="9072"/>
        </w:tabs>
        <w:rPr>
          <w:rFonts w:cs="Times New Roman"/>
          <w:szCs w:val="28"/>
        </w:rPr>
      </w:pPr>
    </w:p>
    <w:p w14:paraId="706F34DD" w14:textId="56F29CEC" w:rsidR="00FB1038" w:rsidRPr="00886F61" w:rsidRDefault="0088534C" w:rsidP="0088534C">
      <w:pPr>
        <w:pStyle w:val="Heading2"/>
      </w:pPr>
      <w:bookmarkStart w:id="6" w:name="_Toc105949232"/>
      <w:r w:rsidRPr="00886F61">
        <w:t xml:space="preserve">2.2 </w:t>
      </w:r>
      <w:r w:rsidR="00FB1038" w:rsidRPr="00886F61">
        <w:t>Описание аналогов системы</w:t>
      </w:r>
      <w:bookmarkEnd w:id="6"/>
    </w:p>
    <w:p w14:paraId="61480B6B" w14:textId="6ED12E11" w:rsidR="00271B6F" w:rsidRPr="00886F61" w:rsidRDefault="00271B6F" w:rsidP="00FB1038">
      <w:pPr>
        <w:tabs>
          <w:tab w:val="right" w:pos="9072"/>
        </w:tabs>
        <w:rPr>
          <w:rFonts w:cs="Times New Roman"/>
          <w:szCs w:val="28"/>
        </w:rPr>
      </w:pPr>
    </w:p>
    <w:p w14:paraId="6EA5EC8C" w14:textId="5BC14DA1" w:rsidR="00DD66E0" w:rsidRPr="00886F61" w:rsidRDefault="00DD66E0" w:rsidP="00DD66E0">
      <w:pPr>
        <w:tabs>
          <w:tab w:val="right" w:pos="9072"/>
        </w:tabs>
        <w:rPr>
          <w:rFonts w:cs="Times New Roman"/>
          <w:b/>
          <w:szCs w:val="28"/>
        </w:rPr>
      </w:pPr>
      <w:r w:rsidRPr="00886F61">
        <w:rPr>
          <w:rFonts w:cs="Times New Roman"/>
          <w:b/>
          <w:szCs w:val="28"/>
        </w:rPr>
        <w:t xml:space="preserve">«1С:Розница» </w:t>
      </w:r>
    </w:p>
    <w:p w14:paraId="6E70B410" w14:textId="0CA9C307" w:rsidR="00DD66E0" w:rsidRPr="00886F61" w:rsidRDefault="00DD66E0" w:rsidP="00DD66E0">
      <w:pPr>
        <w:tabs>
          <w:tab w:val="right" w:pos="9072"/>
        </w:tabs>
        <w:rPr>
          <w:rFonts w:cs="Times New Roman"/>
          <w:szCs w:val="28"/>
        </w:rPr>
      </w:pPr>
      <w:r w:rsidRPr="00886F61">
        <w:rPr>
          <w:rFonts w:cs="Times New Roman"/>
          <w:szCs w:val="28"/>
        </w:rPr>
        <w:lastRenderedPageBreak/>
        <w:t>Именно универсальность делает это ПО особенно популярным. Его используют небольшие торговые объекты и внушительные сетевики. Функционал легко настраивается, позволяя учесть все нюансы конкретной деятельности организации и наладить максимально эффективную работу</w:t>
      </w:r>
      <w:r w:rsidR="00063E08" w:rsidRPr="00063E08">
        <w:rPr>
          <w:rFonts w:cs="Times New Roman"/>
          <w:szCs w:val="28"/>
        </w:rPr>
        <w:t xml:space="preserve"> [4]</w:t>
      </w:r>
      <w:r w:rsidRPr="00886F61">
        <w:rPr>
          <w:rFonts w:cs="Times New Roman"/>
          <w:szCs w:val="28"/>
        </w:rPr>
        <w:t>.</w:t>
      </w:r>
    </w:p>
    <w:p w14:paraId="6AC8EA5B" w14:textId="77777777" w:rsidR="00DD66E0" w:rsidRPr="00886F61" w:rsidRDefault="00DD66E0" w:rsidP="00DD66E0">
      <w:pPr>
        <w:tabs>
          <w:tab w:val="right" w:pos="9072"/>
        </w:tabs>
        <w:rPr>
          <w:rFonts w:cs="Times New Roman"/>
          <w:szCs w:val="28"/>
        </w:rPr>
      </w:pPr>
    </w:p>
    <w:p w14:paraId="74B8B7BB" w14:textId="21CBF43B" w:rsidR="00DD66E0" w:rsidRPr="00886F61" w:rsidRDefault="00DD66E0" w:rsidP="00DD66E0">
      <w:pPr>
        <w:tabs>
          <w:tab w:val="right" w:pos="9072"/>
        </w:tabs>
        <w:jc w:val="center"/>
        <w:rPr>
          <w:rFonts w:cs="Times New Roman"/>
          <w:szCs w:val="28"/>
          <w:lang w:val="en-US"/>
        </w:rPr>
      </w:pPr>
      <w:r w:rsidRPr="00886F61">
        <w:rPr>
          <w:rFonts w:cs="Times New Roman"/>
          <w:szCs w:val="28"/>
          <w:lang w:val="en-US"/>
        </w:rPr>
        <w:drawing>
          <wp:inline distT="0" distB="0" distL="0" distR="0" wp14:anchorId="14E9F698" wp14:editId="5A11E9A0">
            <wp:extent cx="4625083" cy="2781300"/>
            <wp:effectExtent l="0" t="0" r="0" b="0"/>
            <wp:docPr id="20" name="Picture 20" descr="по для торговли в магази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по для торговли в магазин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9823" cy="2784151"/>
                    </a:xfrm>
                    <a:prstGeom prst="rect">
                      <a:avLst/>
                    </a:prstGeom>
                    <a:noFill/>
                    <a:ln>
                      <a:noFill/>
                    </a:ln>
                  </pic:spPr>
                </pic:pic>
              </a:graphicData>
            </a:graphic>
          </wp:inline>
        </w:drawing>
      </w:r>
    </w:p>
    <w:p w14:paraId="28652DA3" w14:textId="2E7D1BAE" w:rsidR="00DD66E0" w:rsidRPr="00886F61" w:rsidRDefault="00DD66E0" w:rsidP="00DD66E0">
      <w:pPr>
        <w:tabs>
          <w:tab w:val="right" w:pos="9072"/>
        </w:tabs>
        <w:jc w:val="center"/>
        <w:rPr>
          <w:rFonts w:cs="Times New Roman"/>
          <w:szCs w:val="28"/>
        </w:rPr>
      </w:pPr>
      <w:r w:rsidRPr="00886F61">
        <w:rPr>
          <w:rFonts w:cs="Times New Roman"/>
          <w:szCs w:val="28"/>
        </w:rPr>
        <w:t>Рисунок 2.2 – 1С Розница</w:t>
      </w:r>
    </w:p>
    <w:p w14:paraId="109BB503" w14:textId="77777777" w:rsidR="00DD66E0" w:rsidRPr="00886F61" w:rsidRDefault="00DD66E0" w:rsidP="00DD66E0">
      <w:pPr>
        <w:tabs>
          <w:tab w:val="right" w:pos="9072"/>
        </w:tabs>
        <w:jc w:val="center"/>
        <w:rPr>
          <w:rFonts w:cs="Times New Roman"/>
          <w:szCs w:val="28"/>
        </w:rPr>
      </w:pPr>
    </w:p>
    <w:p w14:paraId="6D6D6CC1" w14:textId="77777777" w:rsidR="00DD66E0" w:rsidRPr="00886F61" w:rsidRDefault="00DD66E0" w:rsidP="00DD66E0">
      <w:pPr>
        <w:tabs>
          <w:tab w:val="right" w:pos="9072"/>
        </w:tabs>
        <w:rPr>
          <w:rFonts w:cs="Times New Roman"/>
          <w:szCs w:val="28"/>
        </w:rPr>
      </w:pPr>
      <w:r w:rsidRPr="00886F61">
        <w:rPr>
          <w:rFonts w:cs="Times New Roman"/>
          <w:szCs w:val="28"/>
        </w:rPr>
        <w:t>С помощью указанного продукта не составит труда:</w:t>
      </w:r>
    </w:p>
    <w:p w14:paraId="19F210A4" w14:textId="77777777" w:rsidR="00DD66E0" w:rsidRPr="00886F61" w:rsidRDefault="00DD66E0" w:rsidP="00DD66E0">
      <w:pPr>
        <w:numPr>
          <w:ilvl w:val="0"/>
          <w:numId w:val="41"/>
        </w:numPr>
        <w:tabs>
          <w:tab w:val="right" w:pos="9072"/>
        </w:tabs>
        <w:rPr>
          <w:rFonts w:cs="Times New Roman"/>
          <w:szCs w:val="28"/>
          <w:lang w:val="en-US"/>
        </w:rPr>
      </w:pPr>
      <w:r w:rsidRPr="00886F61">
        <w:rPr>
          <w:rFonts w:cs="Times New Roman"/>
          <w:szCs w:val="28"/>
        </w:rPr>
        <w:t xml:space="preserve">Управлять ценовой политикой и формировать ассортиментный ряд. Проведя анализ покупательских потребностей и ликвидности товарных позиций, можно определить оптимальный стоимостной диапазон и выставить наиболее привлекательные предложения. </w:t>
      </w:r>
      <w:r w:rsidRPr="00886F61">
        <w:rPr>
          <w:rFonts w:cs="Times New Roman"/>
          <w:szCs w:val="28"/>
          <w:lang w:val="en-US"/>
        </w:rPr>
        <w:t>Разумеется, опираясь на расположение точки, а также ЦА.</w:t>
      </w:r>
    </w:p>
    <w:p w14:paraId="76752609" w14:textId="77777777" w:rsidR="00DD66E0" w:rsidRPr="00886F61" w:rsidRDefault="00DD66E0" w:rsidP="00DD66E0">
      <w:pPr>
        <w:numPr>
          <w:ilvl w:val="0"/>
          <w:numId w:val="41"/>
        </w:numPr>
        <w:tabs>
          <w:tab w:val="right" w:pos="9072"/>
        </w:tabs>
        <w:rPr>
          <w:rFonts w:cs="Times New Roman"/>
          <w:szCs w:val="28"/>
        </w:rPr>
      </w:pPr>
      <w:r w:rsidRPr="00886F61">
        <w:rPr>
          <w:rFonts w:cs="Times New Roman"/>
          <w:szCs w:val="28"/>
        </w:rPr>
        <w:t>Обрабатывать нормативную и справочную документацию. Пользоваться информацией, предоставляемой российскими классификаторами.</w:t>
      </w:r>
    </w:p>
    <w:p w14:paraId="07412BE5" w14:textId="77777777" w:rsidR="00DD66E0" w:rsidRPr="00886F61" w:rsidRDefault="00DD66E0" w:rsidP="00DD66E0">
      <w:pPr>
        <w:numPr>
          <w:ilvl w:val="0"/>
          <w:numId w:val="41"/>
        </w:numPr>
        <w:tabs>
          <w:tab w:val="right" w:pos="9072"/>
        </w:tabs>
        <w:rPr>
          <w:rFonts w:cs="Times New Roman"/>
          <w:szCs w:val="28"/>
          <w:lang w:val="en-US"/>
        </w:rPr>
      </w:pPr>
      <w:r w:rsidRPr="00886F61">
        <w:rPr>
          <w:rFonts w:cs="Times New Roman"/>
          <w:szCs w:val="28"/>
        </w:rPr>
        <w:t xml:space="preserve">Задействовать комплекс маркетинговых мероприятий для создания продолжительных связей с клиентами (программа лояльности). </w:t>
      </w:r>
      <w:r w:rsidRPr="00886F61">
        <w:rPr>
          <w:rFonts w:cs="Times New Roman"/>
          <w:szCs w:val="28"/>
          <w:lang w:val="en-US"/>
        </w:rPr>
        <w:t>Условия начисления бонусов, поддерживаемые продуктом, способствуют развитию повторных связей.</w:t>
      </w:r>
    </w:p>
    <w:p w14:paraId="6A3DB725" w14:textId="77777777" w:rsidR="00DD66E0" w:rsidRPr="00886F61" w:rsidRDefault="00DD66E0" w:rsidP="00DD66E0">
      <w:pPr>
        <w:numPr>
          <w:ilvl w:val="0"/>
          <w:numId w:val="41"/>
        </w:numPr>
        <w:tabs>
          <w:tab w:val="right" w:pos="9072"/>
        </w:tabs>
        <w:rPr>
          <w:rFonts w:cs="Times New Roman"/>
          <w:szCs w:val="28"/>
        </w:rPr>
      </w:pPr>
      <w:r w:rsidRPr="00886F61">
        <w:rPr>
          <w:rFonts w:cs="Times New Roman"/>
          <w:szCs w:val="28"/>
        </w:rPr>
        <w:t>Вести учет запаса товаров на складе. Отслеживать позиции с истекающим сроком годности.</w:t>
      </w:r>
    </w:p>
    <w:p w14:paraId="5CA8072B" w14:textId="77777777" w:rsidR="00DD66E0" w:rsidRPr="00886F61" w:rsidRDefault="00DD66E0" w:rsidP="00DD66E0">
      <w:pPr>
        <w:numPr>
          <w:ilvl w:val="0"/>
          <w:numId w:val="41"/>
        </w:numPr>
        <w:tabs>
          <w:tab w:val="right" w:pos="9072"/>
        </w:tabs>
        <w:rPr>
          <w:rFonts w:cs="Times New Roman"/>
          <w:szCs w:val="28"/>
        </w:rPr>
      </w:pPr>
      <w:r w:rsidRPr="00886F61">
        <w:rPr>
          <w:rFonts w:cs="Times New Roman"/>
          <w:szCs w:val="28"/>
        </w:rPr>
        <w:lastRenderedPageBreak/>
        <w:t>Осуществлять контроль по закупкам, проверять остатки. По результатам мониторинга составлять заявки поставщикам. Здесь же можно следить за изменением стоимости, времени доставки, наличием сопроводительной документации.</w:t>
      </w:r>
    </w:p>
    <w:p w14:paraId="3527D8B5" w14:textId="77777777" w:rsidR="00DD66E0" w:rsidRPr="00886F61" w:rsidRDefault="00DD66E0" w:rsidP="00DD66E0">
      <w:pPr>
        <w:numPr>
          <w:ilvl w:val="0"/>
          <w:numId w:val="41"/>
        </w:numPr>
        <w:tabs>
          <w:tab w:val="right" w:pos="9072"/>
        </w:tabs>
        <w:rPr>
          <w:rFonts w:cs="Times New Roman"/>
          <w:szCs w:val="28"/>
        </w:rPr>
      </w:pPr>
      <w:r w:rsidRPr="00886F61">
        <w:rPr>
          <w:rFonts w:cs="Times New Roman"/>
          <w:szCs w:val="28"/>
        </w:rPr>
        <w:t>Проводить настройку рабочего места сотрудника-кассира. ПО позволяет определить объем персональных продаж.</w:t>
      </w:r>
    </w:p>
    <w:p w14:paraId="54B17AA9" w14:textId="77777777" w:rsidR="00DD66E0" w:rsidRPr="00886F61" w:rsidRDefault="00DD66E0" w:rsidP="00DD66E0">
      <w:pPr>
        <w:numPr>
          <w:ilvl w:val="0"/>
          <w:numId w:val="41"/>
        </w:numPr>
        <w:tabs>
          <w:tab w:val="right" w:pos="9072"/>
        </w:tabs>
        <w:rPr>
          <w:rFonts w:cs="Times New Roman"/>
          <w:szCs w:val="28"/>
        </w:rPr>
      </w:pPr>
      <w:r w:rsidRPr="00886F61">
        <w:rPr>
          <w:rFonts w:cs="Times New Roman"/>
          <w:szCs w:val="28"/>
        </w:rPr>
        <w:t>Систематизировать данные по персоналу, планировать занятость людей, проводить анализ эффективности их работы.</w:t>
      </w:r>
    </w:p>
    <w:p w14:paraId="37BB763E" w14:textId="77777777" w:rsidR="00DD66E0" w:rsidRPr="00886F61" w:rsidRDefault="00DD66E0" w:rsidP="00DD66E0">
      <w:pPr>
        <w:numPr>
          <w:ilvl w:val="0"/>
          <w:numId w:val="41"/>
        </w:numPr>
        <w:tabs>
          <w:tab w:val="right" w:pos="9072"/>
        </w:tabs>
        <w:rPr>
          <w:rFonts w:cs="Times New Roman"/>
          <w:szCs w:val="28"/>
        </w:rPr>
      </w:pPr>
      <w:r w:rsidRPr="00886F61">
        <w:rPr>
          <w:rFonts w:cs="Times New Roman"/>
          <w:szCs w:val="28"/>
        </w:rPr>
        <w:t>Собирать аналитические и статистические сведения, необходимые для функционирования компании.</w:t>
      </w:r>
    </w:p>
    <w:p w14:paraId="69E140CD" w14:textId="1219823F" w:rsidR="00DD66E0" w:rsidRPr="00886F61" w:rsidRDefault="00DD66E0" w:rsidP="00FB1038">
      <w:pPr>
        <w:tabs>
          <w:tab w:val="right" w:pos="9072"/>
        </w:tabs>
        <w:rPr>
          <w:rFonts w:cs="Times New Roman"/>
          <w:szCs w:val="28"/>
        </w:rPr>
      </w:pPr>
    </w:p>
    <w:p w14:paraId="331A53EA" w14:textId="77777777" w:rsidR="00DD66E0" w:rsidRPr="00886F61" w:rsidRDefault="00DD66E0" w:rsidP="00DD66E0">
      <w:pPr>
        <w:tabs>
          <w:tab w:val="right" w:pos="9072"/>
        </w:tabs>
        <w:rPr>
          <w:rFonts w:cs="Times New Roman"/>
          <w:b/>
          <w:szCs w:val="28"/>
        </w:rPr>
      </w:pPr>
      <w:r w:rsidRPr="00886F61">
        <w:rPr>
          <w:rFonts w:cs="Times New Roman"/>
          <w:b/>
          <w:szCs w:val="28"/>
        </w:rPr>
        <w:t>«1С:Управление торговлей» — выбор крупных предприятий</w:t>
      </w:r>
    </w:p>
    <w:p w14:paraId="1411FCB8" w14:textId="77777777" w:rsidR="00DD66E0" w:rsidRPr="00886F61" w:rsidRDefault="00DD66E0" w:rsidP="00DD66E0">
      <w:pPr>
        <w:tabs>
          <w:tab w:val="right" w:pos="9072"/>
        </w:tabs>
        <w:rPr>
          <w:rFonts w:cs="Times New Roman"/>
          <w:szCs w:val="28"/>
          <w:lang w:val="en-US"/>
        </w:rPr>
      </w:pPr>
      <w:r w:rsidRPr="00886F61">
        <w:rPr>
          <w:rFonts w:cs="Times New Roman"/>
          <w:szCs w:val="28"/>
        </w:rPr>
        <w:t xml:space="preserve">Это программное обеспечение актуально для организаций, занимающихся всеми видами торговой деятельности: розничной, оптовой, в сети интернет, импортом и т.п. Продукт дает возможность успешно настроить внутренние процессы даже холдингам-гигантам. </w:t>
      </w:r>
      <w:r w:rsidRPr="00886F61">
        <w:rPr>
          <w:rFonts w:cs="Times New Roman"/>
          <w:szCs w:val="28"/>
          <w:lang w:val="en-US"/>
        </w:rPr>
        <w:t>Спектр задач, решаемых с его помощью весьма обширен.</w:t>
      </w:r>
    </w:p>
    <w:p w14:paraId="1118E7FA" w14:textId="38D39CCB" w:rsidR="00DD66E0" w:rsidRPr="00886F61" w:rsidRDefault="00DD66E0" w:rsidP="00DD66E0">
      <w:pPr>
        <w:tabs>
          <w:tab w:val="right" w:pos="9072"/>
        </w:tabs>
        <w:rPr>
          <w:rFonts w:cs="Times New Roman"/>
          <w:szCs w:val="28"/>
          <w:lang w:val="en-US"/>
        </w:rPr>
      </w:pPr>
      <w:r w:rsidRPr="00886F61">
        <w:rPr>
          <w:rFonts w:cs="Times New Roman"/>
          <w:szCs w:val="28"/>
          <w:lang w:val="en-US"/>
        </w:rPr>
        <w:drawing>
          <wp:inline distT="0" distB="0" distL="0" distR="0" wp14:anchorId="57A369AF" wp14:editId="328FBAF4">
            <wp:extent cx="5114925" cy="3185868"/>
            <wp:effectExtent l="0" t="0" r="0" b="0"/>
            <wp:docPr id="21" name="Picture 21" descr="какую программу выбрать для торгов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какую программу выбрать для торговл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3369" cy="3191127"/>
                    </a:xfrm>
                    <a:prstGeom prst="rect">
                      <a:avLst/>
                    </a:prstGeom>
                    <a:noFill/>
                    <a:ln>
                      <a:noFill/>
                    </a:ln>
                  </pic:spPr>
                </pic:pic>
              </a:graphicData>
            </a:graphic>
          </wp:inline>
        </w:drawing>
      </w:r>
    </w:p>
    <w:p w14:paraId="2932FBC7" w14:textId="3414A21C" w:rsidR="00DD66E0" w:rsidRPr="00886F61" w:rsidRDefault="00DD66E0" w:rsidP="00DD66E0">
      <w:pPr>
        <w:tabs>
          <w:tab w:val="right" w:pos="9072"/>
        </w:tabs>
        <w:jc w:val="center"/>
        <w:rPr>
          <w:rFonts w:cs="Times New Roman"/>
          <w:szCs w:val="28"/>
        </w:rPr>
      </w:pPr>
      <w:r w:rsidRPr="00886F61">
        <w:rPr>
          <w:rFonts w:cs="Times New Roman"/>
          <w:szCs w:val="28"/>
        </w:rPr>
        <w:t>Рисунок 2.3 – Управление торовлей</w:t>
      </w:r>
    </w:p>
    <w:p w14:paraId="169BD5FB" w14:textId="77777777" w:rsidR="00DD66E0" w:rsidRPr="00886F61" w:rsidRDefault="00DD66E0" w:rsidP="00DD66E0">
      <w:pPr>
        <w:tabs>
          <w:tab w:val="right" w:pos="9072"/>
        </w:tabs>
        <w:jc w:val="center"/>
        <w:rPr>
          <w:rFonts w:cs="Times New Roman"/>
          <w:szCs w:val="28"/>
        </w:rPr>
      </w:pPr>
    </w:p>
    <w:p w14:paraId="03882017" w14:textId="77777777" w:rsidR="00DD66E0" w:rsidRPr="00886F61" w:rsidRDefault="00DD66E0" w:rsidP="00DD66E0">
      <w:pPr>
        <w:tabs>
          <w:tab w:val="right" w:pos="9072"/>
        </w:tabs>
        <w:rPr>
          <w:rFonts w:cs="Times New Roman"/>
          <w:szCs w:val="28"/>
        </w:rPr>
      </w:pPr>
      <w:r w:rsidRPr="00886F61">
        <w:rPr>
          <w:rFonts w:cs="Times New Roman"/>
          <w:szCs w:val="28"/>
        </w:rPr>
        <w:lastRenderedPageBreak/>
        <w:t>Так, работая с данной программой, можно:</w:t>
      </w:r>
    </w:p>
    <w:p w14:paraId="1843C3A9" w14:textId="77777777" w:rsidR="00DD66E0" w:rsidRPr="00886F61" w:rsidRDefault="00DD66E0" w:rsidP="00DD66E0">
      <w:pPr>
        <w:numPr>
          <w:ilvl w:val="0"/>
          <w:numId w:val="42"/>
        </w:numPr>
        <w:tabs>
          <w:tab w:val="right" w:pos="9072"/>
        </w:tabs>
        <w:rPr>
          <w:rFonts w:cs="Times New Roman"/>
          <w:szCs w:val="28"/>
        </w:rPr>
      </w:pPr>
      <w:r w:rsidRPr="00886F61">
        <w:rPr>
          <w:rFonts w:cs="Times New Roman"/>
          <w:szCs w:val="28"/>
        </w:rPr>
        <w:t>Контролировать наличие запасов на складах. Устанавливать максимум и минимум для определенных целей.</w:t>
      </w:r>
    </w:p>
    <w:p w14:paraId="7AB5F1CC" w14:textId="77777777" w:rsidR="00DD66E0" w:rsidRPr="00886F61" w:rsidRDefault="00DD66E0" w:rsidP="00DD66E0">
      <w:pPr>
        <w:numPr>
          <w:ilvl w:val="0"/>
          <w:numId w:val="42"/>
        </w:numPr>
        <w:tabs>
          <w:tab w:val="right" w:pos="9072"/>
        </w:tabs>
        <w:rPr>
          <w:rFonts w:cs="Times New Roman"/>
          <w:szCs w:val="28"/>
          <w:lang w:val="en-US"/>
        </w:rPr>
      </w:pPr>
      <w:r w:rsidRPr="00886F61">
        <w:rPr>
          <w:rFonts w:cs="Times New Roman"/>
          <w:szCs w:val="28"/>
        </w:rPr>
        <w:t xml:space="preserve">Управлять закупками. Выбирать подходящих контрагентов, рассматривать различные условия, отдавая предпочтение наиболее выгодным. </w:t>
      </w:r>
      <w:r w:rsidRPr="00886F61">
        <w:rPr>
          <w:rFonts w:cs="Times New Roman"/>
          <w:szCs w:val="28"/>
          <w:lang w:val="en-US"/>
        </w:rPr>
        <w:t>Внедрять вариативные версии схем приема/отгрузки.</w:t>
      </w:r>
    </w:p>
    <w:p w14:paraId="310A2349" w14:textId="77777777" w:rsidR="00DD66E0" w:rsidRPr="00886F61" w:rsidRDefault="00DD66E0" w:rsidP="00DD66E0">
      <w:pPr>
        <w:numPr>
          <w:ilvl w:val="0"/>
          <w:numId w:val="42"/>
        </w:numPr>
        <w:tabs>
          <w:tab w:val="right" w:pos="9072"/>
        </w:tabs>
        <w:rPr>
          <w:rFonts w:cs="Times New Roman"/>
          <w:szCs w:val="28"/>
        </w:rPr>
      </w:pPr>
      <w:r w:rsidRPr="00886F61">
        <w:rPr>
          <w:rFonts w:cs="Times New Roman"/>
          <w:szCs w:val="28"/>
        </w:rPr>
        <w:t>Осуществлять формирование заказов. Прилагается регулярная проверка на предмет готовности к установленной дате.</w:t>
      </w:r>
    </w:p>
    <w:p w14:paraId="6CF86AE1" w14:textId="77777777" w:rsidR="00DD66E0" w:rsidRPr="00886F61" w:rsidRDefault="00DD66E0" w:rsidP="00DD66E0">
      <w:pPr>
        <w:numPr>
          <w:ilvl w:val="0"/>
          <w:numId w:val="42"/>
        </w:numPr>
        <w:tabs>
          <w:tab w:val="right" w:pos="9072"/>
        </w:tabs>
        <w:rPr>
          <w:rFonts w:cs="Times New Roman"/>
          <w:szCs w:val="28"/>
        </w:rPr>
      </w:pPr>
      <w:r w:rsidRPr="00886F61">
        <w:rPr>
          <w:rFonts w:cs="Times New Roman"/>
          <w:szCs w:val="28"/>
        </w:rPr>
        <w:t>Мониторить складскую систему. Организовать хранение по зонам.</w:t>
      </w:r>
    </w:p>
    <w:p w14:paraId="11291EE5" w14:textId="77777777" w:rsidR="00DD66E0" w:rsidRPr="00886F61" w:rsidRDefault="00DD66E0" w:rsidP="00DD66E0">
      <w:pPr>
        <w:numPr>
          <w:ilvl w:val="0"/>
          <w:numId w:val="42"/>
        </w:numPr>
        <w:tabs>
          <w:tab w:val="right" w:pos="9072"/>
        </w:tabs>
        <w:rPr>
          <w:rFonts w:cs="Times New Roman"/>
          <w:szCs w:val="28"/>
        </w:rPr>
      </w:pPr>
      <w:r w:rsidRPr="00886F61">
        <w:rPr>
          <w:rFonts w:cs="Times New Roman"/>
          <w:szCs w:val="28"/>
        </w:rPr>
        <w:t>Следить за уровнем продаж (планируемых и фактических).</w:t>
      </w:r>
    </w:p>
    <w:p w14:paraId="7192F30E" w14:textId="77777777" w:rsidR="00DD66E0" w:rsidRPr="00886F61" w:rsidRDefault="00DD66E0" w:rsidP="00DD66E0">
      <w:pPr>
        <w:numPr>
          <w:ilvl w:val="0"/>
          <w:numId w:val="42"/>
        </w:numPr>
        <w:tabs>
          <w:tab w:val="right" w:pos="9072"/>
        </w:tabs>
        <w:rPr>
          <w:rFonts w:cs="Times New Roman"/>
          <w:szCs w:val="28"/>
          <w:lang w:val="en-US"/>
        </w:rPr>
      </w:pPr>
      <w:r w:rsidRPr="00886F61">
        <w:rPr>
          <w:rFonts w:cs="Times New Roman"/>
          <w:szCs w:val="28"/>
          <w:lang w:val="en-US"/>
        </w:rPr>
        <w:t>Выстраивать грамотную скидочную систему.</w:t>
      </w:r>
    </w:p>
    <w:p w14:paraId="2D83654F" w14:textId="77777777" w:rsidR="00DD66E0" w:rsidRPr="00886F61" w:rsidRDefault="00DD66E0" w:rsidP="00DD66E0">
      <w:pPr>
        <w:numPr>
          <w:ilvl w:val="0"/>
          <w:numId w:val="42"/>
        </w:numPr>
        <w:tabs>
          <w:tab w:val="right" w:pos="9072"/>
        </w:tabs>
        <w:rPr>
          <w:rFonts w:cs="Times New Roman"/>
          <w:szCs w:val="28"/>
        </w:rPr>
      </w:pPr>
      <w:r w:rsidRPr="00886F61">
        <w:rPr>
          <w:rFonts w:cs="Times New Roman"/>
          <w:szCs w:val="28"/>
        </w:rPr>
        <w:t>Производить оперативные учетные действия. Здесь следует отметить, что оцифровке подлежат абсолютно все процессы, связанные с реализацией товарных позиций. Регулярное составление сводок актуальных данных позволит максимально эффективно выстроить дальнейшую работу.</w:t>
      </w:r>
    </w:p>
    <w:p w14:paraId="24D2600B" w14:textId="77777777" w:rsidR="00DD66E0" w:rsidRPr="00886F61" w:rsidRDefault="00DD66E0" w:rsidP="00DD66E0">
      <w:pPr>
        <w:numPr>
          <w:ilvl w:val="0"/>
          <w:numId w:val="42"/>
        </w:numPr>
        <w:tabs>
          <w:tab w:val="right" w:pos="9072"/>
        </w:tabs>
        <w:rPr>
          <w:rFonts w:cs="Times New Roman"/>
          <w:szCs w:val="28"/>
        </w:rPr>
      </w:pPr>
      <w:r w:rsidRPr="00886F61">
        <w:rPr>
          <w:rFonts w:cs="Times New Roman"/>
          <w:szCs w:val="28"/>
        </w:rPr>
        <w:t>Составлять аналитические отчеты на перспективу. Такая возможность платформы окажется особо полезной крупным предприятиям.</w:t>
      </w:r>
    </w:p>
    <w:p w14:paraId="77A6761D" w14:textId="4465D54E" w:rsidR="00DD66E0" w:rsidRPr="00886F61" w:rsidRDefault="00DD66E0" w:rsidP="00FB1038">
      <w:pPr>
        <w:tabs>
          <w:tab w:val="right" w:pos="9072"/>
        </w:tabs>
        <w:rPr>
          <w:rFonts w:cs="Times New Roman"/>
          <w:szCs w:val="28"/>
        </w:rPr>
      </w:pPr>
    </w:p>
    <w:p w14:paraId="47EB8BC2" w14:textId="77777777" w:rsidR="00DD66E0" w:rsidRPr="00886F61" w:rsidRDefault="00DD66E0" w:rsidP="00DD66E0">
      <w:pPr>
        <w:tabs>
          <w:tab w:val="right" w:pos="9072"/>
        </w:tabs>
        <w:rPr>
          <w:rFonts w:cs="Times New Roman"/>
          <w:b/>
          <w:szCs w:val="28"/>
        </w:rPr>
      </w:pPr>
      <w:r w:rsidRPr="00886F61">
        <w:rPr>
          <w:rFonts w:cs="Times New Roman"/>
          <w:b/>
          <w:szCs w:val="28"/>
        </w:rPr>
        <w:t>Онлайн-сервис «МойСклад»</w:t>
      </w:r>
    </w:p>
    <w:p w14:paraId="325D616D" w14:textId="77777777" w:rsidR="00DD66E0" w:rsidRPr="00886F61" w:rsidRDefault="00DD66E0" w:rsidP="00DD66E0">
      <w:pPr>
        <w:tabs>
          <w:tab w:val="right" w:pos="9072"/>
        </w:tabs>
        <w:rPr>
          <w:rFonts w:cs="Times New Roman"/>
          <w:szCs w:val="28"/>
          <w:lang w:val="en-US"/>
        </w:rPr>
      </w:pPr>
      <w:r w:rsidRPr="00886F61">
        <w:rPr>
          <w:rFonts w:cs="Times New Roman"/>
          <w:szCs w:val="28"/>
        </w:rPr>
        <w:t xml:space="preserve">Неизменно занимает одно из лидирующих мест в рейтинге программ для автоматизации внутренних процессов предприятий, а именно: ведения учета продаж. Отличается удобным многофункциональным интерфейсом. Благодаря встроенному набору инструментов, упрощает осуществление множества операций. </w:t>
      </w:r>
      <w:r w:rsidRPr="00886F61">
        <w:rPr>
          <w:rFonts w:cs="Times New Roman"/>
          <w:szCs w:val="28"/>
          <w:lang w:val="en-US"/>
        </w:rPr>
        <w:t>Например, помогает:</w:t>
      </w:r>
    </w:p>
    <w:p w14:paraId="436F652B" w14:textId="77777777" w:rsidR="00DD66E0" w:rsidRPr="00886F61" w:rsidRDefault="00DD66E0" w:rsidP="00DD66E0">
      <w:pPr>
        <w:numPr>
          <w:ilvl w:val="0"/>
          <w:numId w:val="43"/>
        </w:numPr>
        <w:tabs>
          <w:tab w:val="right" w:pos="9072"/>
        </w:tabs>
        <w:rPr>
          <w:rFonts w:cs="Times New Roman"/>
          <w:szCs w:val="28"/>
        </w:rPr>
      </w:pPr>
      <w:r w:rsidRPr="00886F61">
        <w:rPr>
          <w:rFonts w:cs="Times New Roman"/>
          <w:szCs w:val="28"/>
        </w:rPr>
        <w:t>оформить перемещение товарных позиций, возврат;</w:t>
      </w:r>
    </w:p>
    <w:p w14:paraId="238902E8" w14:textId="77777777" w:rsidR="00DD66E0" w:rsidRPr="00886F61" w:rsidRDefault="00DD66E0" w:rsidP="00DD66E0">
      <w:pPr>
        <w:numPr>
          <w:ilvl w:val="0"/>
          <w:numId w:val="43"/>
        </w:numPr>
        <w:tabs>
          <w:tab w:val="right" w:pos="9072"/>
        </w:tabs>
        <w:rPr>
          <w:rFonts w:cs="Times New Roman"/>
          <w:szCs w:val="28"/>
          <w:lang w:val="en-US"/>
        </w:rPr>
      </w:pPr>
      <w:r w:rsidRPr="00886F61">
        <w:rPr>
          <w:rFonts w:cs="Times New Roman"/>
          <w:szCs w:val="28"/>
          <w:lang w:val="en-US"/>
        </w:rPr>
        <w:t>реализовать весовую продукцию;</w:t>
      </w:r>
    </w:p>
    <w:p w14:paraId="5A41416A" w14:textId="77777777" w:rsidR="00DD66E0" w:rsidRPr="00886F61" w:rsidRDefault="00DD66E0" w:rsidP="00DD66E0">
      <w:pPr>
        <w:numPr>
          <w:ilvl w:val="0"/>
          <w:numId w:val="43"/>
        </w:numPr>
        <w:tabs>
          <w:tab w:val="right" w:pos="9072"/>
        </w:tabs>
        <w:rPr>
          <w:rFonts w:cs="Times New Roman"/>
          <w:szCs w:val="28"/>
          <w:lang w:val="en-US"/>
        </w:rPr>
      </w:pPr>
      <w:r w:rsidRPr="00886F61">
        <w:rPr>
          <w:rFonts w:cs="Times New Roman"/>
          <w:szCs w:val="28"/>
          <w:lang w:val="en-US"/>
        </w:rPr>
        <w:t>распечатать кассовые документы (чеки);</w:t>
      </w:r>
    </w:p>
    <w:p w14:paraId="1477761F" w14:textId="77777777" w:rsidR="00DD66E0" w:rsidRPr="00886F61" w:rsidRDefault="00DD66E0" w:rsidP="00DD66E0">
      <w:pPr>
        <w:numPr>
          <w:ilvl w:val="0"/>
          <w:numId w:val="43"/>
        </w:numPr>
        <w:tabs>
          <w:tab w:val="right" w:pos="9072"/>
        </w:tabs>
        <w:rPr>
          <w:rFonts w:cs="Times New Roman"/>
          <w:szCs w:val="28"/>
          <w:lang w:val="en-US"/>
        </w:rPr>
      </w:pPr>
      <w:r w:rsidRPr="00886F61">
        <w:rPr>
          <w:rFonts w:cs="Times New Roman"/>
          <w:szCs w:val="28"/>
          <w:lang w:val="en-US"/>
        </w:rPr>
        <w:t>рассчитать требуемую сдачу;</w:t>
      </w:r>
    </w:p>
    <w:p w14:paraId="45FB4B58" w14:textId="77777777" w:rsidR="00DD66E0" w:rsidRPr="00886F61" w:rsidRDefault="00DD66E0" w:rsidP="00DD66E0">
      <w:pPr>
        <w:numPr>
          <w:ilvl w:val="0"/>
          <w:numId w:val="43"/>
        </w:numPr>
        <w:tabs>
          <w:tab w:val="right" w:pos="9072"/>
        </w:tabs>
        <w:rPr>
          <w:rFonts w:cs="Times New Roman"/>
          <w:szCs w:val="28"/>
        </w:rPr>
      </w:pPr>
      <w:r w:rsidRPr="00886F61">
        <w:rPr>
          <w:rFonts w:cs="Times New Roman"/>
          <w:szCs w:val="28"/>
        </w:rPr>
        <w:t>контролировать движение средств от покупателя к продавцу и в обратном порядке;</w:t>
      </w:r>
    </w:p>
    <w:p w14:paraId="54863EC4" w14:textId="77777777" w:rsidR="00DD66E0" w:rsidRPr="00886F61" w:rsidRDefault="00DD66E0" w:rsidP="00DD66E0">
      <w:pPr>
        <w:numPr>
          <w:ilvl w:val="0"/>
          <w:numId w:val="43"/>
        </w:numPr>
        <w:tabs>
          <w:tab w:val="right" w:pos="9072"/>
        </w:tabs>
        <w:rPr>
          <w:rFonts w:cs="Times New Roman"/>
          <w:szCs w:val="28"/>
        </w:rPr>
      </w:pPr>
      <w:r w:rsidRPr="00886F61">
        <w:rPr>
          <w:rFonts w:cs="Times New Roman"/>
          <w:szCs w:val="28"/>
        </w:rPr>
        <w:lastRenderedPageBreak/>
        <w:t>принимать смешанную оплату (наличка плюс безналичный расчет);</w:t>
      </w:r>
    </w:p>
    <w:p w14:paraId="3D22D034" w14:textId="77777777" w:rsidR="00DD66E0" w:rsidRPr="00886F61" w:rsidRDefault="00DD66E0" w:rsidP="00DD66E0">
      <w:pPr>
        <w:numPr>
          <w:ilvl w:val="0"/>
          <w:numId w:val="43"/>
        </w:numPr>
        <w:tabs>
          <w:tab w:val="right" w:pos="9072"/>
        </w:tabs>
        <w:rPr>
          <w:rFonts w:cs="Times New Roman"/>
          <w:szCs w:val="28"/>
        </w:rPr>
      </w:pPr>
      <w:r w:rsidRPr="00886F61">
        <w:rPr>
          <w:rFonts w:cs="Times New Roman"/>
          <w:szCs w:val="28"/>
        </w:rPr>
        <w:t>открыть и закрыть рабочую смену;</w:t>
      </w:r>
    </w:p>
    <w:p w14:paraId="7B9A1D0D" w14:textId="6E4C2016" w:rsidR="00DD66E0" w:rsidRPr="00886F61" w:rsidRDefault="00DD66E0" w:rsidP="00DD66E0">
      <w:pPr>
        <w:numPr>
          <w:ilvl w:val="0"/>
          <w:numId w:val="43"/>
        </w:numPr>
        <w:tabs>
          <w:tab w:val="right" w:pos="9072"/>
        </w:tabs>
        <w:rPr>
          <w:rFonts w:cs="Times New Roman"/>
          <w:szCs w:val="28"/>
        </w:rPr>
      </w:pPr>
      <w:r w:rsidRPr="00886F61">
        <w:rPr>
          <w:rFonts w:cs="Times New Roman"/>
          <w:szCs w:val="28"/>
        </w:rPr>
        <w:t>сформировать скидочную систему для привлечения клиентов.</w:t>
      </w:r>
    </w:p>
    <w:p w14:paraId="7977E84C" w14:textId="77777777" w:rsidR="00DD66E0" w:rsidRPr="00886F61" w:rsidRDefault="00DD66E0" w:rsidP="00DD66E0">
      <w:pPr>
        <w:numPr>
          <w:ilvl w:val="0"/>
          <w:numId w:val="43"/>
        </w:numPr>
        <w:tabs>
          <w:tab w:val="right" w:pos="9072"/>
        </w:tabs>
        <w:rPr>
          <w:rFonts w:cs="Times New Roman"/>
          <w:szCs w:val="28"/>
        </w:rPr>
      </w:pPr>
    </w:p>
    <w:p w14:paraId="62596478" w14:textId="736CAE6F" w:rsidR="00DD66E0" w:rsidRPr="00886F61" w:rsidRDefault="00DD66E0" w:rsidP="00DD66E0">
      <w:pPr>
        <w:tabs>
          <w:tab w:val="right" w:pos="9072"/>
        </w:tabs>
        <w:rPr>
          <w:rFonts w:cs="Times New Roman"/>
          <w:szCs w:val="28"/>
          <w:lang w:val="en-US"/>
        </w:rPr>
      </w:pPr>
      <w:r w:rsidRPr="00886F61">
        <w:rPr>
          <w:rFonts w:cs="Times New Roman"/>
          <w:szCs w:val="28"/>
          <w:lang w:val="en-US"/>
        </w:rPr>
        <w:drawing>
          <wp:inline distT="0" distB="0" distL="0" distR="0" wp14:anchorId="12A8B951" wp14:editId="545DBB12">
            <wp:extent cx="5000625" cy="3111500"/>
            <wp:effectExtent l="0" t="0" r="9525" b="0"/>
            <wp:docPr id="25" name="Picture 25" descr="программы для продавцов в магази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рограммы для продавцов в магазин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0655" cy="3117741"/>
                    </a:xfrm>
                    <a:prstGeom prst="rect">
                      <a:avLst/>
                    </a:prstGeom>
                    <a:noFill/>
                    <a:ln>
                      <a:noFill/>
                    </a:ln>
                  </pic:spPr>
                </pic:pic>
              </a:graphicData>
            </a:graphic>
          </wp:inline>
        </w:drawing>
      </w:r>
    </w:p>
    <w:p w14:paraId="2B6CD7A1" w14:textId="387BA61B" w:rsidR="00DD66E0" w:rsidRPr="00886F61" w:rsidRDefault="00DD66E0" w:rsidP="00DD66E0">
      <w:pPr>
        <w:tabs>
          <w:tab w:val="right" w:pos="9072"/>
        </w:tabs>
        <w:jc w:val="center"/>
        <w:rPr>
          <w:rFonts w:cs="Times New Roman"/>
          <w:szCs w:val="28"/>
        </w:rPr>
      </w:pPr>
      <w:r w:rsidRPr="00886F61">
        <w:rPr>
          <w:rFonts w:cs="Times New Roman"/>
          <w:szCs w:val="28"/>
        </w:rPr>
        <w:t>Рисунок 2.4 – Мой склад</w:t>
      </w:r>
    </w:p>
    <w:p w14:paraId="7AA02F86" w14:textId="77777777" w:rsidR="00DD66E0" w:rsidRPr="00886F61" w:rsidRDefault="00DD66E0" w:rsidP="00DD66E0">
      <w:pPr>
        <w:tabs>
          <w:tab w:val="right" w:pos="9072"/>
        </w:tabs>
        <w:jc w:val="center"/>
        <w:rPr>
          <w:rFonts w:cs="Times New Roman"/>
          <w:szCs w:val="28"/>
        </w:rPr>
      </w:pPr>
    </w:p>
    <w:p w14:paraId="1A704D67" w14:textId="77777777" w:rsidR="00DD66E0" w:rsidRPr="00886F61" w:rsidRDefault="00DD66E0" w:rsidP="00DD66E0">
      <w:pPr>
        <w:tabs>
          <w:tab w:val="right" w:pos="9072"/>
        </w:tabs>
        <w:rPr>
          <w:rFonts w:cs="Times New Roman"/>
          <w:b/>
          <w:szCs w:val="28"/>
        </w:rPr>
      </w:pPr>
      <w:r w:rsidRPr="00886F61">
        <w:rPr>
          <w:rFonts w:cs="Times New Roman"/>
          <w:b/>
          <w:szCs w:val="28"/>
        </w:rPr>
        <w:t xml:space="preserve">Программное обеспечение </w:t>
      </w:r>
      <w:r w:rsidRPr="00886F61">
        <w:rPr>
          <w:rFonts w:cs="Times New Roman"/>
          <w:b/>
          <w:szCs w:val="28"/>
          <w:lang w:val="en-US"/>
        </w:rPr>
        <w:t>LiteBox</w:t>
      </w:r>
    </w:p>
    <w:p w14:paraId="61561AEB" w14:textId="77777777" w:rsidR="00DD66E0" w:rsidRPr="00886F61" w:rsidRDefault="00DD66E0" w:rsidP="00DD66E0">
      <w:pPr>
        <w:tabs>
          <w:tab w:val="right" w:pos="9072"/>
        </w:tabs>
        <w:rPr>
          <w:rFonts w:cs="Times New Roman"/>
          <w:szCs w:val="28"/>
        </w:rPr>
      </w:pPr>
      <w:r w:rsidRPr="00886F61">
        <w:rPr>
          <w:rFonts w:cs="Times New Roman"/>
          <w:szCs w:val="28"/>
        </w:rPr>
        <w:t>Еще один известный, но весьма простой и удобный в применении онлайн-сервис, предназначенный для организации розничной торговли. Оснащен всеми необходимыми функциями, которые могут понадобиться в процессе деятельности. Допускается установка на компьютер, ноутбук, планшет или мобильное устройство. Кроме того, можно выполнить подключение к прибору, считывающему кодировку, фискальному регистратору, сканеру и т.п.</w:t>
      </w:r>
    </w:p>
    <w:p w14:paraId="3F53938B" w14:textId="77777777" w:rsidR="00DD66E0" w:rsidRPr="00886F61" w:rsidRDefault="00DD66E0" w:rsidP="00DD66E0">
      <w:pPr>
        <w:tabs>
          <w:tab w:val="right" w:pos="9072"/>
        </w:tabs>
        <w:rPr>
          <w:rFonts w:cs="Times New Roman"/>
          <w:szCs w:val="28"/>
        </w:rPr>
      </w:pPr>
      <w:r w:rsidRPr="00886F61">
        <w:rPr>
          <w:rFonts w:cs="Times New Roman"/>
          <w:szCs w:val="28"/>
        </w:rPr>
        <w:t>Посредством данного ПО продавец имеет возможность:</w:t>
      </w:r>
    </w:p>
    <w:p w14:paraId="0450241A" w14:textId="77777777" w:rsidR="00DD66E0" w:rsidRPr="00886F61" w:rsidRDefault="00DD66E0" w:rsidP="00DD66E0">
      <w:pPr>
        <w:numPr>
          <w:ilvl w:val="0"/>
          <w:numId w:val="44"/>
        </w:numPr>
        <w:tabs>
          <w:tab w:val="right" w:pos="9072"/>
        </w:tabs>
        <w:rPr>
          <w:rFonts w:cs="Times New Roman"/>
          <w:szCs w:val="28"/>
        </w:rPr>
      </w:pPr>
      <w:r w:rsidRPr="00886F61">
        <w:rPr>
          <w:rFonts w:cs="Times New Roman"/>
          <w:szCs w:val="28"/>
        </w:rPr>
        <w:t>продавать товары (включая подакцизные позиции);</w:t>
      </w:r>
    </w:p>
    <w:p w14:paraId="11859C71" w14:textId="77777777" w:rsidR="00DD66E0" w:rsidRPr="00886F61" w:rsidRDefault="00DD66E0" w:rsidP="00DD66E0">
      <w:pPr>
        <w:numPr>
          <w:ilvl w:val="0"/>
          <w:numId w:val="44"/>
        </w:numPr>
        <w:tabs>
          <w:tab w:val="right" w:pos="9072"/>
        </w:tabs>
        <w:rPr>
          <w:rFonts w:cs="Times New Roman"/>
          <w:szCs w:val="28"/>
        </w:rPr>
      </w:pPr>
      <w:r w:rsidRPr="00886F61">
        <w:rPr>
          <w:rFonts w:cs="Times New Roman"/>
          <w:szCs w:val="28"/>
        </w:rPr>
        <w:t>фиксировать поступление и выдачу денежных средств;</w:t>
      </w:r>
    </w:p>
    <w:p w14:paraId="4DCF47DB" w14:textId="77777777" w:rsidR="00DD66E0" w:rsidRPr="00886F61" w:rsidRDefault="00DD66E0" w:rsidP="00DD66E0">
      <w:pPr>
        <w:numPr>
          <w:ilvl w:val="0"/>
          <w:numId w:val="44"/>
        </w:numPr>
        <w:tabs>
          <w:tab w:val="right" w:pos="9072"/>
        </w:tabs>
        <w:rPr>
          <w:rFonts w:cs="Times New Roman"/>
          <w:szCs w:val="28"/>
        </w:rPr>
      </w:pPr>
      <w:r w:rsidRPr="00886F61">
        <w:rPr>
          <w:rFonts w:cs="Times New Roman"/>
          <w:szCs w:val="28"/>
        </w:rPr>
        <w:t>принимать наличные и осуществлять безналичный расчет с покупателями;</w:t>
      </w:r>
    </w:p>
    <w:p w14:paraId="24048E3A" w14:textId="77777777" w:rsidR="00DD66E0" w:rsidRPr="00886F61" w:rsidRDefault="00DD66E0" w:rsidP="00DD66E0">
      <w:pPr>
        <w:numPr>
          <w:ilvl w:val="0"/>
          <w:numId w:val="44"/>
        </w:numPr>
        <w:tabs>
          <w:tab w:val="right" w:pos="9072"/>
        </w:tabs>
        <w:rPr>
          <w:rFonts w:cs="Times New Roman"/>
          <w:szCs w:val="28"/>
        </w:rPr>
      </w:pPr>
      <w:r w:rsidRPr="00886F61">
        <w:rPr>
          <w:rFonts w:cs="Times New Roman"/>
          <w:szCs w:val="28"/>
        </w:rPr>
        <w:t>выполнять открытие и закрытие смены;</w:t>
      </w:r>
    </w:p>
    <w:p w14:paraId="5DD10F99" w14:textId="77777777" w:rsidR="00DD66E0" w:rsidRPr="00886F61" w:rsidRDefault="00DD66E0" w:rsidP="00DD66E0">
      <w:pPr>
        <w:numPr>
          <w:ilvl w:val="0"/>
          <w:numId w:val="44"/>
        </w:numPr>
        <w:tabs>
          <w:tab w:val="right" w:pos="9072"/>
        </w:tabs>
        <w:rPr>
          <w:rFonts w:cs="Times New Roman"/>
          <w:szCs w:val="28"/>
        </w:rPr>
      </w:pPr>
      <w:r w:rsidRPr="00886F61">
        <w:rPr>
          <w:rFonts w:cs="Times New Roman"/>
          <w:szCs w:val="28"/>
        </w:rPr>
        <w:t>активировать режим отложенного кассового чека.</w:t>
      </w:r>
    </w:p>
    <w:p w14:paraId="38505A31" w14:textId="0B6147C4" w:rsidR="00DD66E0" w:rsidRPr="00886F61" w:rsidRDefault="00DD66E0" w:rsidP="00DD66E0">
      <w:pPr>
        <w:tabs>
          <w:tab w:val="right" w:pos="9072"/>
        </w:tabs>
        <w:rPr>
          <w:rFonts w:cs="Times New Roman"/>
          <w:szCs w:val="28"/>
          <w:lang w:val="en-US"/>
        </w:rPr>
      </w:pPr>
      <w:r w:rsidRPr="00886F61">
        <w:rPr>
          <w:rFonts w:cs="Times New Roman"/>
          <w:szCs w:val="28"/>
          <w:lang w:val="en-US"/>
        </w:rPr>
        <w:lastRenderedPageBreak/>
        <w:drawing>
          <wp:inline distT="0" distB="0" distL="0" distR="0" wp14:anchorId="6DDA109F" wp14:editId="6E0D5AA0">
            <wp:extent cx="4972050" cy="2639483"/>
            <wp:effectExtent l="0" t="0" r="0" b="8890"/>
            <wp:docPr id="24" name="Picture 24" descr="лучшая программа для торгов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лучшая программа для торговл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0929" cy="2644197"/>
                    </a:xfrm>
                    <a:prstGeom prst="rect">
                      <a:avLst/>
                    </a:prstGeom>
                    <a:noFill/>
                    <a:ln>
                      <a:noFill/>
                    </a:ln>
                  </pic:spPr>
                </pic:pic>
              </a:graphicData>
            </a:graphic>
          </wp:inline>
        </w:drawing>
      </w:r>
    </w:p>
    <w:p w14:paraId="2E0AE7CC" w14:textId="65F988BF" w:rsidR="00DD66E0" w:rsidRPr="00886F61" w:rsidRDefault="00DD66E0" w:rsidP="00DD66E0">
      <w:pPr>
        <w:tabs>
          <w:tab w:val="right" w:pos="9072"/>
        </w:tabs>
        <w:jc w:val="center"/>
        <w:rPr>
          <w:rFonts w:cs="Times New Roman"/>
          <w:szCs w:val="28"/>
          <w:lang w:val="en-US"/>
        </w:rPr>
      </w:pPr>
      <w:r w:rsidRPr="00886F61">
        <w:rPr>
          <w:rFonts w:cs="Times New Roman"/>
          <w:szCs w:val="28"/>
        </w:rPr>
        <w:t xml:space="preserve">Рисунок 2.5 – </w:t>
      </w:r>
      <w:r w:rsidRPr="00886F61">
        <w:rPr>
          <w:rFonts w:cs="Times New Roman"/>
          <w:szCs w:val="28"/>
          <w:lang w:val="en-US"/>
        </w:rPr>
        <w:t>LiteBox</w:t>
      </w:r>
    </w:p>
    <w:p w14:paraId="04FC74A6" w14:textId="77777777" w:rsidR="00DD66E0" w:rsidRPr="00886F61" w:rsidRDefault="00DD66E0" w:rsidP="00DD66E0">
      <w:pPr>
        <w:tabs>
          <w:tab w:val="right" w:pos="9072"/>
        </w:tabs>
        <w:jc w:val="center"/>
        <w:rPr>
          <w:rFonts w:cs="Times New Roman"/>
          <w:szCs w:val="28"/>
        </w:rPr>
      </w:pPr>
    </w:p>
    <w:p w14:paraId="7DA0DC12" w14:textId="77777777" w:rsidR="00DD66E0" w:rsidRPr="00886F61" w:rsidRDefault="00DD66E0" w:rsidP="00DD66E0">
      <w:pPr>
        <w:tabs>
          <w:tab w:val="right" w:pos="9072"/>
        </w:tabs>
        <w:rPr>
          <w:rFonts w:cs="Times New Roman"/>
          <w:szCs w:val="28"/>
        </w:rPr>
      </w:pPr>
      <w:r w:rsidRPr="00886F61">
        <w:rPr>
          <w:rFonts w:cs="Times New Roman"/>
          <w:szCs w:val="28"/>
        </w:rPr>
        <w:t>Какую программу (ПО) выбрать для автоматизации и ведения торговли в розничном магазине</w:t>
      </w:r>
    </w:p>
    <w:p w14:paraId="1F278950" w14:textId="30FFEABE" w:rsidR="00DD66E0" w:rsidRPr="00886F61" w:rsidRDefault="00DD66E0" w:rsidP="00DD66E0">
      <w:pPr>
        <w:tabs>
          <w:tab w:val="right" w:pos="9072"/>
        </w:tabs>
        <w:rPr>
          <w:rFonts w:cs="Times New Roman"/>
          <w:szCs w:val="28"/>
        </w:rPr>
      </w:pPr>
      <w:r w:rsidRPr="00886F61">
        <w:rPr>
          <w:rFonts w:cs="Times New Roman"/>
          <w:szCs w:val="28"/>
        </w:rPr>
        <w:t>Выше мы рассмотрели наиболее распространенные (основные) программные продукты, используемые для автоматизации. На самом деле их гораздо больше. Ниже приведем дополнительный перечень сервисов с кратким описанием.</w:t>
      </w:r>
    </w:p>
    <w:p w14:paraId="64DD4F51" w14:textId="77777777" w:rsidR="00DD66E0" w:rsidRPr="00886F61" w:rsidRDefault="00DD66E0" w:rsidP="00DD66E0">
      <w:pPr>
        <w:tabs>
          <w:tab w:val="right" w:pos="9072"/>
        </w:tabs>
        <w:rPr>
          <w:rFonts w:cs="Times New Roman"/>
          <w:szCs w:val="28"/>
        </w:rPr>
      </w:pPr>
    </w:p>
    <w:p w14:paraId="4ACB95C2" w14:textId="77777777" w:rsidR="00DD66E0" w:rsidRPr="00886F61" w:rsidRDefault="00DD66E0" w:rsidP="00DD66E0">
      <w:pPr>
        <w:tabs>
          <w:tab w:val="right" w:pos="9072"/>
        </w:tabs>
        <w:rPr>
          <w:rFonts w:cs="Times New Roman"/>
          <w:b/>
          <w:szCs w:val="28"/>
        </w:rPr>
      </w:pPr>
      <w:r w:rsidRPr="00886F61">
        <w:rPr>
          <w:rFonts w:cs="Times New Roman"/>
          <w:b/>
          <w:szCs w:val="28"/>
        </w:rPr>
        <w:t>Бизнес.Ру</w:t>
      </w:r>
    </w:p>
    <w:p w14:paraId="7F3D0931" w14:textId="77777777" w:rsidR="00DD66E0" w:rsidRPr="00886F61" w:rsidRDefault="00DD66E0" w:rsidP="00DD66E0">
      <w:pPr>
        <w:tabs>
          <w:tab w:val="right" w:pos="9072"/>
        </w:tabs>
        <w:rPr>
          <w:rFonts w:cs="Times New Roman"/>
          <w:szCs w:val="28"/>
        </w:rPr>
      </w:pPr>
      <w:r w:rsidRPr="00886F61">
        <w:rPr>
          <w:rFonts w:cs="Times New Roman"/>
          <w:szCs w:val="28"/>
        </w:rPr>
        <w:t>Отличная программа-облако для учета складских операций. Обладает достаточно обширным функционалом, на российском рынке представлена с 2011 года. Применяется в сфере услуг и продажи товаров в розницу. В том числе через онлайн-магазины.</w:t>
      </w:r>
    </w:p>
    <w:p w14:paraId="63969535" w14:textId="12E45CEA" w:rsidR="00DD66E0" w:rsidRPr="00886F61" w:rsidRDefault="00DD66E0" w:rsidP="00DD66E0">
      <w:pPr>
        <w:tabs>
          <w:tab w:val="right" w:pos="9072"/>
        </w:tabs>
        <w:rPr>
          <w:rFonts w:cs="Times New Roman"/>
          <w:szCs w:val="28"/>
          <w:lang w:val="en-US"/>
        </w:rPr>
      </w:pPr>
      <w:r w:rsidRPr="00886F61">
        <w:rPr>
          <w:rFonts w:cs="Times New Roman"/>
          <w:szCs w:val="28"/>
          <w:lang w:val="en-US"/>
        </w:rPr>
        <w:lastRenderedPageBreak/>
        <w:drawing>
          <wp:inline distT="0" distB="0" distL="0" distR="0" wp14:anchorId="61BC8671" wp14:editId="7B460DD6">
            <wp:extent cx="5090160" cy="3181350"/>
            <wp:effectExtent l="0" t="0" r="0" b="0"/>
            <wp:docPr id="23" name="Picture 23" descr="по для торгов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о для торговли"/>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0160" cy="3181350"/>
                    </a:xfrm>
                    <a:prstGeom prst="rect">
                      <a:avLst/>
                    </a:prstGeom>
                    <a:noFill/>
                    <a:ln>
                      <a:noFill/>
                    </a:ln>
                  </pic:spPr>
                </pic:pic>
              </a:graphicData>
            </a:graphic>
          </wp:inline>
        </w:drawing>
      </w:r>
    </w:p>
    <w:p w14:paraId="12930052" w14:textId="77777777" w:rsidR="00DD66E0" w:rsidRPr="00886F61" w:rsidRDefault="00DD66E0" w:rsidP="00DD66E0">
      <w:pPr>
        <w:tabs>
          <w:tab w:val="right" w:pos="9072"/>
        </w:tabs>
        <w:jc w:val="center"/>
        <w:rPr>
          <w:rFonts w:cs="Times New Roman"/>
          <w:szCs w:val="28"/>
        </w:rPr>
      </w:pPr>
      <w:r w:rsidRPr="00886F61">
        <w:rPr>
          <w:rFonts w:cs="Times New Roman"/>
          <w:szCs w:val="28"/>
        </w:rPr>
        <w:t>Рисунок 2.6 - Бизнес.Ру</w:t>
      </w:r>
    </w:p>
    <w:p w14:paraId="5DCD40D1" w14:textId="7F62F662" w:rsidR="00DD66E0" w:rsidRPr="00886F61" w:rsidRDefault="00DD66E0" w:rsidP="00DD66E0">
      <w:pPr>
        <w:tabs>
          <w:tab w:val="right" w:pos="9072"/>
        </w:tabs>
        <w:rPr>
          <w:rFonts w:cs="Times New Roman"/>
          <w:szCs w:val="28"/>
        </w:rPr>
      </w:pPr>
    </w:p>
    <w:p w14:paraId="22E70E90" w14:textId="77777777" w:rsidR="00DD66E0" w:rsidRPr="00886F61" w:rsidRDefault="00DD66E0" w:rsidP="00DD66E0">
      <w:pPr>
        <w:tabs>
          <w:tab w:val="right" w:pos="9072"/>
        </w:tabs>
        <w:rPr>
          <w:rFonts w:cs="Times New Roman"/>
          <w:b/>
          <w:szCs w:val="28"/>
        </w:rPr>
      </w:pPr>
      <w:r w:rsidRPr="00886F61">
        <w:rPr>
          <w:rFonts w:cs="Times New Roman"/>
          <w:b/>
          <w:szCs w:val="28"/>
          <w:lang w:val="en-US"/>
        </w:rPr>
        <w:t>CloudShop</w:t>
      </w:r>
    </w:p>
    <w:p w14:paraId="15266AE7" w14:textId="77777777" w:rsidR="00DD66E0" w:rsidRPr="00886F61" w:rsidRDefault="00DD66E0" w:rsidP="00DD66E0">
      <w:pPr>
        <w:tabs>
          <w:tab w:val="right" w:pos="9072"/>
        </w:tabs>
        <w:rPr>
          <w:rFonts w:cs="Times New Roman"/>
          <w:szCs w:val="28"/>
        </w:rPr>
      </w:pPr>
      <w:r w:rsidRPr="00886F61">
        <w:rPr>
          <w:rFonts w:cs="Times New Roman"/>
          <w:szCs w:val="28"/>
        </w:rPr>
        <w:t>Данная программа отличается универсальностью. Она не ориентирована на какое-либо конкретное национальное законодательство. Используется в разных странах мира.</w:t>
      </w:r>
    </w:p>
    <w:p w14:paraId="7DDFE96B" w14:textId="77777777" w:rsidR="00DD66E0" w:rsidRPr="00886F61" w:rsidRDefault="00DD66E0" w:rsidP="00DD66E0">
      <w:pPr>
        <w:tabs>
          <w:tab w:val="right" w:pos="9072"/>
        </w:tabs>
        <w:rPr>
          <w:rFonts w:cs="Times New Roman"/>
          <w:szCs w:val="28"/>
        </w:rPr>
      </w:pPr>
      <w:r w:rsidRPr="00886F61">
        <w:rPr>
          <w:rFonts w:cs="Times New Roman"/>
          <w:szCs w:val="28"/>
        </w:rPr>
        <w:t>Зарекомендовала себя благодаря возможности работы с различных устройств (компьютеров, планшетов, ноутбуков, смартфонов). Также потребителей привлекает простой интуитивно понятный интерфейс, приемлемая стоимость, наличие модуля базы клиентов и полнофункциональная демо-версия, доступная в течение 2-х недель.</w:t>
      </w:r>
    </w:p>
    <w:p w14:paraId="120AB558" w14:textId="7BBE6A84" w:rsidR="00DD66E0" w:rsidRPr="00886F61" w:rsidRDefault="00DD66E0" w:rsidP="00DD66E0">
      <w:pPr>
        <w:tabs>
          <w:tab w:val="right" w:pos="9072"/>
        </w:tabs>
        <w:jc w:val="center"/>
        <w:rPr>
          <w:rFonts w:cs="Times New Roman"/>
          <w:szCs w:val="28"/>
          <w:lang w:val="en-US"/>
        </w:rPr>
      </w:pPr>
      <w:r w:rsidRPr="00886F61">
        <w:rPr>
          <w:rFonts w:cs="Times New Roman"/>
          <w:szCs w:val="28"/>
          <w:lang w:val="en-US"/>
        </w:rPr>
        <w:lastRenderedPageBreak/>
        <w:drawing>
          <wp:inline distT="0" distB="0" distL="0" distR="0" wp14:anchorId="187E7F6F" wp14:editId="74284415">
            <wp:extent cx="4895850" cy="2889911"/>
            <wp:effectExtent l="0" t="0" r="0" b="5715"/>
            <wp:docPr id="22" name="Picture 22" descr="программное обеспечение для розничной торгов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программное обеспечение для розничной торговл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2833" cy="2894033"/>
                    </a:xfrm>
                    <a:prstGeom prst="rect">
                      <a:avLst/>
                    </a:prstGeom>
                    <a:noFill/>
                    <a:ln>
                      <a:noFill/>
                    </a:ln>
                  </pic:spPr>
                </pic:pic>
              </a:graphicData>
            </a:graphic>
          </wp:inline>
        </w:drawing>
      </w:r>
    </w:p>
    <w:p w14:paraId="31EE50D4" w14:textId="77777777" w:rsidR="00DD66E0" w:rsidRPr="00886F61" w:rsidRDefault="00DD66E0" w:rsidP="00DD66E0">
      <w:pPr>
        <w:tabs>
          <w:tab w:val="right" w:pos="9072"/>
        </w:tabs>
        <w:jc w:val="center"/>
        <w:rPr>
          <w:rFonts w:cs="Times New Roman"/>
          <w:szCs w:val="28"/>
        </w:rPr>
      </w:pPr>
      <w:r w:rsidRPr="00886F61">
        <w:rPr>
          <w:rFonts w:cs="Times New Roman"/>
          <w:szCs w:val="28"/>
        </w:rPr>
        <w:t xml:space="preserve">Рисунок 2.7 - </w:t>
      </w:r>
      <w:r w:rsidRPr="00886F61">
        <w:rPr>
          <w:rFonts w:cs="Times New Roman"/>
          <w:szCs w:val="28"/>
          <w:lang w:val="en-US"/>
        </w:rPr>
        <w:t>CloudShop</w:t>
      </w:r>
    </w:p>
    <w:p w14:paraId="30262530" w14:textId="77777777" w:rsidR="00271B6F" w:rsidRPr="00886F61" w:rsidRDefault="00271B6F" w:rsidP="00FB1038">
      <w:pPr>
        <w:tabs>
          <w:tab w:val="right" w:pos="9072"/>
        </w:tabs>
        <w:rPr>
          <w:rFonts w:cs="Times New Roman"/>
          <w:szCs w:val="28"/>
        </w:rPr>
      </w:pPr>
    </w:p>
    <w:p w14:paraId="0E4A00D2" w14:textId="77777777" w:rsidR="00271B6F" w:rsidRPr="00886F61" w:rsidRDefault="00271B6F" w:rsidP="00FB1038">
      <w:pPr>
        <w:tabs>
          <w:tab w:val="right" w:pos="9072"/>
        </w:tabs>
        <w:rPr>
          <w:rFonts w:cs="Times New Roman"/>
          <w:szCs w:val="28"/>
        </w:rPr>
      </w:pPr>
    </w:p>
    <w:p w14:paraId="662A07E9" w14:textId="77777777" w:rsidR="00271B6F" w:rsidRPr="00886F61" w:rsidRDefault="00271B6F" w:rsidP="00FB1038">
      <w:pPr>
        <w:tabs>
          <w:tab w:val="right" w:pos="9072"/>
        </w:tabs>
        <w:rPr>
          <w:rFonts w:cs="Times New Roman"/>
          <w:szCs w:val="28"/>
        </w:rPr>
      </w:pPr>
    </w:p>
    <w:p w14:paraId="0E4E0516" w14:textId="77777777" w:rsidR="00271B6F" w:rsidRPr="00886F61" w:rsidRDefault="00271B6F" w:rsidP="00FB1038">
      <w:pPr>
        <w:tabs>
          <w:tab w:val="right" w:pos="9072"/>
        </w:tabs>
        <w:rPr>
          <w:rFonts w:cs="Times New Roman"/>
          <w:szCs w:val="28"/>
        </w:rPr>
      </w:pPr>
    </w:p>
    <w:p w14:paraId="3262CEB0" w14:textId="77777777" w:rsidR="00E23188" w:rsidRPr="00886F61" w:rsidRDefault="00E23188">
      <w:pPr>
        <w:spacing w:after="200" w:line="276" w:lineRule="auto"/>
        <w:ind w:firstLine="0"/>
        <w:jc w:val="left"/>
        <w:rPr>
          <w:rFonts w:cs="Times New Roman"/>
          <w:szCs w:val="28"/>
        </w:rPr>
      </w:pPr>
      <w:r w:rsidRPr="00886F61">
        <w:rPr>
          <w:rFonts w:cs="Times New Roman"/>
          <w:szCs w:val="28"/>
        </w:rPr>
        <w:br w:type="page"/>
      </w:r>
    </w:p>
    <w:p w14:paraId="7E02DE6F" w14:textId="083C9D8C" w:rsidR="00FB1038" w:rsidRPr="00886F61" w:rsidRDefault="00FB1038" w:rsidP="00921B4B">
      <w:pPr>
        <w:pStyle w:val="Heading1"/>
      </w:pPr>
      <w:bookmarkStart w:id="7" w:name="_Toc105949233"/>
      <w:r w:rsidRPr="00886F61">
        <w:lastRenderedPageBreak/>
        <w:t xml:space="preserve">3 </w:t>
      </w:r>
      <w:r w:rsidR="00921B4B" w:rsidRPr="00886F61">
        <w:t>Проектирование</w:t>
      </w:r>
      <w:bookmarkEnd w:id="7"/>
    </w:p>
    <w:p w14:paraId="058E1722" w14:textId="77777777" w:rsidR="000B267C" w:rsidRPr="00886F61" w:rsidRDefault="000B267C" w:rsidP="000B267C">
      <w:pPr>
        <w:tabs>
          <w:tab w:val="right" w:pos="9072"/>
        </w:tabs>
        <w:rPr>
          <w:rFonts w:cs="Times New Roman"/>
          <w:szCs w:val="28"/>
        </w:rPr>
      </w:pPr>
    </w:p>
    <w:p w14:paraId="371A33A4" w14:textId="74D7AA2D" w:rsidR="000B267C" w:rsidRPr="00886F61" w:rsidRDefault="000B267C" w:rsidP="000B267C">
      <w:pPr>
        <w:pStyle w:val="Heading2"/>
      </w:pPr>
      <w:bookmarkStart w:id="8" w:name="_Toc105949234"/>
      <w:r w:rsidRPr="00886F61">
        <w:t>3.1 Проектирование структур хранения данных</w:t>
      </w:r>
      <w:bookmarkEnd w:id="8"/>
    </w:p>
    <w:p w14:paraId="033BEE94" w14:textId="77777777" w:rsidR="000B267C" w:rsidRPr="00886F61" w:rsidRDefault="000B267C" w:rsidP="000B267C">
      <w:r w:rsidRPr="00886F61">
        <w:t>В процессе разработки системы были выделены следующие сущности, используемые для хранения данных:</w:t>
      </w:r>
    </w:p>
    <w:p w14:paraId="7CBB306A" w14:textId="3B063A60" w:rsidR="000B267C" w:rsidRPr="00886F61" w:rsidRDefault="000B267C" w:rsidP="000B267C">
      <w:pPr>
        <w:pStyle w:val="ListParagraph"/>
        <w:numPr>
          <w:ilvl w:val="0"/>
          <w:numId w:val="12"/>
        </w:numPr>
        <w:ind w:left="0" w:firstLine="1069"/>
      </w:pPr>
      <w:r w:rsidRPr="00886F61">
        <w:t>Товары поставки</w:t>
      </w:r>
    </w:p>
    <w:p w14:paraId="78FA4D23" w14:textId="033C5C1E" w:rsidR="000B267C" w:rsidRPr="00886F61" w:rsidRDefault="000B267C" w:rsidP="000B267C">
      <w:pPr>
        <w:pStyle w:val="ListParagraph"/>
        <w:numPr>
          <w:ilvl w:val="0"/>
          <w:numId w:val="12"/>
        </w:numPr>
        <w:ind w:left="0" w:firstLine="1069"/>
      </w:pPr>
      <w:r w:rsidRPr="00886F61">
        <w:t>Склад</w:t>
      </w:r>
    </w:p>
    <w:p w14:paraId="3DA698D4" w14:textId="38893A79" w:rsidR="000B267C" w:rsidRPr="00886F61" w:rsidRDefault="000B267C" w:rsidP="000B267C">
      <w:pPr>
        <w:pStyle w:val="ListParagraph"/>
        <w:numPr>
          <w:ilvl w:val="0"/>
          <w:numId w:val="12"/>
        </w:numPr>
        <w:ind w:left="0" w:firstLine="1069"/>
      </w:pPr>
      <w:r w:rsidRPr="00886F61">
        <w:t>Товар</w:t>
      </w:r>
    </w:p>
    <w:p w14:paraId="03950B41" w14:textId="07AA2021" w:rsidR="000B267C" w:rsidRPr="00886F61" w:rsidRDefault="000B267C" w:rsidP="000B267C">
      <w:pPr>
        <w:pStyle w:val="ListParagraph"/>
        <w:numPr>
          <w:ilvl w:val="0"/>
          <w:numId w:val="12"/>
        </w:numPr>
        <w:ind w:left="0" w:firstLine="1069"/>
      </w:pPr>
      <w:r w:rsidRPr="00886F61">
        <w:t>Поставка</w:t>
      </w:r>
    </w:p>
    <w:p w14:paraId="249F3D99" w14:textId="4184A309" w:rsidR="000B267C" w:rsidRPr="00886F61" w:rsidRDefault="000B267C" w:rsidP="000B267C">
      <w:pPr>
        <w:pStyle w:val="ListParagraph"/>
        <w:numPr>
          <w:ilvl w:val="0"/>
          <w:numId w:val="12"/>
        </w:numPr>
        <w:ind w:left="0" w:firstLine="1069"/>
      </w:pPr>
      <w:r w:rsidRPr="00886F61">
        <w:t>Товары заказа</w:t>
      </w:r>
    </w:p>
    <w:p w14:paraId="186F6431" w14:textId="38438081" w:rsidR="000B267C" w:rsidRPr="00886F61" w:rsidRDefault="000B267C" w:rsidP="000B267C">
      <w:pPr>
        <w:pStyle w:val="ListParagraph"/>
        <w:numPr>
          <w:ilvl w:val="0"/>
          <w:numId w:val="12"/>
        </w:numPr>
        <w:ind w:left="0" w:firstLine="1069"/>
      </w:pPr>
      <w:r w:rsidRPr="00886F61">
        <w:t>Заказчик грузополучатель</w:t>
      </w:r>
    </w:p>
    <w:p w14:paraId="10A5A2F1" w14:textId="0A998D16" w:rsidR="000B267C" w:rsidRPr="00886F61" w:rsidRDefault="000B267C" w:rsidP="000B267C">
      <w:pPr>
        <w:pStyle w:val="ListParagraph"/>
        <w:numPr>
          <w:ilvl w:val="0"/>
          <w:numId w:val="12"/>
        </w:numPr>
        <w:ind w:left="0" w:firstLine="1069"/>
      </w:pPr>
      <w:r w:rsidRPr="00886F61">
        <w:t>Заказ</w:t>
      </w:r>
    </w:p>
    <w:p w14:paraId="7386788A" w14:textId="77777777" w:rsidR="000B267C" w:rsidRPr="00886F61" w:rsidRDefault="000B267C" w:rsidP="000B267C">
      <w:pPr>
        <w:pStyle w:val="ListParagraph"/>
        <w:numPr>
          <w:ilvl w:val="0"/>
          <w:numId w:val="12"/>
        </w:numPr>
        <w:ind w:left="0" w:firstLine="1069"/>
      </w:pPr>
      <w:r w:rsidRPr="00886F61">
        <w:t>Заказчик</w:t>
      </w:r>
    </w:p>
    <w:p w14:paraId="74AD9A29" w14:textId="233CEE16" w:rsidR="000B267C" w:rsidRPr="00886F61" w:rsidRDefault="000B267C" w:rsidP="000B267C">
      <w:r w:rsidRPr="00886F61">
        <w:t>Взаимодействие между таблицами организовано при помощи ключей. Схема данных имеет вид (рис. 3.1):</w:t>
      </w:r>
    </w:p>
    <w:p w14:paraId="43001CCB" w14:textId="77777777" w:rsidR="000B267C" w:rsidRPr="00886F61" w:rsidRDefault="000B267C" w:rsidP="000B267C">
      <w:pPr>
        <w:ind w:left="993" w:firstLine="0"/>
      </w:pPr>
    </w:p>
    <w:p w14:paraId="765D61FF" w14:textId="36DD0845" w:rsidR="000B267C" w:rsidRPr="00886F61" w:rsidRDefault="00B142F7" w:rsidP="000B267C">
      <w:pPr>
        <w:ind w:firstLine="0"/>
        <w:jc w:val="center"/>
      </w:pPr>
      <w:r w:rsidRPr="00886F61">
        <w:drawing>
          <wp:inline distT="0" distB="0" distL="0" distR="0" wp14:anchorId="5893081F" wp14:editId="1838B7B3">
            <wp:extent cx="6120130" cy="32715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271520"/>
                    </a:xfrm>
                    <a:prstGeom prst="rect">
                      <a:avLst/>
                    </a:prstGeom>
                  </pic:spPr>
                </pic:pic>
              </a:graphicData>
            </a:graphic>
          </wp:inline>
        </w:drawing>
      </w:r>
    </w:p>
    <w:p w14:paraId="77857410" w14:textId="4B7496AB" w:rsidR="000B267C" w:rsidRPr="00886F61" w:rsidRDefault="000B267C" w:rsidP="000B267C">
      <w:pPr>
        <w:ind w:firstLine="0"/>
        <w:jc w:val="center"/>
      </w:pPr>
      <w:r w:rsidRPr="00886F61">
        <w:t>Рисунок 3.1 –Схема данных</w:t>
      </w:r>
    </w:p>
    <w:p w14:paraId="52C4EB26" w14:textId="77777777" w:rsidR="00B142F7" w:rsidRPr="00886F61" w:rsidRDefault="00B142F7" w:rsidP="000B267C">
      <w:pPr>
        <w:ind w:firstLine="0"/>
        <w:jc w:val="center"/>
      </w:pPr>
    </w:p>
    <w:p w14:paraId="4A9F62D5" w14:textId="4EC046CA" w:rsidR="000B267C" w:rsidRPr="00886F61" w:rsidRDefault="000B267C" w:rsidP="000B267C">
      <w:r w:rsidRPr="00886F61">
        <w:lastRenderedPageBreak/>
        <w:t>В реляционной базе данных каждому объекту и сущности реального мира соответствуют кортежи отношений. И любое отношение должно обладать первичным ключом. Ключ – это минимальный набор атрибутов, по значениям которых можно однозначно найти требуемый экземпляр сущности</w:t>
      </w:r>
      <w:r w:rsidR="00063E08" w:rsidRPr="00063E08">
        <w:t xml:space="preserve"> [5]</w:t>
      </w:r>
      <w:r w:rsidRPr="00886F61">
        <w:t>.</w:t>
      </w:r>
    </w:p>
    <w:p w14:paraId="5F9F68CF" w14:textId="31DB32DC" w:rsidR="000B267C" w:rsidRPr="00886F61" w:rsidRDefault="000B267C" w:rsidP="000B267C">
      <w:r w:rsidRPr="00886F61">
        <w:t>Минимальность означает, что исключение из набора любого атрибута не позволяет идентифицировать сущность по оставшимся. Каждое отношение должно обладать хотя бы одним ключом.</w:t>
      </w:r>
    </w:p>
    <w:p w14:paraId="0D694A12" w14:textId="77777777" w:rsidR="00B142F7" w:rsidRPr="00886F61" w:rsidRDefault="00B142F7" w:rsidP="00B142F7">
      <w:pPr>
        <w:rPr>
          <w:rFonts w:cs="Times New Roman"/>
          <w:szCs w:val="28"/>
        </w:rPr>
      </w:pPr>
      <w:r w:rsidRPr="00886F61">
        <w:rPr>
          <w:rFonts w:cs="Times New Roman"/>
          <w:szCs w:val="28"/>
        </w:rPr>
        <w:t>Процесс преобразования базы данных к виду, отвечающему нормальным формам, называется нормализацией. Нормализация предназначена для приведения структуры базы данных к виду, обеспечивающему минимальную избыточность, то есть нормализация не имеет целью уменьшение или увеличение производительности работы или же уменьшение, или увеличение объёма БД. Конечной целью нормализации является уменьшение потенциальной противоречивости хранимой в БД информации.</w:t>
      </w:r>
    </w:p>
    <w:p w14:paraId="1B4B3DFA" w14:textId="0F766104" w:rsidR="00B142F7" w:rsidRPr="00886F61" w:rsidRDefault="00B142F7" w:rsidP="00B142F7">
      <w:pPr>
        <w:rPr>
          <w:rFonts w:cs="Times New Roman"/>
          <w:szCs w:val="28"/>
        </w:rPr>
      </w:pPr>
      <w:r w:rsidRPr="00886F61">
        <w:rPr>
          <w:rFonts w:cs="Times New Roman"/>
          <w:szCs w:val="28"/>
        </w:rPr>
        <w:t>Для реляционных баз данных необходимо, чтобы все отношения базы данных обязательно находились в 1НФ. Нормальные формы более высокого порядка могут использоваться разработчиками по своему усмотрению. Однако грамотный специалист стремится к тому, чтобы довести уровень нормализации базы данных хотя бы до 3НФ, тем самым, исключив из базы данных избыточность и аномалии обновления.</w:t>
      </w:r>
    </w:p>
    <w:p w14:paraId="30956475" w14:textId="0F09D4C4" w:rsidR="00B142F7" w:rsidRPr="00886F61" w:rsidRDefault="00B142F7" w:rsidP="00B142F7">
      <w:pPr>
        <w:rPr>
          <w:rFonts w:cs="Times New Roman"/>
          <w:i/>
          <w:szCs w:val="28"/>
        </w:rPr>
      </w:pPr>
      <w:r w:rsidRPr="00886F61">
        <w:rPr>
          <w:rFonts w:cs="Times New Roman"/>
          <w:szCs w:val="28"/>
        </w:rPr>
        <w:t>Ограничение целостности отношений заключается в том, что в любом отношении должны отсутствовать записи с одним и тем же значением первичного ключа. Конкретно требование состоит в том, что любая запись любого отношения должна быть отличной от любой записи другой записи этого отношения. Это требование автоматически удовлетворяется, если в системе не нарушаются базовые свойства отношений</w:t>
      </w:r>
      <w:r w:rsidR="00063E08" w:rsidRPr="00063E08">
        <w:rPr>
          <w:rFonts w:cs="Times New Roman"/>
          <w:szCs w:val="28"/>
        </w:rPr>
        <w:t xml:space="preserve"> [6]</w:t>
      </w:r>
      <w:r w:rsidRPr="00886F61">
        <w:rPr>
          <w:rFonts w:cs="Times New Roman"/>
          <w:szCs w:val="28"/>
        </w:rPr>
        <w:t xml:space="preserve">. </w:t>
      </w:r>
    </w:p>
    <w:p w14:paraId="6E3B9EAA" w14:textId="77777777" w:rsidR="00B142F7" w:rsidRPr="00886F61" w:rsidRDefault="00B142F7" w:rsidP="00B142F7">
      <w:pPr>
        <w:rPr>
          <w:rFonts w:cs="Times New Roman"/>
          <w:szCs w:val="28"/>
        </w:rPr>
      </w:pPr>
      <w:r w:rsidRPr="00886F61">
        <w:rPr>
          <w:rFonts w:cs="Times New Roman"/>
          <w:szCs w:val="28"/>
        </w:rPr>
        <w:t>На основе результатов выполненных действий была сформирована схема реляционной базы данных. На этой схеме отображены все отношения базы данных, а также связи между внешними и первичными ключами.</w:t>
      </w:r>
    </w:p>
    <w:p w14:paraId="413AF22C" w14:textId="0042C883" w:rsidR="00B142F7" w:rsidRPr="00886F61" w:rsidRDefault="00B142F7" w:rsidP="00B142F7">
      <w:r w:rsidRPr="00886F61">
        <w:rPr>
          <w:rFonts w:cs="Times New Roman"/>
          <w:szCs w:val="28"/>
        </w:rPr>
        <w:lastRenderedPageBreak/>
        <w:t>Таким образом, были определены ключевые атрибуты, связи между отношениями, организована целостность данных, нормализация некоторых отношений. Итоговым моментом стало построение нормализованной схемы разрабатываемой базы данных.</w:t>
      </w:r>
    </w:p>
    <w:p w14:paraId="5DB6C914" w14:textId="77FDF1A5" w:rsidR="00271B6F" w:rsidRPr="00886F61" w:rsidRDefault="00271B6F" w:rsidP="00FB1038">
      <w:pPr>
        <w:tabs>
          <w:tab w:val="right" w:pos="9072"/>
        </w:tabs>
        <w:rPr>
          <w:rFonts w:cs="Times New Roman"/>
          <w:szCs w:val="28"/>
        </w:rPr>
      </w:pPr>
    </w:p>
    <w:p w14:paraId="642C4E1C" w14:textId="77777777" w:rsidR="000B267C" w:rsidRPr="00886F61" w:rsidRDefault="000B267C" w:rsidP="00FB1038">
      <w:pPr>
        <w:tabs>
          <w:tab w:val="right" w:pos="9072"/>
        </w:tabs>
        <w:rPr>
          <w:rFonts w:cs="Times New Roman"/>
          <w:szCs w:val="28"/>
        </w:rPr>
      </w:pPr>
    </w:p>
    <w:p w14:paraId="4F1C35A5" w14:textId="52827740" w:rsidR="00FB1038" w:rsidRPr="00886F61" w:rsidRDefault="00AB037B" w:rsidP="00E23188">
      <w:pPr>
        <w:pStyle w:val="Heading2"/>
      </w:pPr>
      <w:bookmarkStart w:id="9" w:name="_Toc105949235"/>
      <w:r w:rsidRPr="00886F61">
        <w:t>3.2</w:t>
      </w:r>
      <w:r w:rsidR="00FB1038" w:rsidRPr="00886F61">
        <w:t xml:space="preserve"> Разработка архитектуры</w:t>
      </w:r>
      <w:r w:rsidRPr="00886F61">
        <w:t xml:space="preserve"> ПС</w:t>
      </w:r>
      <w:bookmarkEnd w:id="9"/>
    </w:p>
    <w:p w14:paraId="0FA868C4" w14:textId="77777777" w:rsidR="00455E44" w:rsidRPr="00886F61" w:rsidRDefault="00455E44" w:rsidP="00455E44">
      <w:pPr>
        <w:rPr>
          <w:lang w:eastAsia="ru-RU"/>
        </w:rPr>
      </w:pPr>
    </w:p>
    <w:p w14:paraId="6323517E" w14:textId="77777777" w:rsidR="00455E44" w:rsidRPr="00886F61" w:rsidRDefault="00455E44" w:rsidP="00455E44">
      <w:pPr>
        <w:tabs>
          <w:tab w:val="right" w:pos="9072"/>
        </w:tabs>
        <w:rPr>
          <w:rFonts w:cs="Times New Roman"/>
          <w:szCs w:val="28"/>
        </w:rPr>
      </w:pPr>
      <w:r w:rsidRPr="00886F61">
        <w:rPr>
          <w:rFonts w:cs="Times New Roman"/>
          <w:szCs w:val="28"/>
        </w:rPr>
        <w:t>Приложение будет построено на базе архитектуры MVC.</w:t>
      </w:r>
    </w:p>
    <w:p w14:paraId="5CFA387F" w14:textId="4BC2FD2D" w:rsidR="00455E44" w:rsidRPr="00886F61" w:rsidRDefault="00455E44" w:rsidP="00455E44">
      <w:pPr>
        <w:tabs>
          <w:tab w:val="right" w:pos="9072"/>
        </w:tabs>
        <w:rPr>
          <w:rFonts w:cs="Times New Roman"/>
          <w:szCs w:val="28"/>
        </w:rPr>
      </w:pPr>
      <w:r w:rsidRPr="00886F61">
        <w:rPr>
          <w:rFonts w:cs="Times New Roman"/>
          <w:szCs w:val="28"/>
        </w:rPr>
        <w:t>Термин модель-представление-контроллер (model-view-controller) используется с конца 70-х гг. прошлого столетия. Этот шаблон происходит из проекта Smalltalk, выполнявшегося в Xerox PARC, где он был задуман как способ организации ранних приложений с графическим пользовательским интерфейсом. Некоторые нюансы первоначального шаблона MVC были связаны с концепциями, специфичными для Smalltalk, такими как экраны и инструменты, но более широкие понятия по-прежнему применимы к приложениям - и особенно хорошо они подходят для веб-приложений</w:t>
      </w:r>
      <w:r w:rsidR="00063E08" w:rsidRPr="00063E08">
        <w:rPr>
          <w:rFonts w:cs="Times New Roman"/>
          <w:szCs w:val="28"/>
        </w:rPr>
        <w:t xml:space="preserve"> [7]</w:t>
      </w:r>
      <w:r w:rsidRPr="00886F61">
        <w:rPr>
          <w:rFonts w:cs="Times New Roman"/>
          <w:szCs w:val="28"/>
        </w:rPr>
        <w:t>.</w:t>
      </w:r>
    </w:p>
    <w:p w14:paraId="0656454B" w14:textId="77777777" w:rsidR="00455E44" w:rsidRPr="00886F61" w:rsidRDefault="00455E44" w:rsidP="00455E44">
      <w:pPr>
        <w:tabs>
          <w:tab w:val="right" w:pos="9072"/>
        </w:tabs>
        <w:rPr>
          <w:rFonts w:cs="Times New Roman"/>
          <w:szCs w:val="28"/>
        </w:rPr>
      </w:pPr>
      <w:r w:rsidRPr="00886F61">
        <w:rPr>
          <w:rFonts w:cs="Times New Roman"/>
          <w:szCs w:val="28"/>
        </w:rPr>
        <w:t>Взаимодействие с приложением MVC осуществляется в соответствии с естественным циклом действий пользователя и обновлений представления, при котором предполагается, что представление не содержит информации о состоянии. Это прекрасно сочетается с запросами и ответами HTTP, которые лежат в основе веб-приложения.</w:t>
      </w:r>
    </w:p>
    <w:p w14:paraId="36AD09F7" w14:textId="77777777" w:rsidR="00455E44" w:rsidRPr="00886F61" w:rsidRDefault="00455E44" w:rsidP="00455E44">
      <w:pPr>
        <w:tabs>
          <w:tab w:val="right" w:pos="9072"/>
        </w:tabs>
        <w:rPr>
          <w:rFonts w:cs="Times New Roman"/>
          <w:szCs w:val="28"/>
        </w:rPr>
      </w:pPr>
      <w:r w:rsidRPr="00886F61">
        <w:rPr>
          <w:rFonts w:cs="Times New Roman"/>
          <w:szCs w:val="28"/>
        </w:rPr>
        <w:t>Более того, инфраструктура MVC принудительно применяет разделение ответственности - модель предметной области и логика контроллера отделены от пользовательского интерфейса. В веб-приложении это означает, что HTML-разметка хранится отдельно от остальной части приложения, что упрощает и облегчает сопровождение и тестирование.</w:t>
      </w:r>
    </w:p>
    <w:p w14:paraId="276419A8" w14:textId="77777777" w:rsidR="00455E44" w:rsidRPr="00886F61" w:rsidRDefault="00455E44" w:rsidP="00455E44">
      <w:pPr>
        <w:tabs>
          <w:tab w:val="right" w:pos="9072"/>
        </w:tabs>
        <w:rPr>
          <w:rFonts w:cs="Times New Roman"/>
          <w:szCs w:val="28"/>
        </w:rPr>
      </w:pPr>
      <w:r w:rsidRPr="00886F61">
        <w:rPr>
          <w:rFonts w:cs="Times New Roman"/>
          <w:szCs w:val="28"/>
        </w:rPr>
        <w:t xml:space="preserve">Появление платформы Ruby on Rails привело к возобновлению всеобщего интереса к MVC, и он остается шаблоном реализации архитектуры MVC. С тех </w:t>
      </w:r>
      <w:r w:rsidRPr="00886F61">
        <w:rPr>
          <w:rFonts w:cs="Times New Roman"/>
          <w:szCs w:val="28"/>
        </w:rPr>
        <w:lastRenderedPageBreak/>
        <w:t>пор появилось много других инфраструктур MVC, и все они демонстрировали преимущества архитектуры MVC - разумеется, это относится и к ASP.NET MVC.</w:t>
      </w:r>
    </w:p>
    <w:p w14:paraId="4638FC1A" w14:textId="77777777" w:rsidR="00455E44" w:rsidRPr="00886F61" w:rsidRDefault="00455E44" w:rsidP="00455E44">
      <w:pPr>
        <w:tabs>
          <w:tab w:val="right" w:pos="9072"/>
        </w:tabs>
        <w:rPr>
          <w:rFonts w:cs="Times New Roman"/>
          <w:szCs w:val="28"/>
        </w:rPr>
      </w:pPr>
      <w:r w:rsidRPr="00886F61">
        <w:rPr>
          <w:rFonts w:cs="Times New Roman"/>
          <w:szCs w:val="28"/>
        </w:rPr>
        <w:t>Если оперировать высокоуровневыми понятиями, то архитектурный шаблон MVC означает, что приложение MVC будет разделено, по крайней мере, на три части, которые описаны ниже:</w:t>
      </w:r>
    </w:p>
    <w:p w14:paraId="132C4285" w14:textId="4AC7E1A6" w:rsidR="00455E44" w:rsidRPr="00886F61" w:rsidRDefault="00455E44" w:rsidP="00455E44">
      <w:pPr>
        <w:tabs>
          <w:tab w:val="right" w:pos="9072"/>
        </w:tabs>
        <w:rPr>
          <w:rFonts w:cs="Times New Roman"/>
          <w:szCs w:val="28"/>
        </w:rPr>
      </w:pPr>
      <w:r w:rsidRPr="00886F61">
        <w:rPr>
          <w:rFonts w:cs="Times New Roman"/>
          <w:szCs w:val="28"/>
        </w:rPr>
        <w:tab/>
        <w:t>Модели, содержащие или представляющие данные, с которыми работают пользователи. Они могут быть простыми моделями представлений, которые только представляют данные, передаваемые между представлениями и контроллерами, или же они могут быть моделями предметной области, которые содержат бизнес-данные, а также операции, преобразования и правила для манипулирования этими данными.</w:t>
      </w:r>
    </w:p>
    <w:p w14:paraId="2400B053" w14:textId="71286ADA" w:rsidR="00455E44" w:rsidRPr="00886F61" w:rsidRDefault="00455E44" w:rsidP="00455E44">
      <w:pPr>
        <w:tabs>
          <w:tab w:val="right" w:pos="9072"/>
        </w:tabs>
        <w:rPr>
          <w:rFonts w:cs="Times New Roman"/>
          <w:szCs w:val="28"/>
        </w:rPr>
      </w:pPr>
      <w:r w:rsidRPr="00886F61">
        <w:rPr>
          <w:rFonts w:cs="Times New Roman"/>
          <w:szCs w:val="28"/>
        </w:rPr>
        <w:tab/>
        <w:t>Представления, применяемые для визуализации некоторой части модели в виде пользовательского интерфейса.</w:t>
      </w:r>
    </w:p>
    <w:p w14:paraId="497928FB" w14:textId="36982D53" w:rsidR="00455E44" w:rsidRPr="00886F61" w:rsidRDefault="00455E44" w:rsidP="00455E44">
      <w:pPr>
        <w:tabs>
          <w:tab w:val="right" w:pos="9072"/>
        </w:tabs>
        <w:rPr>
          <w:rFonts w:cs="Times New Roman"/>
          <w:szCs w:val="28"/>
        </w:rPr>
      </w:pPr>
      <w:r w:rsidRPr="00886F61">
        <w:rPr>
          <w:rFonts w:cs="Times New Roman"/>
          <w:szCs w:val="28"/>
        </w:rPr>
        <w:tab/>
        <w:t>Контроллеры, которые обрабатывают поступающие запросы, выполняют операции с моделью и выбирают представления для визуализации пользователю.</w:t>
      </w:r>
    </w:p>
    <w:p w14:paraId="4826144D" w14:textId="77777777" w:rsidR="00455E44" w:rsidRPr="00886F61" w:rsidRDefault="00455E44" w:rsidP="00455E44">
      <w:pPr>
        <w:tabs>
          <w:tab w:val="right" w:pos="9072"/>
        </w:tabs>
        <w:rPr>
          <w:rFonts w:cs="Times New Roman"/>
          <w:szCs w:val="28"/>
        </w:rPr>
      </w:pPr>
      <w:r w:rsidRPr="00886F61">
        <w:rPr>
          <w:rFonts w:cs="Times New Roman"/>
          <w:szCs w:val="28"/>
        </w:rPr>
        <w:t>Модели - это определение "вселенной", в которой функционирует ваше приложение. Например, в банковском приложении модель представляет все аспекты банковской деятельности, поддерживаемые приложением, такие как расчетные счета, главная бухгалтерская книга и кредитные лимиты для клиентов, равно как и операции, которые могут использоваться для манипулирования данными в модели, такие как внесение денежных средств и списание со счетов. Модель отвечает также за сохранение общего состояния и целостности данных - например, удостоверяясь, что все транзакции внесены в главную книгу, а клиент не снимает со счета больше денежных средств, чем имеет на то право, или больше, чем имеется в распоряжении самого банка.</w:t>
      </w:r>
    </w:p>
    <w:p w14:paraId="77E5B61F" w14:textId="77777777" w:rsidR="00455E44" w:rsidRPr="00886F61" w:rsidRDefault="00455E44" w:rsidP="00455E44">
      <w:pPr>
        <w:tabs>
          <w:tab w:val="right" w:pos="9072"/>
        </w:tabs>
        <w:rPr>
          <w:rFonts w:cs="Times New Roman"/>
          <w:szCs w:val="28"/>
        </w:rPr>
      </w:pPr>
      <w:r w:rsidRPr="00886F61">
        <w:rPr>
          <w:rFonts w:cs="Times New Roman"/>
          <w:szCs w:val="28"/>
        </w:rPr>
        <w:t>Модели определяются также и тем, за что они не отвечают: модели не имеют дела с визуализацией пользовательских интерфейсов или обработкой запросов, т.к. это ответственность представлений и контроллеров.</w:t>
      </w:r>
    </w:p>
    <w:p w14:paraId="4288AF89" w14:textId="77777777" w:rsidR="00455E44" w:rsidRPr="00886F61" w:rsidRDefault="00455E44" w:rsidP="00455E44">
      <w:pPr>
        <w:tabs>
          <w:tab w:val="right" w:pos="9072"/>
        </w:tabs>
        <w:rPr>
          <w:rFonts w:cs="Times New Roman"/>
          <w:szCs w:val="28"/>
        </w:rPr>
      </w:pPr>
      <w:r w:rsidRPr="00886F61">
        <w:rPr>
          <w:rFonts w:cs="Times New Roman"/>
          <w:szCs w:val="28"/>
        </w:rPr>
        <w:t xml:space="preserve">Представления содержат логику, необходимую для отображения элементов модели пользователю - и ничего более. Они не имеют никаких прямых </w:t>
      </w:r>
      <w:r w:rsidRPr="00886F61">
        <w:rPr>
          <w:rFonts w:cs="Times New Roman"/>
          <w:szCs w:val="28"/>
        </w:rPr>
        <w:lastRenderedPageBreak/>
        <w:t>сведений о модели и не обмениваются данными непосредственно с ней. Контроллеры являются шлюзом между представлениями и моделью - запросы поступают от клиента и обслуживаются контроллером, который выбирает подходящее представление для отображения пользователю и, если требуется, соответствующую операцию, которая должна быть выполнена над моделью.</w:t>
      </w:r>
    </w:p>
    <w:p w14:paraId="18EA8F6D" w14:textId="10C2E062" w:rsidR="00271B6F" w:rsidRPr="00886F61" w:rsidRDefault="00455E44" w:rsidP="00455E44">
      <w:pPr>
        <w:tabs>
          <w:tab w:val="right" w:pos="9072"/>
        </w:tabs>
        <w:rPr>
          <w:rFonts w:cs="Times New Roman"/>
          <w:szCs w:val="28"/>
        </w:rPr>
      </w:pPr>
      <w:r w:rsidRPr="00886F61">
        <w:rPr>
          <w:rFonts w:cs="Times New Roman"/>
          <w:szCs w:val="28"/>
        </w:rPr>
        <w:t>Каждая часть архитектуры MVC является четко определенной и самодостаточной - это то, что называется разделением ответственности. Логика, которая манипулирует данными в модели, содержится только в модели, логика, отображающая данные - только в представлении, а код, который обрабатывает запросы и ввод пользователей - только в контроллере. При четком разграничении всех частей приложение будет легче сопровождать и расширять в течение его срока существования, независимо от того, насколько большим оно станет.</w:t>
      </w:r>
    </w:p>
    <w:p w14:paraId="48D8EC87" w14:textId="77777777" w:rsidR="00AB037B" w:rsidRPr="00886F61" w:rsidRDefault="00AB037B" w:rsidP="00AB037B">
      <w:pPr>
        <w:jc w:val="center"/>
        <w:rPr>
          <w:rFonts w:cs="Times New Roman"/>
          <w:szCs w:val="28"/>
        </w:rPr>
      </w:pPr>
    </w:p>
    <w:p w14:paraId="44F6DBAC" w14:textId="77777777" w:rsidR="00AB037B" w:rsidRPr="00886F61" w:rsidRDefault="00AB037B" w:rsidP="00AB037B">
      <w:pPr>
        <w:jc w:val="center"/>
        <w:rPr>
          <w:rFonts w:cs="Times New Roman"/>
          <w:szCs w:val="28"/>
        </w:rPr>
      </w:pPr>
    </w:p>
    <w:p w14:paraId="4D562D26" w14:textId="6AC6989D" w:rsidR="00AB037B" w:rsidRPr="00886F61" w:rsidRDefault="00AB037B" w:rsidP="00AB037B">
      <w:pPr>
        <w:pStyle w:val="Heading2"/>
      </w:pPr>
      <w:bookmarkStart w:id="10" w:name="_Toc105949236"/>
      <w:r w:rsidRPr="00886F61">
        <w:t xml:space="preserve">3.3 </w:t>
      </w:r>
      <w:hyperlink w:anchor="_Toc474749001" w:history="1">
        <w:r w:rsidRPr="00886F61">
          <w:t>Разработка интерфейса программного продукта</w:t>
        </w:r>
        <w:bookmarkEnd w:id="10"/>
      </w:hyperlink>
    </w:p>
    <w:p w14:paraId="7E0EF892" w14:textId="77777777" w:rsidR="00AB037B" w:rsidRPr="00886F61" w:rsidRDefault="00AB037B" w:rsidP="00AB037B"/>
    <w:p w14:paraId="3398EA58" w14:textId="0BACD6BF" w:rsidR="00AB037B" w:rsidRPr="00886F61" w:rsidRDefault="00AB037B" w:rsidP="00063E08">
      <w:pPr>
        <w:tabs>
          <w:tab w:val="right" w:pos="9072"/>
        </w:tabs>
        <w:contextualSpacing/>
        <w:rPr>
          <w:rFonts w:cs="Times New Roman"/>
          <w:szCs w:val="28"/>
        </w:rPr>
      </w:pPr>
      <w:r w:rsidRPr="00886F61">
        <w:t>Реализацию вариантов использования, а также описание взаимодействия системы с пользователем можно представить в виде скриншотов отображения смены форм посредством работы пользователя.</w:t>
      </w:r>
    </w:p>
    <w:p w14:paraId="0C62F0C3" w14:textId="77777777" w:rsidR="00AB037B" w:rsidRPr="00886F61" w:rsidRDefault="00AB037B" w:rsidP="00AB037B">
      <w:pPr>
        <w:tabs>
          <w:tab w:val="right" w:pos="9072"/>
        </w:tabs>
        <w:contextualSpacing/>
        <w:jc w:val="center"/>
        <w:rPr>
          <w:rFonts w:cs="Times New Roman"/>
          <w:szCs w:val="28"/>
        </w:rPr>
      </w:pPr>
    </w:p>
    <w:p w14:paraId="4ABB248F" w14:textId="59C61F89" w:rsidR="00AB037B" w:rsidRPr="00886F61" w:rsidRDefault="00076BF4" w:rsidP="00343329">
      <w:pPr>
        <w:tabs>
          <w:tab w:val="right" w:pos="9072"/>
        </w:tabs>
        <w:contextualSpacing/>
        <w:jc w:val="center"/>
        <w:rPr>
          <w:rFonts w:cs="Times New Roman"/>
          <w:szCs w:val="28"/>
        </w:rPr>
      </w:pPr>
      <w:r w:rsidRPr="00886F61">
        <w:rPr>
          <w:rFonts w:cs="Times New Roman"/>
          <w:szCs w:val="28"/>
        </w:rPr>
        <w:drawing>
          <wp:inline distT="0" distB="0" distL="0" distR="0" wp14:anchorId="20B4A62F" wp14:editId="7BC7996E">
            <wp:extent cx="2153359" cy="2562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8069" cy="2579727"/>
                    </a:xfrm>
                    <a:prstGeom prst="rect">
                      <a:avLst/>
                    </a:prstGeom>
                  </pic:spPr>
                </pic:pic>
              </a:graphicData>
            </a:graphic>
          </wp:inline>
        </w:drawing>
      </w:r>
    </w:p>
    <w:p w14:paraId="087652E0" w14:textId="69A5E831" w:rsidR="00AB037B" w:rsidRPr="00886F61" w:rsidRDefault="00076BF4" w:rsidP="00AB037B">
      <w:pPr>
        <w:tabs>
          <w:tab w:val="right" w:pos="9072"/>
        </w:tabs>
        <w:contextualSpacing/>
        <w:jc w:val="center"/>
        <w:rPr>
          <w:rFonts w:cs="Times New Roman"/>
          <w:szCs w:val="28"/>
        </w:rPr>
      </w:pPr>
      <w:r w:rsidRPr="00886F61">
        <w:rPr>
          <w:rFonts w:cs="Times New Roman"/>
          <w:szCs w:val="28"/>
        </w:rPr>
        <w:t>Рисунок 3</w:t>
      </w:r>
      <w:r w:rsidR="00AB037B" w:rsidRPr="00886F61">
        <w:rPr>
          <w:rFonts w:cs="Times New Roman"/>
          <w:szCs w:val="28"/>
        </w:rPr>
        <w:t>.2 – Главная форма</w:t>
      </w:r>
    </w:p>
    <w:p w14:paraId="3E561572" w14:textId="77777777" w:rsidR="00AB037B" w:rsidRPr="00886F61" w:rsidRDefault="00AB037B" w:rsidP="00AB037B">
      <w:pPr>
        <w:tabs>
          <w:tab w:val="right" w:pos="9072"/>
        </w:tabs>
        <w:contextualSpacing/>
        <w:rPr>
          <w:rFonts w:cs="Times New Roman"/>
          <w:szCs w:val="28"/>
        </w:rPr>
      </w:pPr>
    </w:p>
    <w:p w14:paraId="6ABDB254" w14:textId="4C2B80E0" w:rsidR="00076BF4" w:rsidRPr="00886F61" w:rsidRDefault="00343329" w:rsidP="00076BF4">
      <w:pPr>
        <w:tabs>
          <w:tab w:val="right" w:pos="9072"/>
        </w:tabs>
        <w:contextualSpacing/>
        <w:rPr>
          <w:rFonts w:cs="Times New Roman"/>
          <w:szCs w:val="28"/>
        </w:rPr>
      </w:pPr>
      <w:r w:rsidRPr="00886F61">
        <w:rPr>
          <w:rFonts w:cs="Times New Roman"/>
          <w:szCs w:val="28"/>
        </w:rPr>
        <w:t>Каждый пункт меню отвечает за свою подсистему</w:t>
      </w:r>
      <w:r w:rsidR="00AB037B" w:rsidRPr="00886F61">
        <w:rPr>
          <w:rFonts w:cs="Times New Roman"/>
          <w:szCs w:val="28"/>
        </w:rPr>
        <w:t>.</w:t>
      </w:r>
      <w:r w:rsidR="00076BF4" w:rsidRPr="00886F61">
        <w:rPr>
          <w:rFonts w:cs="Times New Roman"/>
          <w:szCs w:val="28"/>
        </w:rPr>
        <w:t xml:space="preserve"> </w:t>
      </w:r>
    </w:p>
    <w:p w14:paraId="0A6F24B3" w14:textId="77C06E15" w:rsidR="00076BF4" w:rsidRPr="00886F61" w:rsidRDefault="00076BF4" w:rsidP="00343329">
      <w:pPr>
        <w:tabs>
          <w:tab w:val="right" w:pos="9072"/>
        </w:tabs>
        <w:ind w:firstLine="0"/>
        <w:contextualSpacing/>
        <w:jc w:val="center"/>
        <w:rPr>
          <w:rFonts w:cs="Times New Roman"/>
          <w:szCs w:val="28"/>
        </w:rPr>
      </w:pPr>
      <w:r w:rsidRPr="00886F61">
        <w:rPr>
          <w:rFonts w:cs="Times New Roman"/>
          <w:szCs w:val="28"/>
        </w:rPr>
        <w:drawing>
          <wp:inline distT="0" distB="0" distL="0" distR="0" wp14:anchorId="2C4C1683" wp14:editId="48BA927C">
            <wp:extent cx="4831282" cy="2566023"/>
            <wp:effectExtent l="0" t="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1847" cy="2571634"/>
                    </a:xfrm>
                    <a:prstGeom prst="rect">
                      <a:avLst/>
                    </a:prstGeom>
                  </pic:spPr>
                </pic:pic>
              </a:graphicData>
            </a:graphic>
          </wp:inline>
        </w:drawing>
      </w:r>
    </w:p>
    <w:p w14:paraId="64DF94E2" w14:textId="56552BF3" w:rsidR="00076BF4" w:rsidRPr="00886F61" w:rsidRDefault="00076BF4" w:rsidP="00076BF4">
      <w:pPr>
        <w:tabs>
          <w:tab w:val="right" w:pos="9072"/>
        </w:tabs>
        <w:contextualSpacing/>
        <w:jc w:val="center"/>
        <w:rPr>
          <w:rFonts w:cs="Times New Roman"/>
          <w:szCs w:val="28"/>
        </w:rPr>
      </w:pPr>
      <w:r w:rsidRPr="00886F61">
        <w:rPr>
          <w:rFonts w:cs="Times New Roman"/>
          <w:szCs w:val="28"/>
        </w:rPr>
        <w:t>Рисунок 3.</w:t>
      </w:r>
      <w:r w:rsidR="00343329" w:rsidRPr="00886F61">
        <w:rPr>
          <w:rFonts w:cs="Times New Roman"/>
          <w:szCs w:val="28"/>
        </w:rPr>
        <w:t>3</w:t>
      </w:r>
      <w:r w:rsidRPr="00886F61">
        <w:rPr>
          <w:rFonts w:cs="Times New Roman"/>
          <w:szCs w:val="28"/>
        </w:rPr>
        <w:t xml:space="preserve"> – Модуль работы с заказчиками</w:t>
      </w:r>
    </w:p>
    <w:p w14:paraId="1B14135D" w14:textId="10675104" w:rsidR="00076BF4" w:rsidRPr="00886F61" w:rsidRDefault="00343329" w:rsidP="00343329">
      <w:pPr>
        <w:tabs>
          <w:tab w:val="right" w:pos="9072"/>
        </w:tabs>
        <w:contextualSpacing/>
        <w:rPr>
          <w:rFonts w:cs="Times New Roman"/>
          <w:szCs w:val="28"/>
        </w:rPr>
      </w:pPr>
      <w:r w:rsidRPr="00886F61">
        <w:rPr>
          <w:rFonts w:cs="Times New Roman"/>
          <w:szCs w:val="28"/>
        </w:rPr>
        <w:t>При выборе пункта перехода к подсистеме заказчиков будет доступна форма работы с заказчиками. Кроме того, на ней будут отображены список заказов выбранного заказчика, а также работа с грузополучателями заказчика.</w:t>
      </w:r>
    </w:p>
    <w:p w14:paraId="0481D09A" w14:textId="77777777" w:rsidR="00343329" w:rsidRPr="00886F61" w:rsidRDefault="00343329" w:rsidP="00076BF4">
      <w:pPr>
        <w:tabs>
          <w:tab w:val="right" w:pos="9072"/>
        </w:tabs>
        <w:contextualSpacing/>
        <w:rPr>
          <w:rFonts w:cs="Times New Roman"/>
          <w:szCs w:val="28"/>
        </w:rPr>
      </w:pPr>
    </w:p>
    <w:p w14:paraId="6C37890F" w14:textId="353B1758" w:rsidR="00076BF4" w:rsidRPr="00886F61" w:rsidRDefault="00076BF4" w:rsidP="00343329">
      <w:pPr>
        <w:tabs>
          <w:tab w:val="right" w:pos="9072"/>
        </w:tabs>
        <w:ind w:firstLine="0"/>
        <w:contextualSpacing/>
        <w:jc w:val="center"/>
        <w:rPr>
          <w:rFonts w:cs="Times New Roman"/>
          <w:szCs w:val="28"/>
        </w:rPr>
      </w:pPr>
      <w:r w:rsidRPr="00886F61">
        <w:rPr>
          <w:rFonts w:cs="Times New Roman"/>
          <w:szCs w:val="28"/>
        </w:rPr>
        <w:drawing>
          <wp:inline distT="0" distB="0" distL="0" distR="0" wp14:anchorId="36FB5B5E" wp14:editId="3DD19828">
            <wp:extent cx="4527926" cy="284416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4609" cy="2854644"/>
                    </a:xfrm>
                    <a:prstGeom prst="rect">
                      <a:avLst/>
                    </a:prstGeom>
                  </pic:spPr>
                </pic:pic>
              </a:graphicData>
            </a:graphic>
          </wp:inline>
        </w:drawing>
      </w:r>
    </w:p>
    <w:p w14:paraId="29920015" w14:textId="1C83EDFC" w:rsidR="00076BF4" w:rsidRPr="00886F61" w:rsidRDefault="00076BF4" w:rsidP="00076BF4">
      <w:pPr>
        <w:tabs>
          <w:tab w:val="right" w:pos="9072"/>
        </w:tabs>
        <w:contextualSpacing/>
        <w:jc w:val="center"/>
        <w:rPr>
          <w:rFonts w:cs="Times New Roman"/>
          <w:szCs w:val="28"/>
        </w:rPr>
      </w:pPr>
      <w:r w:rsidRPr="00886F61">
        <w:rPr>
          <w:rFonts w:cs="Times New Roman"/>
          <w:szCs w:val="28"/>
        </w:rPr>
        <w:t>Рисунок 3.</w:t>
      </w:r>
      <w:r w:rsidR="00343329" w:rsidRPr="00886F61">
        <w:rPr>
          <w:rFonts w:cs="Times New Roman"/>
          <w:szCs w:val="28"/>
        </w:rPr>
        <w:t>4</w:t>
      </w:r>
      <w:r w:rsidRPr="00886F61">
        <w:rPr>
          <w:rFonts w:cs="Times New Roman"/>
          <w:szCs w:val="28"/>
        </w:rPr>
        <w:t xml:space="preserve"> – Модуль работы с заказами</w:t>
      </w:r>
    </w:p>
    <w:p w14:paraId="6119F460" w14:textId="0DBC323E" w:rsidR="00076BF4" w:rsidRPr="00886F61" w:rsidRDefault="00343329" w:rsidP="00343329">
      <w:pPr>
        <w:tabs>
          <w:tab w:val="right" w:pos="9072"/>
        </w:tabs>
        <w:contextualSpacing/>
        <w:rPr>
          <w:rFonts w:cs="Times New Roman"/>
          <w:szCs w:val="28"/>
        </w:rPr>
      </w:pPr>
      <w:r w:rsidRPr="00886F61">
        <w:rPr>
          <w:rFonts w:cs="Times New Roman"/>
          <w:szCs w:val="28"/>
        </w:rPr>
        <w:t>При выборе пункта перехода к подсистеме заказов будет отображен также список всех товаров заказа.</w:t>
      </w:r>
    </w:p>
    <w:p w14:paraId="3BC10368" w14:textId="2326FF11" w:rsidR="00076BF4" w:rsidRPr="00886F61" w:rsidRDefault="00076BF4" w:rsidP="00343329">
      <w:pPr>
        <w:tabs>
          <w:tab w:val="right" w:pos="9072"/>
        </w:tabs>
        <w:ind w:firstLine="0"/>
        <w:contextualSpacing/>
        <w:jc w:val="center"/>
        <w:rPr>
          <w:rFonts w:cs="Times New Roman"/>
          <w:szCs w:val="28"/>
        </w:rPr>
      </w:pPr>
      <w:r w:rsidRPr="00886F61">
        <w:rPr>
          <w:rFonts w:cs="Times New Roman"/>
          <w:szCs w:val="28"/>
        </w:rPr>
        <w:lastRenderedPageBreak/>
        <w:drawing>
          <wp:inline distT="0" distB="0" distL="0" distR="0" wp14:anchorId="2A13FB88" wp14:editId="3CF827B0">
            <wp:extent cx="4634230" cy="1922354"/>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1476" cy="1929508"/>
                    </a:xfrm>
                    <a:prstGeom prst="rect">
                      <a:avLst/>
                    </a:prstGeom>
                  </pic:spPr>
                </pic:pic>
              </a:graphicData>
            </a:graphic>
          </wp:inline>
        </w:drawing>
      </w:r>
    </w:p>
    <w:p w14:paraId="76AC8245" w14:textId="0C4D94D2" w:rsidR="00076BF4" w:rsidRPr="00886F61" w:rsidRDefault="00076BF4" w:rsidP="00076BF4">
      <w:pPr>
        <w:tabs>
          <w:tab w:val="right" w:pos="9072"/>
        </w:tabs>
        <w:contextualSpacing/>
        <w:jc w:val="center"/>
        <w:rPr>
          <w:rFonts w:cs="Times New Roman"/>
          <w:szCs w:val="28"/>
        </w:rPr>
      </w:pPr>
      <w:r w:rsidRPr="00886F61">
        <w:rPr>
          <w:rFonts w:cs="Times New Roman"/>
          <w:szCs w:val="28"/>
        </w:rPr>
        <w:t>Рисунок 3.</w:t>
      </w:r>
      <w:r w:rsidR="00343329" w:rsidRPr="00886F61">
        <w:rPr>
          <w:rFonts w:cs="Times New Roman"/>
          <w:szCs w:val="28"/>
        </w:rPr>
        <w:t>5</w:t>
      </w:r>
      <w:r w:rsidRPr="00886F61">
        <w:rPr>
          <w:rFonts w:cs="Times New Roman"/>
          <w:szCs w:val="28"/>
        </w:rPr>
        <w:t xml:space="preserve"> – Модуль работы с товарами</w:t>
      </w:r>
    </w:p>
    <w:p w14:paraId="530E9AEF" w14:textId="2D9D1697" w:rsidR="00076BF4" w:rsidRPr="00886F61" w:rsidRDefault="00343329" w:rsidP="00343329">
      <w:pPr>
        <w:tabs>
          <w:tab w:val="right" w:pos="9072"/>
        </w:tabs>
        <w:contextualSpacing/>
        <w:rPr>
          <w:rFonts w:cs="Times New Roman"/>
          <w:szCs w:val="28"/>
        </w:rPr>
      </w:pPr>
      <w:r w:rsidRPr="00886F61">
        <w:rPr>
          <w:rFonts w:cs="Times New Roman"/>
          <w:szCs w:val="28"/>
        </w:rPr>
        <w:t xml:space="preserve">При выборе пункта перехода к подсистеме на данной форме будет возможность просматривать информацию о товарах, а также возможность загружать товары с </w:t>
      </w:r>
      <w:r w:rsidRPr="00886F61">
        <w:rPr>
          <w:rFonts w:cs="Times New Roman"/>
          <w:szCs w:val="28"/>
          <w:lang w:val="en-US"/>
        </w:rPr>
        <w:t>xmls</w:t>
      </w:r>
      <w:r w:rsidRPr="00886F61">
        <w:rPr>
          <w:rFonts w:cs="Times New Roman"/>
          <w:szCs w:val="28"/>
        </w:rPr>
        <w:t xml:space="preserve"> файла.</w:t>
      </w:r>
    </w:p>
    <w:p w14:paraId="3F9A43B8" w14:textId="77777777" w:rsidR="00343329" w:rsidRPr="00886F61" w:rsidRDefault="00343329" w:rsidP="00343329">
      <w:pPr>
        <w:tabs>
          <w:tab w:val="right" w:pos="9072"/>
        </w:tabs>
        <w:ind w:firstLine="0"/>
        <w:contextualSpacing/>
        <w:jc w:val="center"/>
        <w:rPr>
          <w:rFonts w:cs="Times New Roman"/>
          <w:szCs w:val="28"/>
        </w:rPr>
      </w:pPr>
    </w:p>
    <w:p w14:paraId="725AA50D" w14:textId="647A36EE" w:rsidR="00076BF4" w:rsidRPr="00886F61" w:rsidRDefault="00076BF4" w:rsidP="00343329">
      <w:pPr>
        <w:tabs>
          <w:tab w:val="right" w:pos="9072"/>
        </w:tabs>
        <w:ind w:firstLine="0"/>
        <w:contextualSpacing/>
        <w:jc w:val="center"/>
        <w:rPr>
          <w:rFonts w:cs="Times New Roman"/>
          <w:szCs w:val="28"/>
        </w:rPr>
      </w:pPr>
      <w:r w:rsidRPr="00886F61">
        <w:rPr>
          <w:rFonts w:cs="Times New Roman"/>
          <w:szCs w:val="28"/>
        </w:rPr>
        <w:drawing>
          <wp:inline distT="0" distB="0" distL="0" distR="0" wp14:anchorId="1A262B73" wp14:editId="0C0929D0">
            <wp:extent cx="4557894" cy="31680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3673" cy="3172032"/>
                    </a:xfrm>
                    <a:prstGeom prst="rect">
                      <a:avLst/>
                    </a:prstGeom>
                  </pic:spPr>
                </pic:pic>
              </a:graphicData>
            </a:graphic>
          </wp:inline>
        </w:drawing>
      </w:r>
    </w:p>
    <w:p w14:paraId="1A7AE8F3" w14:textId="1752FF94" w:rsidR="00076BF4" w:rsidRPr="00886F61" w:rsidRDefault="00076BF4" w:rsidP="00076BF4">
      <w:pPr>
        <w:tabs>
          <w:tab w:val="right" w:pos="9072"/>
        </w:tabs>
        <w:contextualSpacing/>
        <w:jc w:val="center"/>
        <w:rPr>
          <w:rFonts w:cs="Times New Roman"/>
          <w:szCs w:val="28"/>
        </w:rPr>
      </w:pPr>
      <w:r w:rsidRPr="00886F61">
        <w:rPr>
          <w:rFonts w:cs="Times New Roman"/>
          <w:szCs w:val="28"/>
        </w:rPr>
        <w:t>Рисунок 3.</w:t>
      </w:r>
      <w:r w:rsidR="00343329" w:rsidRPr="00886F61">
        <w:rPr>
          <w:rFonts w:cs="Times New Roman"/>
          <w:szCs w:val="28"/>
        </w:rPr>
        <w:t>6</w:t>
      </w:r>
      <w:r w:rsidRPr="00886F61">
        <w:rPr>
          <w:rFonts w:cs="Times New Roman"/>
          <w:szCs w:val="28"/>
        </w:rPr>
        <w:t xml:space="preserve"> – Модуль работы с поставками</w:t>
      </w:r>
    </w:p>
    <w:p w14:paraId="78476440" w14:textId="3156F780" w:rsidR="00076BF4" w:rsidRPr="00886F61" w:rsidRDefault="00343329" w:rsidP="00343329">
      <w:pPr>
        <w:tabs>
          <w:tab w:val="right" w:pos="9072"/>
        </w:tabs>
        <w:contextualSpacing/>
        <w:rPr>
          <w:rFonts w:cs="Times New Roman"/>
          <w:szCs w:val="28"/>
        </w:rPr>
      </w:pPr>
      <w:r w:rsidRPr="00886F61">
        <w:rPr>
          <w:rFonts w:cs="Times New Roman"/>
          <w:szCs w:val="28"/>
        </w:rPr>
        <w:t xml:space="preserve">При выборе пункта перехода к подсистеме поставок будет отображена похожая форма, как и при работе с заказами. </w:t>
      </w:r>
    </w:p>
    <w:p w14:paraId="7AED90E7" w14:textId="77777777" w:rsidR="00343329" w:rsidRPr="00886F61" w:rsidRDefault="00343329" w:rsidP="00343329">
      <w:pPr>
        <w:tabs>
          <w:tab w:val="right" w:pos="9072"/>
        </w:tabs>
        <w:ind w:firstLine="0"/>
        <w:contextualSpacing/>
        <w:jc w:val="center"/>
        <w:rPr>
          <w:rFonts w:cs="Times New Roman"/>
          <w:szCs w:val="28"/>
        </w:rPr>
      </w:pPr>
    </w:p>
    <w:p w14:paraId="65DDF15F" w14:textId="6E1A1D93" w:rsidR="00076BF4" w:rsidRPr="00886F61" w:rsidRDefault="00076BF4" w:rsidP="00343329">
      <w:pPr>
        <w:tabs>
          <w:tab w:val="right" w:pos="9072"/>
        </w:tabs>
        <w:ind w:firstLine="0"/>
        <w:contextualSpacing/>
        <w:jc w:val="center"/>
        <w:rPr>
          <w:rFonts w:cs="Times New Roman"/>
          <w:szCs w:val="28"/>
        </w:rPr>
      </w:pPr>
      <w:r w:rsidRPr="00886F61">
        <w:rPr>
          <w:rFonts w:cs="Times New Roman"/>
          <w:szCs w:val="28"/>
        </w:rPr>
        <w:lastRenderedPageBreak/>
        <w:drawing>
          <wp:inline distT="0" distB="0" distL="0" distR="0" wp14:anchorId="500A90E9" wp14:editId="581546FE">
            <wp:extent cx="4377055" cy="1530016"/>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9831" cy="1537978"/>
                    </a:xfrm>
                    <a:prstGeom prst="rect">
                      <a:avLst/>
                    </a:prstGeom>
                  </pic:spPr>
                </pic:pic>
              </a:graphicData>
            </a:graphic>
          </wp:inline>
        </w:drawing>
      </w:r>
    </w:p>
    <w:p w14:paraId="0E81A8C0" w14:textId="66238896" w:rsidR="00076BF4" w:rsidRPr="00886F61" w:rsidRDefault="00076BF4" w:rsidP="00076BF4">
      <w:pPr>
        <w:tabs>
          <w:tab w:val="right" w:pos="9072"/>
        </w:tabs>
        <w:contextualSpacing/>
        <w:jc w:val="center"/>
        <w:rPr>
          <w:rFonts w:cs="Times New Roman"/>
          <w:szCs w:val="28"/>
        </w:rPr>
      </w:pPr>
      <w:r w:rsidRPr="00886F61">
        <w:rPr>
          <w:rFonts w:cs="Times New Roman"/>
          <w:szCs w:val="28"/>
        </w:rPr>
        <w:t>Рисунок 3.</w:t>
      </w:r>
      <w:r w:rsidR="00343329" w:rsidRPr="00886F61">
        <w:rPr>
          <w:rFonts w:cs="Times New Roman"/>
          <w:szCs w:val="28"/>
        </w:rPr>
        <w:t>7</w:t>
      </w:r>
      <w:r w:rsidRPr="00886F61">
        <w:rPr>
          <w:rFonts w:cs="Times New Roman"/>
          <w:szCs w:val="28"/>
        </w:rPr>
        <w:t xml:space="preserve"> – Модуль работы с складом</w:t>
      </w:r>
    </w:p>
    <w:p w14:paraId="1F337C0F" w14:textId="050C4D5B" w:rsidR="00076BF4" w:rsidRPr="00886F61" w:rsidRDefault="00343329" w:rsidP="00343329">
      <w:pPr>
        <w:tabs>
          <w:tab w:val="right" w:pos="9072"/>
        </w:tabs>
        <w:contextualSpacing/>
        <w:rPr>
          <w:rFonts w:cs="Times New Roman"/>
          <w:szCs w:val="28"/>
        </w:rPr>
      </w:pPr>
      <w:r w:rsidRPr="00886F61">
        <w:rPr>
          <w:rFonts w:cs="Times New Roman"/>
          <w:szCs w:val="28"/>
        </w:rPr>
        <w:t>При выборе пункта перехода к подсистеме склада будет отображена форма работы со складом. На ней будет возможность увидеть всю информацию о товаром.</w:t>
      </w:r>
    </w:p>
    <w:p w14:paraId="44005C7F" w14:textId="77777777" w:rsidR="00343329" w:rsidRPr="00886F61" w:rsidRDefault="00343329" w:rsidP="00343329">
      <w:pPr>
        <w:tabs>
          <w:tab w:val="right" w:pos="9072"/>
        </w:tabs>
        <w:contextualSpacing/>
        <w:rPr>
          <w:rFonts w:cs="Times New Roman"/>
          <w:szCs w:val="28"/>
        </w:rPr>
      </w:pPr>
    </w:p>
    <w:p w14:paraId="152B08AB" w14:textId="0D8D498D" w:rsidR="00076BF4" w:rsidRPr="00886F61" w:rsidRDefault="00B26D09" w:rsidP="00343329">
      <w:pPr>
        <w:tabs>
          <w:tab w:val="right" w:pos="9072"/>
        </w:tabs>
        <w:ind w:firstLine="0"/>
        <w:contextualSpacing/>
        <w:jc w:val="center"/>
        <w:rPr>
          <w:rFonts w:cs="Times New Roman"/>
          <w:szCs w:val="28"/>
        </w:rPr>
      </w:pPr>
      <w:r w:rsidRPr="00886F61">
        <w:rPr>
          <w:rFonts w:cs="Times New Roman"/>
          <w:szCs w:val="28"/>
        </w:rPr>
        <w:drawing>
          <wp:inline distT="0" distB="0" distL="0" distR="0" wp14:anchorId="004B6325" wp14:editId="58D27753">
            <wp:extent cx="4297365" cy="2218239"/>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9042" cy="2224266"/>
                    </a:xfrm>
                    <a:prstGeom prst="rect">
                      <a:avLst/>
                    </a:prstGeom>
                  </pic:spPr>
                </pic:pic>
              </a:graphicData>
            </a:graphic>
          </wp:inline>
        </w:drawing>
      </w:r>
    </w:p>
    <w:p w14:paraId="2EF84AF5" w14:textId="7C3BC8B1" w:rsidR="00076BF4" w:rsidRPr="00886F61" w:rsidRDefault="00076BF4" w:rsidP="00076BF4">
      <w:pPr>
        <w:tabs>
          <w:tab w:val="right" w:pos="9072"/>
        </w:tabs>
        <w:contextualSpacing/>
        <w:jc w:val="center"/>
        <w:rPr>
          <w:rFonts w:cs="Times New Roman"/>
          <w:szCs w:val="28"/>
        </w:rPr>
      </w:pPr>
      <w:r w:rsidRPr="00886F61">
        <w:rPr>
          <w:rFonts w:cs="Times New Roman"/>
          <w:szCs w:val="28"/>
        </w:rPr>
        <w:t>Рисунок 3.</w:t>
      </w:r>
      <w:r w:rsidR="00343329" w:rsidRPr="00886F61">
        <w:rPr>
          <w:rFonts w:cs="Times New Roman"/>
          <w:szCs w:val="28"/>
        </w:rPr>
        <w:t>8</w:t>
      </w:r>
      <w:r w:rsidRPr="00886F61">
        <w:rPr>
          <w:rFonts w:cs="Times New Roman"/>
          <w:szCs w:val="28"/>
        </w:rPr>
        <w:t xml:space="preserve"> – Модуль работы с рейтингом товаров</w:t>
      </w:r>
    </w:p>
    <w:p w14:paraId="241A2D26" w14:textId="4D51CDE8" w:rsidR="00AB037B" w:rsidRPr="00886F61" w:rsidRDefault="00343329" w:rsidP="00343329">
      <w:pPr>
        <w:tabs>
          <w:tab w:val="right" w:pos="9072"/>
        </w:tabs>
        <w:contextualSpacing/>
        <w:rPr>
          <w:rFonts w:cs="Times New Roman"/>
          <w:szCs w:val="28"/>
        </w:rPr>
      </w:pPr>
      <w:r w:rsidRPr="00886F61">
        <w:rPr>
          <w:rFonts w:cs="Times New Roman"/>
          <w:szCs w:val="28"/>
        </w:rPr>
        <w:t>При выборе пункта перехода к подсистеме рейтинга, будет отображена информация о том, какой товаро сколько раз продавался, заказывался и тд.</w:t>
      </w:r>
    </w:p>
    <w:p w14:paraId="3D92EE9E" w14:textId="3781F51F" w:rsidR="00AB037B" w:rsidRPr="00886F61" w:rsidRDefault="00AB037B" w:rsidP="00B26D09"/>
    <w:p w14:paraId="6E6377D1" w14:textId="5B4293B2" w:rsidR="00072406" w:rsidRPr="00886F61" w:rsidRDefault="00072406">
      <w:pPr>
        <w:spacing w:after="200" w:line="276" w:lineRule="auto"/>
        <w:ind w:firstLine="0"/>
        <w:jc w:val="left"/>
        <w:rPr>
          <w:rFonts w:cs="Times New Roman"/>
          <w:szCs w:val="28"/>
        </w:rPr>
      </w:pPr>
      <w:r w:rsidRPr="00886F61">
        <w:rPr>
          <w:rFonts w:cs="Times New Roman"/>
          <w:szCs w:val="28"/>
        </w:rPr>
        <w:br w:type="page"/>
      </w:r>
    </w:p>
    <w:p w14:paraId="4CC721EE" w14:textId="4C3EB6CF" w:rsidR="00072406" w:rsidRPr="00886F61" w:rsidRDefault="0014140D" w:rsidP="00921B4B">
      <w:pPr>
        <w:pStyle w:val="Heading1"/>
        <w:rPr>
          <w:rFonts w:eastAsiaTheme="minorHAnsi"/>
        </w:rPr>
      </w:pPr>
      <w:bookmarkStart w:id="11" w:name="_Toc516879310"/>
      <w:bookmarkStart w:id="12" w:name="_Toc516963025"/>
      <w:bookmarkStart w:id="13" w:name="_Toc105949237"/>
      <w:r w:rsidRPr="00886F61">
        <w:rPr>
          <w:rFonts w:eastAsiaTheme="minorHAnsi"/>
        </w:rPr>
        <w:lastRenderedPageBreak/>
        <w:t xml:space="preserve">4 </w:t>
      </w:r>
      <w:r w:rsidR="00921B4B" w:rsidRPr="00886F61">
        <w:rPr>
          <w:rFonts w:eastAsiaTheme="minorHAnsi"/>
        </w:rPr>
        <w:t>Реализация</w:t>
      </w:r>
      <w:bookmarkEnd w:id="11"/>
      <w:bookmarkEnd w:id="12"/>
      <w:bookmarkEnd w:id="13"/>
      <w:r w:rsidR="00072406" w:rsidRPr="00886F61">
        <w:rPr>
          <w:rFonts w:eastAsiaTheme="minorHAnsi"/>
        </w:rPr>
        <w:t xml:space="preserve"> </w:t>
      </w:r>
    </w:p>
    <w:p w14:paraId="0E6D875F" w14:textId="4C27E253" w:rsidR="00072406" w:rsidRPr="00886F61" w:rsidRDefault="00072406" w:rsidP="00072406">
      <w:pPr>
        <w:rPr>
          <w:rFonts w:cs="Times New Roman"/>
          <w:szCs w:val="28"/>
        </w:rPr>
      </w:pPr>
    </w:p>
    <w:p w14:paraId="27D1EA1B" w14:textId="1EED2AF3" w:rsidR="00166CAF" w:rsidRPr="00886F61" w:rsidRDefault="00166CAF" w:rsidP="00166CAF">
      <w:pPr>
        <w:pStyle w:val="Heading2"/>
      </w:pPr>
      <w:bookmarkStart w:id="14" w:name="_Toc105949238"/>
      <w:r w:rsidRPr="00886F61">
        <w:t>4.1 Выбор инструментальных средств, системного и дополнительного программного обеспечения</w:t>
      </w:r>
      <w:bookmarkEnd w:id="14"/>
      <w:r w:rsidRPr="00886F61">
        <w:tab/>
      </w:r>
    </w:p>
    <w:p w14:paraId="3B0EE241" w14:textId="77777777" w:rsidR="00166CAF" w:rsidRPr="00886F61" w:rsidRDefault="00166CAF" w:rsidP="00166CAF"/>
    <w:p w14:paraId="450AA64A" w14:textId="3B8AA00C" w:rsidR="00166CAF" w:rsidRPr="00886F61" w:rsidRDefault="00166CAF" w:rsidP="00166CAF">
      <w:r w:rsidRPr="00886F61">
        <w:t xml:space="preserve">Разработка базы данных для хранения всей необходимой информации осуществлялось по средствам СУБД MS </w:t>
      </w:r>
      <w:r w:rsidR="00F87201" w:rsidRPr="00886F61">
        <w:rPr>
          <w:lang w:val="en-US"/>
        </w:rPr>
        <w:t>Access</w:t>
      </w:r>
      <w:r w:rsidRPr="00886F61">
        <w:t xml:space="preserve">. </w:t>
      </w:r>
    </w:p>
    <w:p w14:paraId="2BF2D7CD" w14:textId="4EEF872A" w:rsidR="00F87201" w:rsidRPr="00886F61" w:rsidRDefault="00F87201" w:rsidP="00F87201">
      <w:r w:rsidRPr="00886F61">
        <w:t xml:space="preserve">СУБД </w:t>
      </w:r>
      <w:r w:rsidRPr="00886F61">
        <w:rPr>
          <w:lang w:val="en-US"/>
        </w:rPr>
        <w:t>Access</w:t>
      </w:r>
      <w:r w:rsidRPr="00886F61">
        <w:t xml:space="preserve"> проста в изучение и эксплуатации и поэтому доступна для пользователей с низкой квалификацией, снабжена обширными средствами по созданию отчетов различной степени сложности, создаваемых на основе таблиц различных форматов. Как правило </w:t>
      </w:r>
      <w:r w:rsidRPr="00886F61">
        <w:rPr>
          <w:lang w:val="en-US"/>
        </w:rPr>
        <w:t>Access</w:t>
      </w:r>
      <w:r w:rsidRPr="00886F61">
        <w:t xml:space="preserve"> используется для создания личных баз данных, не имеющих коммерческого распространения</w:t>
      </w:r>
      <w:r w:rsidR="00063E08" w:rsidRPr="00063E08">
        <w:t xml:space="preserve"> [8]</w:t>
      </w:r>
      <w:r w:rsidRPr="00886F61">
        <w:t>.</w:t>
      </w:r>
    </w:p>
    <w:p w14:paraId="1E4DB003" w14:textId="28AE77C1" w:rsidR="00F87201" w:rsidRPr="00886F61" w:rsidRDefault="00F87201" w:rsidP="00F87201">
      <w:r w:rsidRPr="00886F61">
        <w:t>Является реляционной (Реляционная база данных представляет собой набор взаимосвязан</w:t>
      </w:r>
      <w:r w:rsidRPr="00886F61">
        <w:softHyphen/>
        <w:t>ных двухмерных таблиц (отношений).).</w:t>
      </w:r>
    </w:p>
    <w:p w14:paraId="25662315" w14:textId="302B3396" w:rsidR="00F87201" w:rsidRPr="00886F61" w:rsidRDefault="00F87201" w:rsidP="00F87201">
      <w:r w:rsidRPr="00886F61">
        <w:t>Используются для создания и обработки локальных баз данных или в качестве клиентских приложений с доступом к удаленным и распреде</w:t>
      </w:r>
      <w:r w:rsidRPr="00886F61">
        <w:softHyphen/>
        <w:t>лен</w:t>
      </w:r>
      <w:r w:rsidRPr="00886F61">
        <w:softHyphen/>
        <w:t xml:space="preserve">ным базам данных коллективного использования с </w:t>
      </w:r>
      <w:r w:rsidRPr="00886F61">
        <w:rPr>
          <w:lang w:val="en-US"/>
        </w:rPr>
        <w:t>SQL</w:t>
      </w:r>
      <w:r w:rsidRPr="00886F61">
        <w:t xml:space="preserve"> </w:t>
      </w:r>
      <w:r w:rsidRPr="00886F61">
        <w:rPr>
          <w:lang w:val="en-US"/>
        </w:rPr>
        <w:t>Server</w:t>
      </w:r>
      <w:r w:rsidRPr="00886F61">
        <w:t xml:space="preserve"> или </w:t>
      </w:r>
      <w:r w:rsidRPr="00886F61">
        <w:rPr>
          <w:lang w:val="en-US"/>
        </w:rPr>
        <w:t>Oracle</w:t>
      </w:r>
      <w:r w:rsidRPr="00886F61">
        <w:t>.</w:t>
      </w:r>
    </w:p>
    <w:p w14:paraId="5A5C94C0" w14:textId="787D831C" w:rsidR="00F87201" w:rsidRPr="00886F61" w:rsidRDefault="00F87201" w:rsidP="00F87201">
      <w:r w:rsidRPr="00886F61">
        <w:t>Единая технология создания и использования баз данных, форм, запросов и отчетов.</w:t>
      </w:r>
    </w:p>
    <w:p w14:paraId="2CC36577" w14:textId="7CC773B0" w:rsidR="00F87201" w:rsidRPr="00886F61" w:rsidRDefault="00F87201" w:rsidP="00F87201">
      <w:r w:rsidRPr="00886F61">
        <w:t xml:space="preserve">Возможность совместной работы базы данных с другими внешними источниками данных (базы данных с СУБД </w:t>
      </w:r>
      <w:r w:rsidRPr="00886F61">
        <w:rPr>
          <w:lang w:val="en-US"/>
        </w:rPr>
        <w:t>Access</w:t>
      </w:r>
      <w:r w:rsidRPr="00886F61">
        <w:t xml:space="preserve"> и других типов СУБД, электронная таблица </w:t>
      </w:r>
      <w:r w:rsidRPr="00886F61">
        <w:rPr>
          <w:lang w:val="en-US"/>
        </w:rPr>
        <w:t>Excel</w:t>
      </w:r>
      <w:r w:rsidRPr="00886F61">
        <w:t>, текстовые файлы).</w:t>
      </w:r>
    </w:p>
    <w:p w14:paraId="5F18464B" w14:textId="55CD1C94" w:rsidR="00F87201" w:rsidRPr="00886F61" w:rsidRDefault="00F87201" w:rsidP="00F87201">
      <w:r w:rsidRPr="00886F61">
        <w:t>Средства разработки приложений пользователя могут исполь</w:t>
      </w:r>
      <w:r w:rsidRPr="00886F61">
        <w:softHyphen/>
        <w:t>зо</w:t>
      </w:r>
      <w:r w:rsidRPr="00886F61">
        <w:softHyphen/>
        <w:t xml:space="preserve">ваться для работы с другими СУБД (например, </w:t>
      </w:r>
      <w:r w:rsidRPr="00886F61">
        <w:rPr>
          <w:lang w:val="en-US"/>
        </w:rPr>
        <w:t>MS</w:t>
      </w:r>
      <w:r w:rsidRPr="00886F61">
        <w:t xml:space="preserve"> </w:t>
      </w:r>
      <w:r w:rsidRPr="00886F61">
        <w:rPr>
          <w:lang w:val="en-US"/>
        </w:rPr>
        <w:t>SQL</w:t>
      </w:r>
      <w:r w:rsidRPr="00886F61">
        <w:t xml:space="preserve"> </w:t>
      </w:r>
      <w:r w:rsidRPr="00886F61">
        <w:rPr>
          <w:lang w:val="en-US"/>
        </w:rPr>
        <w:t>Server</w:t>
      </w:r>
      <w:r w:rsidRPr="00886F61">
        <w:t xml:space="preserve">, </w:t>
      </w:r>
      <w:r w:rsidRPr="00886F61">
        <w:rPr>
          <w:lang w:val="en-US"/>
        </w:rPr>
        <w:t>Oracle</w:t>
      </w:r>
      <w:r w:rsidRPr="00886F61">
        <w:t>), выполняя роль интегрированной среды разработки при</w:t>
      </w:r>
      <w:r w:rsidRPr="00886F61">
        <w:softHyphen/>
        <w:t>ло</w:t>
      </w:r>
      <w:r w:rsidRPr="00886F61">
        <w:softHyphen/>
        <w:t>же</w:t>
      </w:r>
      <w:r w:rsidRPr="00886F61">
        <w:softHyphen/>
        <w:t>ний, использующих для хранения данных базы с различными СУБД.</w:t>
      </w:r>
    </w:p>
    <w:p w14:paraId="414D90B3" w14:textId="59E66FBF" w:rsidR="00F87201" w:rsidRPr="00886F61" w:rsidRDefault="00F87201" w:rsidP="00F87201">
      <w:r w:rsidRPr="00886F61">
        <w:t>Наличие различных мастеров, конструкторов и построителей.</w:t>
      </w:r>
    </w:p>
    <w:p w14:paraId="57B4FA9E" w14:textId="29BA2AB3" w:rsidR="00F87201" w:rsidRPr="00886F61" w:rsidRDefault="00F87201" w:rsidP="00F87201">
      <w:r w:rsidRPr="00886F61">
        <w:t xml:space="preserve">Полная русификация СУБД </w:t>
      </w:r>
      <w:r w:rsidRPr="00886F61">
        <w:rPr>
          <w:lang w:val="en-US"/>
        </w:rPr>
        <w:t>Access</w:t>
      </w:r>
      <w:r w:rsidRPr="00886F61">
        <w:t xml:space="preserve"> (включая имена полей и свойств), большая простота в работе.</w:t>
      </w:r>
    </w:p>
    <w:p w14:paraId="54FF6633" w14:textId="6280F808" w:rsidR="00F87201" w:rsidRPr="00886F61" w:rsidRDefault="00F87201" w:rsidP="00F87201">
      <w:r w:rsidRPr="00886F61">
        <w:lastRenderedPageBreak/>
        <w:t>Отсутствие возможности создания приложения в виде исполняемого файла и одновременной непосредственной работой с несколькими базами из окна базы.</w:t>
      </w:r>
    </w:p>
    <w:p w14:paraId="65009475" w14:textId="1D1B7167" w:rsidR="00F87201" w:rsidRPr="00886F61" w:rsidRDefault="00F87201" w:rsidP="00F87201">
      <w:r w:rsidRPr="00886F61">
        <w:t xml:space="preserve">Отсутствие собственного языка программирования (используется язык программирования </w:t>
      </w:r>
      <w:r w:rsidRPr="00886F61">
        <w:rPr>
          <w:lang w:val="en-US"/>
        </w:rPr>
        <w:t>Visual</w:t>
      </w:r>
      <w:r w:rsidRPr="00886F61">
        <w:t xml:space="preserve"> </w:t>
      </w:r>
      <w:r w:rsidRPr="00886F61">
        <w:rPr>
          <w:lang w:val="en-US"/>
        </w:rPr>
        <w:t>Basic</w:t>
      </w:r>
      <w:r w:rsidRPr="00886F61">
        <w:t>).</w:t>
      </w:r>
    </w:p>
    <w:p w14:paraId="624C35DA" w14:textId="1137CA27" w:rsidR="00F87201" w:rsidRPr="00886F61" w:rsidRDefault="00F87201" w:rsidP="00F87201">
      <w:r w:rsidRPr="00886F61">
        <w:t>Запрос может использоваться наравне с таблицами в качестве источ</w:t>
      </w:r>
      <w:r w:rsidRPr="00886F61">
        <w:softHyphen/>
        <w:t>ника записей для отчетов, форм и запросов.</w:t>
      </w:r>
    </w:p>
    <w:p w14:paraId="20BAD4DF" w14:textId="205BF79C" w:rsidR="00F87201" w:rsidRPr="00886F61" w:rsidRDefault="00F87201" w:rsidP="00F87201">
      <w:r w:rsidRPr="00886F61">
        <w:t>База данных и все ее объекты (таблицы, запросы, формы, отчеты, макросы и модули) храняться в одном файле.</w:t>
      </w:r>
    </w:p>
    <w:p w14:paraId="3A853F56" w14:textId="77777777" w:rsidR="00F87201" w:rsidRPr="00886F61" w:rsidRDefault="00F87201" w:rsidP="00F87201">
      <w:r w:rsidRPr="00886F61">
        <w:rPr>
          <w:b/>
          <w:bCs/>
          <w:i/>
          <w:iCs/>
        </w:rPr>
        <w:t xml:space="preserve">Достоинства </w:t>
      </w:r>
      <w:r w:rsidRPr="00886F61">
        <w:rPr>
          <w:b/>
          <w:bCs/>
          <w:i/>
          <w:iCs/>
          <w:lang w:val="en-US"/>
        </w:rPr>
        <w:t>Access</w:t>
      </w:r>
      <w:r w:rsidRPr="00886F61">
        <w:rPr>
          <w:b/>
          <w:bCs/>
          <w:i/>
          <w:iCs/>
        </w:rPr>
        <w:t>.</w:t>
      </w:r>
      <w:r w:rsidRPr="00886F61">
        <w:rPr>
          <w:lang w:val="en-US"/>
        </w:rPr>
        <w:t> </w:t>
      </w:r>
      <w:r w:rsidRPr="00886F61">
        <w:t>Простота, гибкость, русификация, наличие раз</w:t>
      </w:r>
      <w:r w:rsidRPr="00886F61">
        <w:softHyphen/>
        <w:t>нообразных масте</w:t>
      </w:r>
      <w:r w:rsidRPr="00886F61">
        <w:softHyphen/>
        <w:t>ров, конструкторов, надежная работа.</w:t>
      </w:r>
    </w:p>
    <w:p w14:paraId="24DB954B" w14:textId="77777777" w:rsidR="00F87201" w:rsidRPr="00886F61" w:rsidRDefault="00F87201" w:rsidP="00F87201">
      <w:r w:rsidRPr="00886F61">
        <w:rPr>
          <w:b/>
          <w:bCs/>
        </w:rPr>
        <w:t xml:space="preserve">Недостатки </w:t>
      </w:r>
      <w:r w:rsidRPr="00886F61">
        <w:rPr>
          <w:b/>
          <w:bCs/>
          <w:lang w:val="en-US"/>
        </w:rPr>
        <w:t>Access</w:t>
      </w:r>
      <w:r w:rsidRPr="00886F61">
        <w:rPr>
          <w:b/>
          <w:bCs/>
        </w:rPr>
        <w:t>.</w:t>
      </w:r>
      <w:r w:rsidRPr="00886F61">
        <w:rPr>
          <w:b/>
          <w:bCs/>
          <w:lang w:val="en-US"/>
        </w:rPr>
        <w:t> </w:t>
      </w:r>
      <w:r w:rsidRPr="00886F61">
        <w:t>Слабые средства защиты и восстановления ин</w:t>
      </w:r>
      <w:r w:rsidRPr="00886F61">
        <w:softHyphen/>
        <w:t>фор</w:t>
      </w:r>
      <w:r w:rsidRPr="00886F61">
        <w:softHyphen/>
        <w:t>мации, огра</w:t>
      </w:r>
      <w:r w:rsidRPr="00886F61">
        <w:softHyphen/>
        <w:t>ни</w:t>
      </w:r>
      <w:r w:rsidRPr="00886F61">
        <w:softHyphen/>
        <w:t>че</w:t>
      </w:r>
      <w:r w:rsidRPr="00886F61">
        <w:softHyphen/>
        <w:t>ния на объем информации, отсутствие собственного языка програм</w:t>
      </w:r>
      <w:r w:rsidRPr="00886F61">
        <w:softHyphen/>
        <w:t>миро</w:t>
      </w:r>
      <w:r w:rsidRPr="00886F61">
        <w:softHyphen/>
        <w:t>вания, низкая скорость при работе с большими объемами информации.</w:t>
      </w:r>
    </w:p>
    <w:p w14:paraId="16FB29ED" w14:textId="77777777" w:rsidR="00F87201" w:rsidRPr="00886F61" w:rsidRDefault="00F87201" w:rsidP="00F87201">
      <w:r w:rsidRPr="00886F61">
        <w:rPr>
          <w:b/>
          <w:bCs/>
        </w:rPr>
        <w:t>Ограничения:</w:t>
      </w:r>
    </w:p>
    <w:p w14:paraId="3C842E1B" w14:textId="77777777" w:rsidR="00F87201" w:rsidRPr="00886F61" w:rsidRDefault="00F87201" w:rsidP="00F87201">
      <w:r w:rsidRPr="00886F61">
        <w:t xml:space="preserve">· размер файла базы данных (с расширением </w:t>
      </w:r>
      <w:r w:rsidRPr="00886F61">
        <w:rPr>
          <w:lang w:val="en-US"/>
        </w:rPr>
        <w:t>mdb</w:t>
      </w:r>
      <w:r w:rsidRPr="00886F61">
        <w:t>) — 2 Гб за вычетом места, необходимого системным объектам. Реально размер ограничивается доступным местом на диске, так как БД может включать присоединенные таблицы;</w:t>
      </w:r>
    </w:p>
    <w:p w14:paraId="35E9A6D0" w14:textId="77777777" w:rsidR="00F87201" w:rsidRPr="00886F61" w:rsidRDefault="00F87201" w:rsidP="00F87201">
      <w:r w:rsidRPr="00886F61">
        <w:t>· число объектов в базе данных — 32768;</w:t>
      </w:r>
    </w:p>
    <w:p w14:paraId="5FB14DB5" w14:textId="77777777" w:rsidR="00F87201" w:rsidRPr="00886F61" w:rsidRDefault="00F87201" w:rsidP="00F87201">
      <w:r w:rsidRPr="00886F61">
        <w:t>· количество одновременно работающих пользователей — 255;</w:t>
      </w:r>
    </w:p>
    <w:p w14:paraId="2FFEF1EB" w14:textId="77777777" w:rsidR="00F87201" w:rsidRPr="00886F61" w:rsidRDefault="00F87201" w:rsidP="00F87201">
      <w:r w:rsidRPr="00886F61">
        <w:t>· максимальный размер таблицы — 2 Гбайт;</w:t>
      </w:r>
    </w:p>
    <w:p w14:paraId="6293A40E" w14:textId="77777777" w:rsidR="00F87201" w:rsidRPr="00886F61" w:rsidRDefault="00F87201" w:rsidP="00F87201">
      <w:r w:rsidRPr="00886F61">
        <w:t>· максимальное количество полей в таблице — 255;</w:t>
      </w:r>
    </w:p>
    <w:p w14:paraId="55098533" w14:textId="77777777" w:rsidR="00F87201" w:rsidRPr="00886F61" w:rsidRDefault="00F87201" w:rsidP="00F87201">
      <w:r w:rsidRPr="00886F61">
        <w:t>· максимальное количество индексов в таблице — 32;</w:t>
      </w:r>
    </w:p>
    <w:p w14:paraId="6947E6BE" w14:textId="77777777" w:rsidR="00F87201" w:rsidRPr="00886F61" w:rsidRDefault="00F87201" w:rsidP="00F87201">
      <w:r w:rsidRPr="00886F61">
        <w:t xml:space="preserve">· максимальное число символов в записи (не считая поля </w:t>
      </w:r>
      <w:r w:rsidRPr="00886F61">
        <w:rPr>
          <w:lang w:val="en-US"/>
        </w:rPr>
        <w:t>Memo</w:t>
      </w:r>
      <w:r w:rsidRPr="00886F61">
        <w:t xml:space="preserve"> и поля объектов </w:t>
      </w:r>
      <w:r w:rsidRPr="00886F61">
        <w:rPr>
          <w:lang w:val="en-US"/>
        </w:rPr>
        <w:t>OLE</w:t>
      </w:r>
      <w:r w:rsidRPr="00886F61">
        <w:t>) - 2000;</w:t>
      </w:r>
    </w:p>
    <w:p w14:paraId="066BF279" w14:textId="77777777" w:rsidR="00F87201" w:rsidRPr="00886F61" w:rsidRDefault="00F87201" w:rsidP="00F87201">
      <w:r w:rsidRPr="00886F61">
        <w:t xml:space="preserve">· максимальное число символов в поле </w:t>
      </w:r>
      <w:r w:rsidRPr="00886F61">
        <w:rPr>
          <w:lang w:val="en-US"/>
        </w:rPr>
        <w:t>Memo</w:t>
      </w:r>
      <w:r w:rsidRPr="00886F61">
        <w:t xml:space="preserve"> — 65 535 при вводе данных через интерфейс пользователя и 1 Гбайт при программном вводе данных;</w:t>
      </w:r>
    </w:p>
    <w:p w14:paraId="7641D190" w14:textId="77777777" w:rsidR="00F87201" w:rsidRPr="00886F61" w:rsidRDefault="00F87201" w:rsidP="00F87201">
      <w:r w:rsidRPr="00886F61">
        <w:t xml:space="preserve">· максимальный размер объекта </w:t>
      </w:r>
      <w:r w:rsidRPr="00886F61">
        <w:rPr>
          <w:lang w:val="en-US"/>
        </w:rPr>
        <w:t>OLE</w:t>
      </w:r>
      <w:r w:rsidRPr="00886F61">
        <w:t xml:space="preserve"> — 1 Гбайт;</w:t>
      </w:r>
    </w:p>
    <w:p w14:paraId="561177B3" w14:textId="77777777" w:rsidR="00F87201" w:rsidRPr="00886F61" w:rsidRDefault="00F87201" w:rsidP="00F87201">
      <w:r w:rsidRPr="00886F61">
        <w:t>· максимальное количество таблиц в запросе — 32</w:t>
      </w:r>
    </w:p>
    <w:p w14:paraId="10988B84" w14:textId="17919519" w:rsidR="00F87201" w:rsidRPr="00886F61" w:rsidRDefault="00F87201" w:rsidP="00166CAF">
      <w:r w:rsidRPr="00886F61">
        <w:rPr>
          <w:b/>
          <w:bCs/>
          <w:lang w:val="en-US"/>
        </w:rPr>
        <w:lastRenderedPageBreak/>
        <w:t>Access</w:t>
      </w:r>
      <w:r w:rsidRPr="00886F61">
        <w:rPr>
          <w:b/>
          <w:bCs/>
        </w:rPr>
        <w:t xml:space="preserve"> рекомендуется</w:t>
      </w:r>
      <w:r w:rsidRPr="00886F61">
        <w:rPr>
          <w:lang w:val="en-US"/>
        </w:rPr>
        <w:t> </w:t>
      </w:r>
      <w:r w:rsidRPr="00886F61">
        <w:t>использовать для разработки простых прило</w:t>
      </w:r>
      <w:r w:rsidRPr="00886F61">
        <w:softHyphen/>
        <w:t>же</w:t>
      </w:r>
      <w:r w:rsidRPr="00886F61">
        <w:softHyphen/>
        <w:t>ний и персональных баз данных с ограниченным объемом (несколько сотен тысяч записей) информации для неболь</w:t>
      </w:r>
      <w:r w:rsidRPr="00886F61">
        <w:softHyphen/>
        <w:t>ших предприятий.</w:t>
      </w:r>
    </w:p>
    <w:p w14:paraId="122D13EE" w14:textId="349B66BE" w:rsidR="00166CAF" w:rsidRPr="00886F61" w:rsidRDefault="00166CAF" w:rsidP="00166CAF">
      <w:r w:rsidRPr="00886F61">
        <w:t>MicrosoftVisualStudio поддерживает широкий спектр популярных языков программирования. Это хороший инструмент для профессиональных разработчиков программного обеспечения, которые хотят создавать коммерческие программы</w:t>
      </w:r>
      <w:r w:rsidR="00063E08" w:rsidRPr="00063E08">
        <w:t xml:space="preserve"> [9]</w:t>
      </w:r>
      <w:r w:rsidRPr="00886F61">
        <w:t>.</w:t>
      </w:r>
    </w:p>
    <w:p w14:paraId="66625BCA" w14:textId="77777777" w:rsidR="00166CAF" w:rsidRPr="00886F61" w:rsidRDefault="00166CAF" w:rsidP="00166CAF">
      <w:r w:rsidRPr="00886F61">
        <w:t>Основные преимущества MicrosoftVisualStudio:</w:t>
      </w:r>
    </w:p>
    <w:p w14:paraId="6668356A" w14:textId="77777777" w:rsidR="00166CAF" w:rsidRPr="00886F61" w:rsidRDefault="00166CAF" w:rsidP="00166CAF">
      <w:r w:rsidRPr="00886F61">
        <w:t>- поддержка множества языков при разработке.</w:t>
      </w:r>
    </w:p>
    <w:p w14:paraId="46D605F7" w14:textId="77777777" w:rsidR="00166CAF" w:rsidRPr="00886F61" w:rsidRDefault="00166CAF" w:rsidP="00166CAF">
      <w:r w:rsidRPr="00886F61">
        <w:t>- редактор VisualStudio оптимизирует работу программиста по кодированию. В ходе того, как вводится новый код, на экране будут появляться подсказки. Для ускорения выполнения многих задач в VisualStudio предоставлено большое количество клавиатурных комбинаций. Существует набор средств быстрой переработки, которые позволяют быстро усовершенствовать структуру кода, не отрываясь от процесса программирования.</w:t>
      </w:r>
    </w:p>
    <w:p w14:paraId="1BAFA222" w14:textId="77777777" w:rsidR="00166CAF" w:rsidRPr="00886F61" w:rsidRDefault="00166CAF" w:rsidP="00166CAF">
      <w:r w:rsidRPr="00886F61">
        <w:t>- интуитивный стиль кодирования. По умолчанию VisualStudio форматирует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 и менее подверженным ошибкам.</w:t>
      </w:r>
    </w:p>
    <w:p w14:paraId="3BEBBE2E" w14:textId="77777777" w:rsidR="00166CAF" w:rsidRPr="00886F61" w:rsidRDefault="00166CAF" w:rsidP="00166CAF">
      <w:r w:rsidRPr="00886F61">
        <w:t>- более высокая скорость разработки. Многие из функциональных возможностей VisualStudio направлены на то, чтобы помогать разработчику делать свою работу как можно быстрее. Удобные функции, вроде функции IntelliSense, функции поиска и замены и функции автоматического добавления и удаления комментариев позволяют разработчику работать быстро и эффективно.</w:t>
      </w:r>
    </w:p>
    <w:p w14:paraId="5DEBBDA8" w14:textId="77777777" w:rsidR="00166CAF" w:rsidRPr="00886F61" w:rsidRDefault="00166CAF" w:rsidP="00166CAF">
      <w:r w:rsidRPr="00886F61">
        <w:t xml:space="preserve">- возможности отладки. Предлагаемые в VisualStudio инструменты отладки являются наилучшим средством для отслеживания ошибок и диагностирования странного поведения. Разработчик может выполнять свой код по строке за раз, устанавливать интеллектуальные точки прерывания, при желании сохраняя их </w:t>
      </w:r>
      <w:r w:rsidRPr="00886F61">
        <w:lastRenderedPageBreak/>
        <w:t>для использования в будущем, и в любое время просматривать текущую информацию из памяти.</w:t>
      </w:r>
    </w:p>
    <w:p w14:paraId="37D7B2CB" w14:textId="0456D6FD" w:rsidR="00166CAF" w:rsidRPr="00886F61" w:rsidRDefault="00166CAF" w:rsidP="00166CAF">
      <w:r w:rsidRPr="00886F61">
        <w:t>Для разработки приложения был выбран язык C#. C# предназначен для разработки приложений, которые выполняются в среде .NET Framework. Благодаря множеству нововведений C# обеспечивает возможность быстрой разработки приложений, но при этом сохраняет выразительность и элегантность, присущую языкам C. C# — это объектно-ориентированный язык, который поддерживает все правила объектно-ориентированного программирования: инкапсуляцию, наследование и полиморфизм. Язык поддерживает перегрузку операторов, указатели на функции-члены классов, атрибуты, события, свойства, исключения, комментарии в формате XML</w:t>
      </w:r>
      <w:r w:rsidR="00063E08" w:rsidRPr="00063E08">
        <w:t xml:space="preserve"> [10]</w:t>
      </w:r>
      <w:r w:rsidRPr="00886F61">
        <w:t>.</w:t>
      </w:r>
    </w:p>
    <w:p w14:paraId="68F2EAA3" w14:textId="77777777" w:rsidR="00166CAF" w:rsidRPr="00886F61" w:rsidRDefault="00166CAF" w:rsidP="00166CAF">
      <w:r w:rsidRPr="00886F61">
        <w:t>C# имеет множество функций, обеспечивающих надежность и устойчивость приложений. Сборка мусора автоматически освобождает память, занятую недостижимыми неиспользуемыми объектами. Обработка исключений предоставляет структурированный и расширяемый подход к обнаружению ошибок и их восстановлению. Типобезопасная структура языка делает невозможным чтение из неинициализированных переменных, индексацию массивов за пределами их границ или выполнение непроверенных приведений типов.</w:t>
      </w:r>
    </w:p>
    <w:p w14:paraId="312267E4" w14:textId="0FF85239" w:rsidR="00166CAF" w:rsidRPr="00886F61" w:rsidRDefault="00166CAF" w:rsidP="00072406">
      <w:pPr>
        <w:rPr>
          <w:rFonts w:cs="Times New Roman"/>
          <w:szCs w:val="28"/>
        </w:rPr>
      </w:pPr>
    </w:p>
    <w:p w14:paraId="4E45A98A" w14:textId="450C286F" w:rsidR="00166CAF" w:rsidRPr="00886F61" w:rsidRDefault="00166CAF" w:rsidP="00166CAF">
      <w:pPr>
        <w:pStyle w:val="Heading2"/>
      </w:pPr>
      <w:bookmarkStart w:id="15" w:name="_Toc105949239"/>
      <w:r w:rsidRPr="00886F61">
        <w:t>4.2 Описание реализации вариантов использования</w:t>
      </w:r>
      <w:bookmarkEnd w:id="15"/>
    </w:p>
    <w:p w14:paraId="6185FEF4" w14:textId="77777777" w:rsidR="00166CAF" w:rsidRPr="00886F61" w:rsidRDefault="00166CAF" w:rsidP="00166CAF">
      <w:pPr>
        <w:rPr>
          <w:lang w:eastAsia="ru-RU"/>
        </w:rPr>
      </w:pPr>
    </w:p>
    <w:p w14:paraId="6C92BF17" w14:textId="1CBF8647" w:rsidR="00166CAF" w:rsidRPr="00886F61" w:rsidRDefault="00166CAF" w:rsidP="00166CAF">
      <w:pPr>
        <w:rPr>
          <w:rFonts w:ascii="Segoe UI" w:hAnsi="Segoe UI" w:cs="Segoe UI"/>
          <w:sz w:val="18"/>
          <w:szCs w:val="18"/>
        </w:rPr>
      </w:pPr>
      <w:r w:rsidRPr="00886F61">
        <w:rPr>
          <w:rStyle w:val="normaltextrun"/>
          <w:szCs w:val="28"/>
        </w:rPr>
        <w:t>Моделирование необходимо для понимания системы. Обычно, при этом единственной модели никогда не бывает достаточно. Наоборот, для понимания практически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r w:rsidR="00EA477D" w:rsidRPr="00886F61">
        <w:rPr>
          <w:rStyle w:val="normaltextrun"/>
          <w:szCs w:val="28"/>
        </w:rPr>
        <w:t xml:space="preserve"> </w:t>
      </w:r>
      <w:r w:rsidR="00063E08" w:rsidRPr="00063E08">
        <w:rPr>
          <w:rStyle w:val="normaltextrun"/>
          <w:szCs w:val="28"/>
        </w:rPr>
        <w:t>[11]</w:t>
      </w:r>
      <w:r w:rsidRPr="00886F61">
        <w:rPr>
          <w:rStyle w:val="normaltextrun"/>
          <w:szCs w:val="28"/>
        </w:rPr>
        <w:t>.</w:t>
      </w:r>
    </w:p>
    <w:p w14:paraId="54B9B723" w14:textId="77777777" w:rsidR="00166CAF" w:rsidRPr="00886F61" w:rsidRDefault="00166CAF" w:rsidP="00166CAF">
      <w:pPr>
        <w:rPr>
          <w:rFonts w:ascii="Segoe UI" w:hAnsi="Segoe UI" w:cs="Segoe UI"/>
          <w:sz w:val="18"/>
          <w:szCs w:val="18"/>
        </w:rPr>
      </w:pPr>
      <w:r w:rsidRPr="00886F61">
        <w:rPr>
          <w:rStyle w:val="normaltextrun"/>
          <w:szCs w:val="28"/>
        </w:rPr>
        <w:lastRenderedPageBreak/>
        <w:t>Диаграмма вариантов использования показывает, какая функциональность должна быть реализована в системе, основные функции, которые должны быть включены в систему, их окружение и взаимодействие функций с окружением.</w:t>
      </w:r>
      <w:r w:rsidRPr="00886F61">
        <w:rPr>
          <w:rStyle w:val="eop"/>
          <w:szCs w:val="28"/>
        </w:rPr>
        <w:t> </w:t>
      </w:r>
    </w:p>
    <w:p w14:paraId="73B39533" w14:textId="77777777" w:rsidR="00166CAF" w:rsidRPr="00886F61" w:rsidRDefault="00166CAF" w:rsidP="00166CAF">
      <w:pPr>
        <w:rPr>
          <w:rFonts w:ascii="Segoe UI" w:hAnsi="Segoe UI" w:cs="Segoe UI"/>
          <w:sz w:val="18"/>
          <w:szCs w:val="18"/>
        </w:rPr>
      </w:pPr>
      <w:r w:rsidRPr="00886F61">
        <w:rPr>
          <w:rStyle w:val="normaltextrun"/>
          <w:szCs w:val="28"/>
        </w:rPr>
        <w:t>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 В свою очередь, вариант использования служит для описания сервисов, которые система предоставляет актеру. Другими словами, каждый вариант использования определяет некоторый набор действий, совершаемый системой при диалоге с актером. При этом ничего не говорится о том, каким образом будет реализовано взаимодействие актеров с системой.</w:t>
      </w:r>
      <w:r w:rsidRPr="00886F61">
        <w:rPr>
          <w:rStyle w:val="eop"/>
          <w:szCs w:val="28"/>
        </w:rPr>
        <w:t> </w:t>
      </w:r>
    </w:p>
    <w:p w14:paraId="4B6FBD6A" w14:textId="54D5F460" w:rsidR="00166CAF" w:rsidRPr="00886F61" w:rsidRDefault="00166CAF" w:rsidP="00166CAF">
      <w:pPr>
        <w:tabs>
          <w:tab w:val="right" w:pos="9072"/>
        </w:tabs>
        <w:contextualSpacing/>
      </w:pPr>
      <w:r w:rsidRPr="00886F61">
        <w:t>В результате анализа предметной области и постановки задачи были определены варианты использования системы. Для реализации данных вариантов необходимо определить взаимодействие частей проектируемого программного средства. Диаграмма вариантов использования была отображена в разделе ранее.</w:t>
      </w:r>
    </w:p>
    <w:p w14:paraId="64F14A87" w14:textId="67720F9A" w:rsidR="00072406" w:rsidRPr="00886F61" w:rsidRDefault="00072406" w:rsidP="00072406">
      <w:pPr>
        <w:rPr>
          <w:shd w:val="clear" w:color="auto" w:fill="FFFFFF"/>
        </w:rPr>
      </w:pPr>
      <w:r w:rsidRPr="00886F61">
        <w:rPr>
          <w:shd w:val="clear" w:color="auto" w:fill="FFFFFF"/>
        </w:rPr>
        <w:t>Windows Forms — это технология пользовательского интерфейса для .NET, представляющая собой набор управляемых библиотек, которые упрощают выполнение стандартных задач, таких как чтение из файловой системы и запись в нее. С помощью среды разработки, такой как Visual Studio, можно создавать интеллектуальные клиентские приложения Windows Forms, которые отображают информацию, запрашивают ввод пользователя и взаимодействуют с удаленными компьютерами по сети.</w:t>
      </w:r>
    </w:p>
    <w:p w14:paraId="17C4FE74" w14:textId="00756C5A" w:rsidR="00072406" w:rsidRPr="00886F61" w:rsidRDefault="00072406" w:rsidP="00072406">
      <w:pPr>
        <w:rPr>
          <w:shd w:val="clear" w:color="auto" w:fill="FFFFFF"/>
        </w:rPr>
      </w:pPr>
      <w:r w:rsidRPr="00886F61">
        <w:rPr>
          <w:shd w:val="clear" w:color="auto" w:fill="FFFFFF"/>
        </w:rPr>
        <w:t xml:space="preserve">В Windows Forms форма — это визуальная поверхность, на которой выводится информация для пользователя. Обычно приложение Windows Forms строится путем добавления элементов управления в формы и создания кода для </w:t>
      </w:r>
      <w:r w:rsidRPr="00886F61">
        <w:rPr>
          <w:shd w:val="clear" w:color="auto" w:fill="FFFFFF"/>
        </w:rPr>
        <w:lastRenderedPageBreak/>
        <w:t>реагирования на действия пользователя, такие как щелчки мыши или нажатия клавиш. Элемент управления — это отдельный элемент пользовательского интерфейса, предназначенный для отображения или ввода данных</w:t>
      </w:r>
      <w:r w:rsidR="00063E08" w:rsidRPr="00063E08">
        <w:rPr>
          <w:shd w:val="clear" w:color="auto" w:fill="FFFFFF"/>
        </w:rPr>
        <w:t xml:space="preserve"> [12]</w:t>
      </w:r>
      <w:r w:rsidRPr="00886F61">
        <w:rPr>
          <w:shd w:val="clear" w:color="auto" w:fill="FFFFFF"/>
        </w:rPr>
        <w:t>.</w:t>
      </w:r>
    </w:p>
    <w:p w14:paraId="7B6260B5" w14:textId="77777777" w:rsidR="00072406" w:rsidRPr="00886F61" w:rsidRDefault="00072406" w:rsidP="00072406">
      <w:pPr>
        <w:rPr>
          <w:shd w:val="clear" w:color="auto" w:fill="FFFFFF"/>
        </w:rPr>
      </w:pPr>
      <w:r w:rsidRPr="00886F61">
        <w:rPr>
          <w:shd w:val="clear" w:color="auto" w:fill="FFFFFF"/>
        </w:rPr>
        <w:t>При выполнении пользователем какого-либо действия с формой или одним из ее элементов управления создается событие. Приложение реагирует на эти события, как задано в коде, и обрабатывает события при их возникновении.</w:t>
      </w:r>
    </w:p>
    <w:p w14:paraId="62318337" w14:textId="1D646435" w:rsidR="00072406" w:rsidRPr="00886F61" w:rsidRDefault="00072406" w:rsidP="00072406">
      <w:pPr>
        <w:rPr>
          <w:shd w:val="clear" w:color="auto" w:fill="FFFFFF"/>
        </w:rPr>
      </w:pPr>
      <w:r w:rsidRPr="00886F61">
        <w:rPr>
          <w:shd w:val="clear" w:color="auto" w:fill="FFFFFF"/>
        </w:rPr>
        <w:t>В Windows Forms предусмотрено множество элементов управления, которые можно добавлять в формы. Например, элементы управления могут отображать текстовые поля, кнопки, раскрывающиеся списки, переключатели и даже веб-страницы.</w:t>
      </w:r>
    </w:p>
    <w:p w14:paraId="2083B591" w14:textId="77777777" w:rsidR="00072406" w:rsidRPr="00886F61" w:rsidRDefault="00072406" w:rsidP="00072406">
      <w:pPr>
        <w:rPr>
          <w:shd w:val="clear" w:color="auto" w:fill="FFFFFF"/>
        </w:rPr>
      </w:pPr>
      <w:r w:rsidRPr="00886F61">
        <w:rPr>
          <w:shd w:val="clear" w:color="auto" w:fill="FFFFFF"/>
        </w:rPr>
        <w:t>Используя функцию перетаскивания конструктора Windows Forms в Visual Studio, можно легко создавать приложения Windows Forms. Просто выделите элемент управления с помощью курсора и поместите его на нужное место в форме. Для преодоления трудностей, связанных с выравниванием элементов управления, конструктор предоставляет такие средства, как линии сетки и линии привязки. С помощью элементов управления FlowLayoutPanel, TableLayoutPanel и SplitContainer можно гораздо быстрее создавать сложные макеты форм.</w:t>
      </w:r>
    </w:p>
    <w:p w14:paraId="77D93452" w14:textId="77777777" w:rsidR="00072406" w:rsidRPr="00886F61" w:rsidRDefault="00072406" w:rsidP="00072406">
      <w:pPr>
        <w:rPr>
          <w:shd w:val="clear" w:color="auto" w:fill="FFFFFF"/>
        </w:rPr>
      </w:pPr>
      <w:r w:rsidRPr="00886F61">
        <w:rPr>
          <w:shd w:val="clear" w:color="auto" w:fill="FFFFFF"/>
        </w:rPr>
        <w:t>Наконец, если нужно создать свои собственные элементы пользовательского интерфейса, пространство имен System.Drawing содержит широкий набор классов, необходимых для отрисовки линий, кругов и других фигур непосредственно на форме.</w:t>
      </w:r>
    </w:p>
    <w:p w14:paraId="62B913EA" w14:textId="77777777" w:rsidR="00072406" w:rsidRPr="00886F61" w:rsidRDefault="00072406" w:rsidP="00072406">
      <w:pPr>
        <w:rPr>
          <w:shd w:val="clear" w:color="auto" w:fill="FFFFFF"/>
        </w:rPr>
      </w:pPr>
      <w:r w:rsidRPr="00886F61">
        <w:rPr>
          <w:shd w:val="clear" w:color="auto" w:fill="FFFFFF"/>
        </w:rPr>
        <w:t>При создании формы, создается класс, соответствующий этой форме. Наше приложение сделано однооконным, т.е. будет только один класс отображения.</w:t>
      </w:r>
    </w:p>
    <w:p w14:paraId="713DE806" w14:textId="77777777" w:rsidR="00072406" w:rsidRPr="00886F61" w:rsidRDefault="00072406" w:rsidP="00072406">
      <w:pPr>
        <w:rPr>
          <w:shd w:val="clear" w:color="auto" w:fill="FFFFFF"/>
        </w:rPr>
      </w:pPr>
      <w:r w:rsidRPr="00886F61">
        <w:rPr>
          <w:shd w:val="clear" w:color="auto" w:fill="FFFFFF"/>
        </w:rPr>
        <w:t>Тем не менее, для отображения и работы с данными в базе данных каждой таблице создаются свои классы адаптеры.</w:t>
      </w:r>
    </w:p>
    <w:p w14:paraId="6EFB1D39" w14:textId="77777777" w:rsidR="00072406" w:rsidRPr="00886F61" w:rsidRDefault="00072406" w:rsidP="00072406">
      <w:pPr>
        <w:rPr>
          <w:rFonts w:cs="Times New Roman"/>
          <w:szCs w:val="28"/>
          <w:shd w:val="clear" w:color="auto" w:fill="FFFFFF"/>
        </w:rPr>
      </w:pPr>
    </w:p>
    <w:p w14:paraId="329CF50A" w14:textId="42CCCF87" w:rsidR="00072406" w:rsidRPr="00886F61" w:rsidRDefault="0022302A" w:rsidP="0022302A">
      <w:pPr>
        <w:ind w:firstLine="0"/>
        <w:rPr>
          <w:rFonts w:cs="Times New Roman"/>
          <w:szCs w:val="28"/>
          <w:shd w:val="clear" w:color="auto" w:fill="FFFFFF"/>
        </w:rPr>
      </w:pPr>
      <w:r w:rsidRPr="00886F61">
        <w:rPr>
          <w:rFonts w:cs="Times New Roman"/>
          <w:szCs w:val="28"/>
          <w:shd w:val="clear" w:color="auto" w:fill="FFFFFF"/>
        </w:rPr>
        <w:lastRenderedPageBreak/>
        <w:drawing>
          <wp:inline distT="0" distB="0" distL="0" distR="0" wp14:anchorId="4642414A" wp14:editId="7D55C39A">
            <wp:extent cx="6120130" cy="49079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07915"/>
                    </a:xfrm>
                    <a:prstGeom prst="rect">
                      <a:avLst/>
                    </a:prstGeom>
                  </pic:spPr>
                </pic:pic>
              </a:graphicData>
            </a:graphic>
          </wp:inline>
        </w:drawing>
      </w:r>
    </w:p>
    <w:p w14:paraId="4A7158AC" w14:textId="7F868C67" w:rsidR="00072406" w:rsidRPr="00886F61" w:rsidRDefault="00072406" w:rsidP="00072406">
      <w:pPr>
        <w:jc w:val="center"/>
        <w:rPr>
          <w:rFonts w:cs="Times New Roman"/>
          <w:szCs w:val="28"/>
          <w:shd w:val="clear" w:color="auto" w:fill="FFFFFF"/>
        </w:rPr>
      </w:pPr>
      <w:r w:rsidRPr="00886F61">
        <w:rPr>
          <w:rFonts w:cs="Times New Roman"/>
          <w:szCs w:val="28"/>
          <w:shd w:val="clear" w:color="auto" w:fill="FFFFFF"/>
        </w:rPr>
        <w:t xml:space="preserve">Рисунок 4.1 – </w:t>
      </w:r>
      <w:r w:rsidR="0022302A" w:rsidRPr="00886F61">
        <w:rPr>
          <w:rFonts w:cs="Times New Roman"/>
          <w:szCs w:val="28"/>
          <w:shd w:val="clear" w:color="auto" w:fill="FFFFFF"/>
        </w:rPr>
        <w:t>Классы приложения</w:t>
      </w:r>
    </w:p>
    <w:p w14:paraId="7963A8BB" w14:textId="2F650492" w:rsidR="00072406" w:rsidRPr="00886F61" w:rsidRDefault="00072406" w:rsidP="00072406">
      <w:pPr>
        <w:jc w:val="center"/>
        <w:rPr>
          <w:rFonts w:cs="Times New Roman"/>
          <w:szCs w:val="28"/>
        </w:rPr>
      </w:pPr>
      <w:bookmarkStart w:id="16" w:name="_Toc516879312"/>
      <w:bookmarkStart w:id="17" w:name="_Toc516963027"/>
    </w:p>
    <w:bookmarkEnd w:id="16"/>
    <w:bookmarkEnd w:id="17"/>
    <w:p w14:paraId="5AA8AB87" w14:textId="77777777" w:rsidR="00072406" w:rsidRPr="00886F61" w:rsidRDefault="00072406" w:rsidP="00072406">
      <w:pPr>
        <w:rPr>
          <w:color w:val="000000"/>
          <w:szCs w:val="28"/>
        </w:rPr>
      </w:pPr>
      <w:r w:rsidRPr="00886F61">
        <w:rPr>
          <w:color w:val="000000"/>
          <w:szCs w:val="28"/>
        </w:rPr>
        <w:t>При решении общей задачи, возникали более мелкие, для решения которых необходимо было использовать и разрабатывать алгоритмы. Несколько таких примеров будет показано ниже.</w:t>
      </w:r>
    </w:p>
    <w:p w14:paraId="13C9390E" w14:textId="77777777" w:rsidR="00072406" w:rsidRPr="00886F61" w:rsidRDefault="00072406" w:rsidP="00072406">
      <w:pPr>
        <w:pStyle w:val="ListParagraph"/>
        <w:numPr>
          <w:ilvl w:val="0"/>
          <w:numId w:val="16"/>
        </w:numPr>
        <w:suppressAutoHyphens/>
        <w:ind w:left="0" w:firstLine="709"/>
        <w:rPr>
          <w:color w:val="000000"/>
          <w:szCs w:val="28"/>
        </w:rPr>
      </w:pPr>
      <w:r w:rsidRPr="00886F61">
        <w:rPr>
          <w:color w:val="000000"/>
          <w:szCs w:val="28"/>
        </w:rPr>
        <w:t xml:space="preserve">Сохранение информации в базу данных посредством </w:t>
      </w:r>
      <w:r w:rsidRPr="00886F61">
        <w:rPr>
          <w:color w:val="000000"/>
          <w:szCs w:val="28"/>
          <w:lang w:val="en-US"/>
        </w:rPr>
        <w:t>BindingNavigator</w:t>
      </w:r>
    </w:p>
    <w:p w14:paraId="299E8DDA" w14:textId="77777777" w:rsidR="00072406" w:rsidRPr="00886F61" w:rsidRDefault="00072406" w:rsidP="00072406">
      <w:r w:rsidRPr="00886F61">
        <w:t>Использование встроенного компонента помогает избегать множество проблем, когда работа идет только с одной таблицей. Такой компонент реализует все стандартные функции для отображения и изменения информации, однако не реализует метода сохранения информации. Так, для сохранения данных в таблицах, использующих данные только своей таблицы, используется следующий код.</w:t>
      </w:r>
    </w:p>
    <w:p w14:paraId="42B4ADC6" w14:textId="77777777" w:rsidR="00072406" w:rsidRPr="00886F61" w:rsidRDefault="00072406" w:rsidP="00072406">
      <w:pPr>
        <w:pStyle w:val="NoSpacing"/>
        <w:rPr>
          <w:rFonts w:ascii="Consolas" w:hAnsi="Consolas" w:cs="Consolas"/>
          <w:color w:val="000000"/>
          <w:sz w:val="19"/>
          <w:szCs w:val="19"/>
        </w:rPr>
      </w:pPr>
    </w:p>
    <w:p w14:paraId="287B6D02" w14:textId="77777777" w:rsidR="00072406" w:rsidRPr="00886F61" w:rsidRDefault="00072406" w:rsidP="00072406">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886F61">
        <w:rPr>
          <w:rFonts w:ascii="Consolas" w:hAnsi="Consolas" w:cs="Consolas"/>
          <w:color w:val="0000FF"/>
          <w:sz w:val="19"/>
          <w:szCs w:val="19"/>
          <w:lang w:val="en-US"/>
        </w:rPr>
        <w:lastRenderedPageBreak/>
        <w:t>private</w:t>
      </w:r>
      <w:proofErr w:type="gramEnd"/>
      <w:r w:rsidRPr="00886F61">
        <w:rPr>
          <w:rFonts w:ascii="Consolas" w:hAnsi="Consolas" w:cs="Consolas"/>
          <w:color w:val="000000"/>
          <w:sz w:val="19"/>
          <w:szCs w:val="19"/>
          <w:lang w:val="en-US"/>
        </w:rPr>
        <w:t xml:space="preserve"> </w:t>
      </w:r>
      <w:r w:rsidRPr="00886F61">
        <w:rPr>
          <w:rFonts w:ascii="Consolas" w:hAnsi="Consolas" w:cs="Consolas"/>
          <w:color w:val="0000FF"/>
          <w:sz w:val="19"/>
          <w:szCs w:val="19"/>
          <w:lang w:val="en-US"/>
        </w:rPr>
        <w:t>void</w:t>
      </w:r>
      <w:r w:rsidRPr="00886F61">
        <w:rPr>
          <w:rFonts w:ascii="Consolas" w:hAnsi="Consolas" w:cs="Consolas"/>
          <w:color w:val="000000"/>
          <w:sz w:val="19"/>
          <w:szCs w:val="19"/>
          <w:lang w:val="en-US"/>
        </w:rPr>
        <w:t xml:space="preserve"> toolStripButton1_Click(</w:t>
      </w:r>
      <w:r w:rsidRPr="00886F61">
        <w:rPr>
          <w:rFonts w:ascii="Consolas" w:hAnsi="Consolas" w:cs="Consolas"/>
          <w:color w:val="0000FF"/>
          <w:sz w:val="19"/>
          <w:szCs w:val="19"/>
          <w:lang w:val="en-US"/>
        </w:rPr>
        <w:t>object</w:t>
      </w:r>
      <w:r w:rsidRPr="00886F61">
        <w:rPr>
          <w:rFonts w:ascii="Consolas" w:hAnsi="Consolas" w:cs="Consolas"/>
          <w:color w:val="000000"/>
          <w:sz w:val="19"/>
          <w:szCs w:val="19"/>
          <w:lang w:val="en-US"/>
        </w:rPr>
        <w:t xml:space="preserve"> sender, EventArgs e)</w:t>
      </w:r>
    </w:p>
    <w:p w14:paraId="2211A4AB" w14:textId="77777777" w:rsidR="00072406" w:rsidRPr="00886F61" w:rsidRDefault="00072406" w:rsidP="00072406">
      <w:pPr>
        <w:autoSpaceDE w:val="0"/>
        <w:autoSpaceDN w:val="0"/>
        <w:adjustRightInd w:val="0"/>
        <w:spacing w:line="240" w:lineRule="auto"/>
        <w:ind w:firstLine="0"/>
        <w:jc w:val="left"/>
        <w:rPr>
          <w:rFonts w:ascii="Consolas" w:hAnsi="Consolas" w:cs="Consolas"/>
          <w:color w:val="000000"/>
          <w:sz w:val="19"/>
          <w:szCs w:val="19"/>
        </w:rPr>
      </w:pPr>
      <w:r w:rsidRPr="00886F61">
        <w:rPr>
          <w:rFonts w:ascii="Consolas" w:hAnsi="Consolas" w:cs="Consolas"/>
          <w:color w:val="000000"/>
          <w:sz w:val="19"/>
          <w:szCs w:val="19"/>
          <w:lang w:val="en-US"/>
        </w:rPr>
        <w:t xml:space="preserve">        </w:t>
      </w:r>
      <w:r w:rsidRPr="00886F61">
        <w:rPr>
          <w:rFonts w:ascii="Consolas" w:hAnsi="Consolas" w:cs="Consolas"/>
          <w:color w:val="000000"/>
          <w:sz w:val="19"/>
          <w:szCs w:val="19"/>
        </w:rPr>
        <w:t>{</w:t>
      </w:r>
    </w:p>
    <w:p w14:paraId="19E6FDC7" w14:textId="77777777" w:rsidR="00072406" w:rsidRPr="00886F61" w:rsidRDefault="00072406" w:rsidP="00072406">
      <w:pPr>
        <w:autoSpaceDE w:val="0"/>
        <w:autoSpaceDN w:val="0"/>
        <w:adjustRightInd w:val="0"/>
        <w:spacing w:line="240" w:lineRule="auto"/>
        <w:ind w:firstLine="0"/>
        <w:jc w:val="left"/>
        <w:rPr>
          <w:rFonts w:ascii="Consolas" w:hAnsi="Consolas" w:cs="Consolas"/>
          <w:color w:val="000000"/>
          <w:sz w:val="19"/>
          <w:szCs w:val="19"/>
        </w:rPr>
      </w:pPr>
      <w:r w:rsidRPr="00886F61">
        <w:rPr>
          <w:rFonts w:ascii="Consolas" w:hAnsi="Consolas" w:cs="Consolas"/>
          <w:color w:val="000000"/>
          <w:sz w:val="19"/>
          <w:szCs w:val="19"/>
        </w:rPr>
        <w:t xml:space="preserve">            </w:t>
      </w:r>
      <w:proofErr w:type="gramStart"/>
      <w:r w:rsidRPr="00886F61">
        <w:rPr>
          <w:rFonts w:ascii="Consolas" w:hAnsi="Consolas" w:cs="Consolas"/>
          <w:color w:val="0000FF"/>
          <w:sz w:val="19"/>
          <w:szCs w:val="19"/>
          <w:lang w:val="en-US"/>
        </w:rPr>
        <w:t>if</w:t>
      </w:r>
      <w:proofErr w:type="gramEnd"/>
      <w:r w:rsidRPr="00886F61">
        <w:rPr>
          <w:rFonts w:ascii="Consolas" w:hAnsi="Consolas" w:cs="Consolas"/>
          <w:color w:val="000000"/>
          <w:sz w:val="19"/>
          <w:szCs w:val="19"/>
        </w:rPr>
        <w:t xml:space="preserve"> (</w:t>
      </w:r>
      <w:r w:rsidRPr="00886F61">
        <w:rPr>
          <w:rFonts w:ascii="Consolas" w:hAnsi="Consolas" w:cs="Consolas"/>
          <w:color w:val="000000"/>
          <w:sz w:val="19"/>
          <w:szCs w:val="19"/>
          <w:lang w:val="en-US"/>
        </w:rPr>
        <w:t>MessageBox</w:t>
      </w:r>
      <w:r w:rsidRPr="00886F61">
        <w:rPr>
          <w:rFonts w:ascii="Consolas" w:hAnsi="Consolas" w:cs="Consolas"/>
          <w:color w:val="000000"/>
          <w:sz w:val="19"/>
          <w:szCs w:val="19"/>
        </w:rPr>
        <w:t>.</w:t>
      </w:r>
      <w:r w:rsidRPr="00886F61">
        <w:rPr>
          <w:rFonts w:ascii="Consolas" w:hAnsi="Consolas" w:cs="Consolas"/>
          <w:color w:val="000000"/>
          <w:sz w:val="19"/>
          <w:szCs w:val="19"/>
          <w:lang w:val="en-US"/>
        </w:rPr>
        <w:t>Show</w:t>
      </w:r>
      <w:r w:rsidRPr="00886F61">
        <w:rPr>
          <w:rFonts w:ascii="Consolas" w:hAnsi="Consolas" w:cs="Consolas"/>
          <w:color w:val="000000"/>
          <w:sz w:val="19"/>
          <w:szCs w:val="19"/>
        </w:rPr>
        <w:t>(</w:t>
      </w:r>
      <w:r w:rsidRPr="00886F61">
        <w:rPr>
          <w:rFonts w:ascii="Consolas" w:hAnsi="Consolas" w:cs="Consolas"/>
          <w:color w:val="A31515"/>
          <w:sz w:val="19"/>
          <w:szCs w:val="19"/>
        </w:rPr>
        <w:t>"Все изменения в системе будут сохранены в базе данных.\</w:t>
      </w:r>
      <w:r w:rsidRPr="00886F61">
        <w:rPr>
          <w:rFonts w:ascii="Consolas" w:hAnsi="Consolas" w:cs="Consolas"/>
          <w:color w:val="A31515"/>
          <w:sz w:val="19"/>
          <w:szCs w:val="19"/>
          <w:lang w:val="en-US"/>
        </w:rPr>
        <w:t>r</w:t>
      </w:r>
      <w:r w:rsidRPr="00886F61">
        <w:rPr>
          <w:rFonts w:ascii="Consolas" w:hAnsi="Consolas" w:cs="Consolas"/>
          <w:color w:val="A31515"/>
          <w:sz w:val="19"/>
          <w:szCs w:val="19"/>
        </w:rPr>
        <w:t>\</w:t>
      </w:r>
      <w:r w:rsidRPr="00886F61">
        <w:rPr>
          <w:rFonts w:ascii="Consolas" w:hAnsi="Consolas" w:cs="Consolas"/>
          <w:color w:val="A31515"/>
          <w:sz w:val="19"/>
          <w:szCs w:val="19"/>
          <w:lang w:val="en-US"/>
        </w:rPr>
        <w:t>n</w:t>
      </w:r>
      <w:r w:rsidRPr="00886F61">
        <w:rPr>
          <w:rFonts w:ascii="Consolas" w:hAnsi="Consolas" w:cs="Consolas"/>
          <w:color w:val="A31515"/>
          <w:sz w:val="19"/>
          <w:szCs w:val="19"/>
        </w:rPr>
        <w:t>Продолжить сохранение?"</w:t>
      </w:r>
      <w:r w:rsidRPr="00886F61">
        <w:rPr>
          <w:rFonts w:ascii="Consolas" w:hAnsi="Consolas" w:cs="Consolas"/>
          <w:color w:val="000000"/>
          <w:sz w:val="19"/>
          <w:szCs w:val="19"/>
        </w:rPr>
        <w:t xml:space="preserve">, </w:t>
      </w:r>
    </w:p>
    <w:p w14:paraId="4DA283F9" w14:textId="77777777" w:rsidR="00072406" w:rsidRPr="00886F61" w:rsidRDefault="00072406" w:rsidP="00072406">
      <w:pPr>
        <w:autoSpaceDE w:val="0"/>
        <w:autoSpaceDN w:val="0"/>
        <w:adjustRightInd w:val="0"/>
        <w:spacing w:line="240" w:lineRule="auto"/>
        <w:ind w:firstLine="0"/>
        <w:jc w:val="left"/>
        <w:rPr>
          <w:rFonts w:ascii="Consolas" w:hAnsi="Consolas" w:cs="Consolas"/>
          <w:color w:val="000000"/>
          <w:sz w:val="19"/>
          <w:szCs w:val="19"/>
        </w:rPr>
      </w:pPr>
      <w:r w:rsidRPr="00886F61">
        <w:rPr>
          <w:rFonts w:ascii="Consolas" w:hAnsi="Consolas" w:cs="Consolas"/>
          <w:color w:val="000000"/>
          <w:sz w:val="19"/>
          <w:szCs w:val="19"/>
        </w:rPr>
        <w:t xml:space="preserve">                </w:t>
      </w:r>
      <w:r w:rsidRPr="00886F61">
        <w:rPr>
          <w:rFonts w:ascii="Consolas" w:hAnsi="Consolas" w:cs="Consolas"/>
          <w:color w:val="A31515"/>
          <w:sz w:val="19"/>
          <w:szCs w:val="19"/>
        </w:rPr>
        <w:t>"Подтвердите сохранение"</w:t>
      </w:r>
      <w:r w:rsidRPr="00886F61">
        <w:rPr>
          <w:rFonts w:ascii="Consolas" w:hAnsi="Consolas" w:cs="Consolas"/>
          <w:color w:val="000000"/>
          <w:sz w:val="19"/>
          <w:szCs w:val="19"/>
        </w:rPr>
        <w:t xml:space="preserve">, </w:t>
      </w:r>
    </w:p>
    <w:p w14:paraId="6EADC8A3" w14:textId="77777777" w:rsidR="00072406" w:rsidRPr="00886F61" w:rsidRDefault="00072406" w:rsidP="00072406">
      <w:pPr>
        <w:autoSpaceDE w:val="0"/>
        <w:autoSpaceDN w:val="0"/>
        <w:adjustRightInd w:val="0"/>
        <w:spacing w:line="240" w:lineRule="auto"/>
        <w:ind w:firstLine="0"/>
        <w:jc w:val="left"/>
        <w:rPr>
          <w:rFonts w:ascii="Consolas" w:hAnsi="Consolas" w:cs="Consolas"/>
          <w:color w:val="000000"/>
          <w:sz w:val="19"/>
          <w:szCs w:val="19"/>
        </w:rPr>
      </w:pPr>
      <w:r w:rsidRPr="00886F61">
        <w:rPr>
          <w:rFonts w:ascii="Consolas" w:hAnsi="Consolas" w:cs="Consolas"/>
          <w:color w:val="000000"/>
          <w:sz w:val="19"/>
          <w:szCs w:val="19"/>
        </w:rPr>
        <w:t xml:space="preserve">                </w:t>
      </w:r>
      <w:r w:rsidRPr="00886F61">
        <w:rPr>
          <w:rFonts w:ascii="Consolas" w:hAnsi="Consolas" w:cs="Consolas"/>
          <w:color w:val="000000"/>
          <w:sz w:val="19"/>
          <w:szCs w:val="19"/>
          <w:lang w:val="en-US"/>
        </w:rPr>
        <w:t>MessageBoxButtons</w:t>
      </w:r>
      <w:r w:rsidRPr="00886F61">
        <w:rPr>
          <w:rFonts w:ascii="Consolas" w:hAnsi="Consolas" w:cs="Consolas"/>
          <w:color w:val="000000"/>
          <w:sz w:val="19"/>
          <w:szCs w:val="19"/>
        </w:rPr>
        <w:t>.</w:t>
      </w:r>
      <w:r w:rsidRPr="00886F61">
        <w:rPr>
          <w:rFonts w:ascii="Consolas" w:hAnsi="Consolas" w:cs="Consolas"/>
          <w:color w:val="000000"/>
          <w:sz w:val="19"/>
          <w:szCs w:val="19"/>
          <w:lang w:val="en-US"/>
        </w:rPr>
        <w:t>YesNo</w:t>
      </w:r>
      <w:r w:rsidRPr="00886F61">
        <w:rPr>
          <w:rFonts w:ascii="Consolas" w:hAnsi="Consolas" w:cs="Consolas"/>
          <w:color w:val="000000"/>
          <w:sz w:val="19"/>
          <w:szCs w:val="19"/>
        </w:rPr>
        <w:t xml:space="preserve">) == </w:t>
      </w:r>
      <w:r w:rsidRPr="00886F61">
        <w:rPr>
          <w:rFonts w:ascii="Consolas" w:hAnsi="Consolas" w:cs="Consolas"/>
          <w:color w:val="000000"/>
          <w:sz w:val="19"/>
          <w:szCs w:val="19"/>
          <w:lang w:val="en-US"/>
        </w:rPr>
        <w:t>DialogResult</w:t>
      </w:r>
      <w:r w:rsidRPr="00886F61">
        <w:rPr>
          <w:rFonts w:ascii="Consolas" w:hAnsi="Consolas" w:cs="Consolas"/>
          <w:color w:val="000000"/>
          <w:sz w:val="19"/>
          <w:szCs w:val="19"/>
        </w:rPr>
        <w:t>.</w:t>
      </w:r>
      <w:r w:rsidRPr="00886F61">
        <w:rPr>
          <w:rFonts w:ascii="Consolas" w:hAnsi="Consolas" w:cs="Consolas"/>
          <w:color w:val="000000"/>
          <w:sz w:val="19"/>
          <w:szCs w:val="19"/>
          <w:lang w:val="en-US"/>
        </w:rPr>
        <w:t>Yes</w:t>
      </w:r>
      <w:r w:rsidRPr="00886F61">
        <w:rPr>
          <w:rFonts w:ascii="Consolas" w:hAnsi="Consolas" w:cs="Consolas"/>
          <w:color w:val="000000"/>
          <w:sz w:val="19"/>
          <w:szCs w:val="19"/>
        </w:rPr>
        <w:t>)</w:t>
      </w:r>
    </w:p>
    <w:p w14:paraId="1BF7059C" w14:textId="77777777" w:rsidR="00072406" w:rsidRPr="00886F61" w:rsidRDefault="00072406" w:rsidP="00072406">
      <w:pPr>
        <w:autoSpaceDE w:val="0"/>
        <w:autoSpaceDN w:val="0"/>
        <w:adjustRightInd w:val="0"/>
        <w:spacing w:line="240" w:lineRule="auto"/>
        <w:ind w:firstLine="0"/>
        <w:jc w:val="left"/>
        <w:rPr>
          <w:rFonts w:ascii="Consolas" w:hAnsi="Consolas" w:cs="Consolas"/>
          <w:color w:val="000000"/>
          <w:sz w:val="19"/>
          <w:szCs w:val="19"/>
          <w:lang w:val="en-US"/>
        </w:rPr>
      </w:pPr>
      <w:r w:rsidRPr="00886F61">
        <w:rPr>
          <w:rFonts w:ascii="Consolas" w:hAnsi="Consolas" w:cs="Consolas"/>
          <w:color w:val="000000"/>
          <w:sz w:val="19"/>
          <w:szCs w:val="19"/>
        </w:rPr>
        <w:t xml:space="preserve">                </w:t>
      </w:r>
      <w:r w:rsidRPr="00886F61">
        <w:rPr>
          <w:rFonts w:ascii="Consolas" w:hAnsi="Consolas" w:cs="Consolas"/>
          <w:color w:val="0000FF"/>
          <w:sz w:val="19"/>
          <w:szCs w:val="19"/>
          <w:lang w:val="en-US"/>
        </w:rPr>
        <w:t>try</w:t>
      </w:r>
    </w:p>
    <w:p w14:paraId="6E9EF6D4" w14:textId="77777777" w:rsidR="00072406" w:rsidRPr="00886F61" w:rsidRDefault="00072406" w:rsidP="00072406">
      <w:pPr>
        <w:autoSpaceDE w:val="0"/>
        <w:autoSpaceDN w:val="0"/>
        <w:adjustRightInd w:val="0"/>
        <w:spacing w:line="240" w:lineRule="auto"/>
        <w:ind w:firstLine="0"/>
        <w:jc w:val="left"/>
        <w:rPr>
          <w:rFonts w:ascii="Consolas" w:hAnsi="Consolas" w:cs="Consolas"/>
          <w:color w:val="000000"/>
          <w:sz w:val="19"/>
          <w:szCs w:val="19"/>
          <w:lang w:val="en-US"/>
        </w:rPr>
      </w:pPr>
      <w:r w:rsidRPr="00886F61">
        <w:rPr>
          <w:rFonts w:ascii="Consolas" w:hAnsi="Consolas" w:cs="Consolas"/>
          <w:color w:val="000000"/>
          <w:sz w:val="19"/>
          <w:szCs w:val="19"/>
          <w:lang w:val="en-US"/>
        </w:rPr>
        <w:t xml:space="preserve">                {</w:t>
      </w:r>
    </w:p>
    <w:p w14:paraId="637015F4" w14:textId="67EE2BA0" w:rsidR="00072406" w:rsidRPr="00886F61" w:rsidRDefault="0022302A" w:rsidP="00072406">
      <w:pPr>
        <w:autoSpaceDE w:val="0"/>
        <w:autoSpaceDN w:val="0"/>
        <w:adjustRightInd w:val="0"/>
        <w:spacing w:line="240" w:lineRule="auto"/>
        <w:ind w:firstLine="0"/>
        <w:jc w:val="left"/>
        <w:rPr>
          <w:rFonts w:ascii="Consolas" w:hAnsi="Consolas" w:cs="Consolas"/>
          <w:color w:val="000000"/>
          <w:sz w:val="19"/>
          <w:szCs w:val="19"/>
          <w:lang w:val="en-US"/>
        </w:rPr>
      </w:pPr>
      <w:r w:rsidRPr="00886F61">
        <w:rPr>
          <w:rFonts w:ascii="Consolas" w:hAnsi="Consolas" w:cs="Consolas"/>
          <w:color w:val="000000"/>
          <w:sz w:val="19"/>
          <w:szCs w:val="19"/>
        </w:rPr>
        <w:t>заказ</w:t>
      </w:r>
      <w:r w:rsidR="00072406" w:rsidRPr="00886F61">
        <w:rPr>
          <w:rFonts w:ascii="Consolas" w:hAnsi="Consolas" w:cs="Consolas"/>
          <w:color w:val="000000"/>
          <w:sz w:val="19"/>
          <w:szCs w:val="19"/>
          <w:lang w:val="en-US"/>
        </w:rPr>
        <w:t>TableAdapter.Update(softareAccountingDataSet.</w:t>
      </w:r>
      <w:r w:rsidRPr="00886F61">
        <w:rPr>
          <w:rFonts w:ascii="Consolas" w:hAnsi="Consolas" w:cs="Consolas"/>
          <w:color w:val="000000"/>
          <w:sz w:val="19"/>
          <w:szCs w:val="19"/>
        </w:rPr>
        <w:t>Заказ</w:t>
      </w:r>
      <w:r w:rsidR="00072406" w:rsidRPr="00886F61">
        <w:rPr>
          <w:rFonts w:ascii="Consolas" w:hAnsi="Consolas" w:cs="Consolas"/>
          <w:color w:val="000000"/>
          <w:sz w:val="19"/>
          <w:szCs w:val="19"/>
          <w:lang w:val="en-US"/>
        </w:rPr>
        <w:t>);</w:t>
      </w:r>
    </w:p>
    <w:p w14:paraId="5E07240E" w14:textId="77777777" w:rsidR="00072406" w:rsidRPr="00886F61" w:rsidRDefault="00072406" w:rsidP="00072406">
      <w:pPr>
        <w:autoSpaceDE w:val="0"/>
        <w:autoSpaceDN w:val="0"/>
        <w:adjustRightInd w:val="0"/>
        <w:spacing w:line="240" w:lineRule="auto"/>
        <w:ind w:firstLine="0"/>
        <w:jc w:val="left"/>
        <w:rPr>
          <w:rFonts w:ascii="Consolas" w:hAnsi="Consolas" w:cs="Consolas"/>
          <w:color w:val="000000"/>
          <w:sz w:val="19"/>
          <w:szCs w:val="19"/>
          <w:lang w:val="en-US"/>
        </w:rPr>
      </w:pPr>
      <w:r w:rsidRPr="00886F61">
        <w:rPr>
          <w:rFonts w:ascii="Consolas" w:hAnsi="Consolas" w:cs="Consolas"/>
          <w:color w:val="000000"/>
          <w:sz w:val="19"/>
          <w:szCs w:val="19"/>
          <w:lang w:val="en-US"/>
        </w:rPr>
        <w:t xml:space="preserve">                    </w:t>
      </w:r>
      <w:proofErr w:type="gramStart"/>
      <w:r w:rsidRPr="00886F61">
        <w:rPr>
          <w:rFonts w:ascii="Consolas" w:hAnsi="Consolas" w:cs="Consolas"/>
          <w:color w:val="000000"/>
          <w:sz w:val="19"/>
          <w:szCs w:val="19"/>
          <w:lang w:val="en-US"/>
        </w:rPr>
        <w:t>MessageBox.Show(</w:t>
      </w:r>
      <w:proofErr w:type="gramEnd"/>
      <w:r w:rsidRPr="00886F61">
        <w:rPr>
          <w:rFonts w:ascii="Consolas" w:hAnsi="Consolas" w:cs="Consolas"/>
          <w:color w:val="A31515"/>
          <w:sz w:val="19"/>
          <w:szCs w:val="19"/>
          <w:lang w:val="en-US"/>
        </w:rPr>
        <w:t>"</w:t>
      </w:r>
      <w:r w:rsidRPr="00886F61">
        <w:rPr>
          <w:rFonts w:ascii="Consolas" w:hAnsi="Consolas" w:cs="Consolas"/>
          <w:color w:val="A31515"/>
          <w:sz w:val="19"/>
          <w:szCs w:val="19"/>
        </w:rPr>
        <w:t>Изменения</w:t>
      </w:r>
      <w:r w:rsidRPr="00886F61">
        <w:rPr>
          <w:rFonts w:ascii="Consolas" w:hAnsi="Consolas" w:cs="Consolas"/>
          <w:color w:val="A31515"/>
          <w:sz w:val="19"/>
          <w:szCs w:val="19"/>
          <w:lang w:val="en-US"/>
        </w:rPr>
        <w:t xml:space="preserve"> </w:t>
      </w:r>
      <w:r w:rsidRPr="00886F61">
        <w:rPr>
          <w:rFonts w:ascii="Consolas" w:hAnsi="Consolas" w:cs="Consolas"/>
          <w:color w:val="A31515"/>
          <w:sz w:val="19"/>
          <w:szCs w:val="19"/>
        </w:rPr>
        <w:t>сохранены</w:t>
      </w:r>
      <w:r w:rsidRPr="00886F61">
        <w:rPr>
          <w:rFonts w:ascii="Consolas" w:hAnsi="Consolas" w:cs="Consolas"/>
          <w:color w:val="A31515"/>
          <w:sz w:val="19"/>
          <w:szCs w:val="19"/>
          <w:lang w:val="en-US"/>
        </w:rPr>
        <w:t>"</w:t>
      </w:r>
      <w:r w:rsidRPr="00886F61">
        <w:rPr>
          <w:rFonts w:ascii="Consolas" w:hAnsi="Consolas" w:cs="Consolas"/>
          <w:color w:val="000000"/>
          <w:sz w:val="19"/>
          <w:szCs w:val="19"/>
          <w:lang w:val="en-US"/>
        </w:rPr>
        <w:t>);</w:t>
      </w:r>
    </w:p>
    <w:p w14:paraId="52FF14F0" w14:textId="77777777" w:rsidR="00072406" w:rsidRPr="00886F61" w:rsidRDefault="00072406" w:rsidP="00072406">
      <w:pPr>
        <w:autoSpaceDE w:val="0"/>
        <w:autoSpaceDN w:val="0"/>
        <w:adjustRightInd w:val="0"/>
        <w:spacing w:line="240" w:lineRule="auto"/>
        <w:ind w:firstLine="0"/>
        <w:jc w:val="left"/>
        <w:rPr>
          <w:rFonts w:ascii="Consolas" w:hAnsi="Consolas" w:cs="Consolas"/>
          <w:color w:val="000000"/>
          <w:sz w:val="19"/>
          <w:szCs w:val="19"/>
          <w:lang w:val="en-US"/>
        </w:rPr>
      </w:pPr>
      <w:r w:rsidRPr="00886F61">
        <w:rPr>
          <w:rFonts w:ascii="Consolas" w:hAnsi="Consolas" w:cs="Consolas"/>
          <w:color w:val="000000"/>
          <w:sz w:val="19"/>
          <w:szCs w:val="19"/>
          <w:lang w:val="en-US"/>
        </w:rPr>
        <w:t xml:space="preserve">                    </w:t>
      </w:r>
      <w:proofErr w:type="gramStart"/>
      <w:r w:rsidRPr="00886F61">
        <w:rPr>
          <w:rFonts w:ascii="Consolas" w:hAnsi="Consolas" w:cs="Consolas"/>
          <w:color w:val="000000"/>
          <w:sz w:val="19"/>
          <w:szCs w:val="19"/>
          <w:lang w:val="en-US"/>
        </w:rPr>
        <w:t>loadData(</w:t>
      </w:r>
      <w:proofErr w:type="gramEnd"/>
      <w:r w:rsidRPr="00886F61">
        <w:rPr>
          <w:rFonts w:ascii="Consolas" w:hAnsi="Consolas" w:cs="Consolas"/>
          <w:color w:val="000000"/>
          <w:sz w:val="19"/>
          <w:szCs w:val="19"/>
          <w:lang w:val="en-US"/>
        </w:rPr>
        <w:t>);</w:t>
      </w:r>
    </w:p>
    <w:p w14:paraId="1ED30B97" w14:textId="77777777" w:rsidR="00072406" w:rsidRPr="00886F61" w:rsidRDefault="00072406" w:rsidP="00072406">
      <w:pPr>
        <w:autoSpaceDE w:val="0"/>
        <w:autoSpaceDN w:val="0"/>
        <w:adjustRightInd w:val="0"/>
        <w:spacing w:line="240" w:lineRule="auto"/>
        <w:ind w:firstLine="0"/>
        <w:jc w:val="left"/>
        <w:rPr>
          <w:rFonts w:ascii="Consolas" w:hAnsi="Consolas" w:cs="Consolas"/>
          <w:color w:val="000000"/>
          <w:sz w:val="19"/>
          <w:szCs w:val="19"/>
          <w:lang w:val="en-US"/>
        </w:rPr>
      </w:pPr>
      <w:r w:rsidRPr="00886F61">
        <w:rPr>
          <w:rFonts w:ascii="Consolas" w:hAnsi="Consolas" w:cs="Consolas"/>
          <w:color w:val="000000"/>
          <w:sz w:val="19"/>
          <w:szCs w:val="19"/>
          <w:lang w:val="en-US"/>
        </w:rPr>
        <w:t xml:space="preserve">                }</w:t>
      </w:r>
    </w:p>
    <w:p w14:paraId="21704F83" w14:textId="77777777" w:rsidR="00072406" w:rsidRPr="00886F61" w:rsidRDefault="00072406" w:rsidP="00072406">
      <w:pPr>
        <w:autoSpaceDE w:val="0"/>
        <w:autoSpaceDN w:val="0"/>
        <w:adjustRightInd w:val="0"/>
        <w:spacing w:line="240" w:lineRule="auto"/>
        <w:ind w:firstLine="0"/>
        <w:jc w:val="left"/>
        <w:rPr>
          <w:rFonts w:ascii="Consolas" w:hAnsi="Consolas" w:cs="Consolas"/>
          <w:color w:val="000000"/>
          <w:sz w:val="19"/>
          <w:szCs w:val="19"/>
          <w:lang w:val="en-US"/>
        </w:rPr>
      </w:pPr>
      <w:r w:rsidRPr="00886F61">
        <w:rPr>
          <w:rFonts w:ascii="Consolas" w:hAnsi="Consolas" w:cs="Consolas"/>
          <w:color w:val="000000"/>
          <w:sz w:val="19"/>
          <w:szCs w:val="19"/>
          <w:lang w:val="en-US"/>
        </w:rPr>
        <w:t xml:space="preserve">                </w:t>
      </w:r>
      <w:proofErr w:type="gramStart"/>
      <w:r w:rsidRPr="00886F61">
        <w:rPr>
          <w:rFonts w:ascii="Consolas" w:hAnsi="Consolas" w:cs="Consolas"/>
          <w:color w:val="0000FF"/>
          <w:sz w:val="19"/>
          <w:szCs w:val="19"/>
          <w:lang w:val="en-US"/>
        </w:rPr>
        <w:t>catch</w:t>
      </w:r>
      <w:proofErr w:type="gramEnd"/>
      <w:r w:rsidRPr="00886F61">
        <w:rPr>
          <w:rFonts w:ascii="Consolas" w:hAnsi="Consolas" w:cs="Consolas"/>
          <w:color w:val="000000"/>
          <w:sz w:val="19"/>
          <w:szCs w:val="19"/>
          <w:lang w:val="en-US"/>
        </w:rPr>
        <w:t xml:space="preserve"> (Exception ex) { MessageBox.Show(ex.Message); }</w:t>
      </w:r>
    </w:p>
    <w:p w14:paraId="6CA71C25" w14:textId="77777777" w:rsidR="00072406" w:rsidRPr="00886F61" w:rsidRDefault="00072406" w:rsidP="00072406">
      <w:pPr>
        <w:autoSpaceDE w:val="0"/>
        <w:autoSpaceDN w:val="0"/>
        <w:adjustRightInd w:val="0"/>
        <w:spacing w:line="240" w:lineRule="auto"/>
        <w:ind w:firstLine="0"/>
        <w:jc w:val="left"/>
        <w:rPr>
          <w:rFonts w:ascii="Consolas" w:hAnsi="Consolas" w:cs="Consolas"/>
          <w:color w:val="000000"/>
          <w:sz w:val="19"/>
          <w:szCs w:val="19"/>
          <w:lang w:val="en-US"/>
        </w:rPr>
      </w:pPr>
    </w:p>
    <w:p w14:paraId="61EFA330" w14:textId="77777777" w:rsidR="00072406" w:rsidRPr="00886F61" w:rsidRDefault="00072406" w:rsidP="00072406">
      <w:pPr>
        <w:rPr>
          <w:rFonts w:ascii="Consolas" w:hAnsi="Consolas" w:cs="Consolas"/>
          <w:color w:val="000000"/>
          <w:sz w:val="19"/>
          <w:szCs w:val="19"/>
          <w:lang w:val="en-US"/>
        </w:rPr>
      </w:pPr>
      <w:r w:rsidRPr="00886F61">
        <w:rPr>
          <w:rFonts w:ascii="Consolas" w:hAnsi="Consolas" w:cs="Consolas"/>
          <w:color w:val="000000"/>
          <w:sz w:val="19"/>
          <w:szCs w:val="19"/>
          <w:lang w:val="en-US"/>
        </w:rPr>
        <w:t xml:space="preserve">        }</w:t>
      </w:r>
    </w:p>
    <w:p w14:paraId="41544A12" w14:textId="77777777" w:rsidR="00072406" w:rsidRPr="00886F61" w:rsidRDefault="00072406" w:rsidP="00072406">
      <w:pPr>
        <w:rPr>
          <w:rFonts w:ascii="Consolas" w:hAnsi="Consolas" w:cs="Consolas"/>
          <w:color w:val="000000"/>
          <w:sz w:val="19"/>
          <w:szCs w:val="19"/>
        </w:rPr>
      </w:pPr>
    </w:p>
    <w:p w14:paraId="59AA6204" w14:textId="77777777" w:rsidR="00072406" w:rsidRPr="00886F61" w:rsidRDefault="00072406" w:rsidP="00072406">
      <w:pPr>
        <w:pStyle w:val="ListParagraph"/>
        <w:numPr>
          <w:ilvl w:val="0"/>
          <w:numId w:val="16"/>
        </w:numPr>
        <w:suppressAutoHyphens/>
        <w:ind w:left="0" w:firstLine="709"/>
        <w:rPr>
          <w:color w:val="000000"/>
          <w:szCs w:val="28"/>
        </w:rPr>
      </w:pPr>
      <w:r w:rsidRPr="00886F61">
        <w:rPr>
          <w:color w:val="000000"/>
          <w:szCs w:val="28"/>
        </w:rPr>
        <w:t>Создание адаптеров таблиц для генерации отчета</w:t>
      </w:r>
    </w:p>
    <w:p w14:paraId="787F063F" w14:textId="77777777" w:rsidR="00072406" w:rsidRPr="00886F61" w:rsidRDefault="00072406" w:rsidP="00072406">
      <w:r w:rsidRPr="00886F61">
        <w:t xml:space="preserve">Для генерации отчета необходимо создать </w:t>
      </w:r>
      <w:r w:rsidRPr="00886F61">
        <w:rPr>
          <w:lang w:val="en-US"/>
        </w:rPr>
        <w:t>SQL</w:t>
      </w:r>
      <w:r w:rsidRPr="00886F61">
        <w:t xml:space="preserve"> запрос в базу данных. Однако, просто создать запрос недостаточно, поскольку необходимо также вывести результат в таблицу. Для вывода необходимо определить новый адаптер таблицы, добавив в него как зависимость все поля будущей таблицы.</w:t>
      </w:r>
    </w:p>
    <w:p w14:paraId="3C1F9413" w14:textId="5874A063" w:rsidR="00072406" w:rsidRPr="00886F61" w:rsidRDefault="0022302A" w:rsidP="00072406">
      <w:pPr>
        <w:jc w:val="center"/>
        <w:rPr>
          <w:lang w:val="en-US"/>
        </w:rPr>
      </w:pPr>
      <w:r w:rsidRPr="00886F61">
        <w:rPr>
          <w:lang w:val="en-US"/>
        </w:rPr>
        <w:drawing>
          <wp:inline distT="0" distB="0" distL="0" distR="0" wp14:anchorId="0D39DD85" wp14:editId="7FF3EBD6">
            <wp:extent cx="3048425" cy="134321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425" cy="1343212"/>
                    </a:xfrm>
                    <a:prstGeom prst="rect">
                      <a:avLst/>
                    </a:prstGeom>
                  </pic:spPr>
                </pic:pic>
              </a:graphicData>
            </a:graphic>
          </wp:inline>
        </w:drawing>
      </w:r>
    </w:p>
    <w:p w14:paraId="22807A0A" w14:textId="3F344743" w:rsidR="00072406" w:rsidRPr="00886F61" w:rsidRDefault="0022302A" w:rsidP="00072406">
      <w:pPr>
        <w:jc w:val="center"/>
      </w:pPr>
      <w:r w:rsidRPr="00886F61">
        <w:t>Рисунок 4.2</w:t>
      </w:r>
      <w:r w:rsidR="00072406" w:rsidRPr="00886F61">
        <w:t xml:space="preserve"> – Созданный адаптер таблицы для отчета</w:t>
      </w:r>
    </w:p>
    <w:p w14:paraId="0ABFBAC9" w14:textId="77777777" w:rsidR="00072406" w:rsidRPr="00886F61" w:rsidRDefault="00072406" w:rsidP="00072406">
      <w:pPr>
        <w:jc w:val="center"/>
      </w:pPr>
    </w:p>
    <w:p w14:paraId="35D6A302" w14:textId="77777777" w:rsidR="00072406" w:rsidRPr="00886F61" w:rsidRDefault="00072406" w:rsidP="00072406">
      <w:r w:rsidRPr="00886F61">
        <w:t xml:space="preserve">После создание адаптера, в метод его заполнение добавляется </w:t>
      </w:r>
      <w:r w:rsidRPr="00886F61">
        <w:rPr>
          <w:lang w:val="en-US"/>
        </w:rPr>
        <w:t>sql</w:t>
      </w:r>
      <w:r w:rsidRPr="00886F61">
        <w:t xml:space="preserve"> запрос на вывод всех требуемых полей таблицы, который будут участвовать в отчете.</w:t>
      </w:r>
    </w:p>
    <w:p w14:paraId="5D9A7298" w14:textId="77777777" w:rsidR="0022302A" w:rsidRPr="00886F61" w:rsidRDefault="0022302A" w:rsidP="0022302A">
      <w:pPr>
        <w:rPr>
          <w:rFonts w:ascii="Consolas" w:hAnsi="Consolas" w:cs="Consolas"/>
          <w:color w:val="000000"/>
          <w:sz w:val="19"/>
          <w:szCs w:val="19"/>
          <w:lang w:val="en-US"/>
        </w:rPr>
      </w:pPr>
      <w:r w:rsidRPr="00886F61">
        <w:rPr>
          <w:rFonts w:ascii="Consolas" w:hAnsi="Consolas" w:cs="Consolas"/>
          <w:color w:val="000000"/>
          <w:sz w:val="19"/>
          <w:szCs w:val="19"/>
          <w:lang w:val="en-US"/>
        </w:rPr>
        <w:t>SELECT        НН, НН &amp; ', ' &amp; Наименование AS Expr1</w:t>
      </w:r>
    </w:p>
    <w:p w14:paraId="2B200799" w14:textId="092B0FA2" w:rsidR="00072406" w:rsidRPr="00886F61" w:rsidRDefault="0022302A" w:rsidP="0022302A">
      <w:pPr>
        <w:rPr>
          <w:rFonts w:cs="Times New Roman"/>
          <w:color w:val="000000"/>
          <w:sz w:val="16"/>
          <w:szCs w:val="16"/>
          <w:lang w:val="en-US"/>
        </w:rPr>
      </w:pPr>
      <w:r w:rsidRPr="00886F61">
        <w:rPr>
          <w:rFonts w:ascii="Consolas" w:hAnsi="Consolas" w:cs="Consolas"/>
          <w:color w:val="000000"/>
          <w:sz w:val="19"/>
          <w:szCs w:val="19"/>
          <w:lang w:val="en-US"/>
        </w:rPr>
        <w:t>FROM            Товар</w:t>
      </w:r>
    </w:p>
    <w:p w14:paraId="06D0459D" w14:textId="77777777" w:rsidR="00072406" w:rsidRPr="00886F61" w:rsidRDefault="00072406" w:rsidP="00072406">
      <w:pPr>
        <w:rPr>
          <w:rFonts w:cs="Times New Roman"/>
          <w:color w:val="000000"/>
          <w:sz w:val="16"/>
          <w:szCs w:val="16"/>
          <w:lang w:val="en-US"/>
        </w:rPr>
      </w:pPr>
    </w:p>
    <w:p w14:paraId="7F0B4104" w14:textId="2F0CDA7F" w:rsidR="00072406" w:rsidRPr="00886F61" w:rsidRDefault="00072406" w:rsidP="00072406">
      <w:pPr>
        <w:pStyle w:val="Heading2"/>
        <w:ind w:left="0" w:firstLine="709"/>
      </w:pPr>
      <w:bookmarkStart w:id="18" w:name="_Toc105949240"/>
      <w:r w:rsidRPr="00886F61">
        <w:t>4.3 Модульное тестирование</w:t>
      </w:r>
      <w:bookmarkEnd w:id="18"/>
    </w:p>
    <w:p w14:paraId="6DCA445D" w14:textId="77777777" w:rsidR="00072406" w:rsidRPr="00886F61" w:rsidRDefault="00072406" w:rsidP="00072406"/>
    <w:p w14:paraId="03ADA531" w14:textId="06042A4E" w:rsidR="00072406" w:rsidRPr="00886F61" w:rsidRDefault="00072406" w:rsidP="00072406">
      <w:pPr>
        <w:pStyle w:val="1"/>
        <w:spacing w:line="360" w:lineRule="auto"/>
        <w:rPr>
          <w:rFonts w:ascii="Times New Roman" w:hAnsi="Times New Roman" w:cs="Times New Roman"/>
          <w:color w:val="000000"/>
          <w:sz w:val="28"/>
          <w:szCs w:val="28"/>
          <w:lang w:eastAsia="ru-RU" w:bidi="ru-RU"/>
        </w:rPr>
      </w:pPr>
      <w:r w:rsidRPr="00886F61">
        <w:rPr>
          <w:rFonts w:ascii="Times New Roman" w:hAnsi="Times New Roman" w:cs="Times New Roman"/>
          <w:color w:val="000000"/>
          <w:sz w:val="28"/>
          <w:szCs w:val="28"/>
          <w:lang w:eastAsia="ru-RU" w:bidi="ru-RU"/>
        </w:rPr>
        <w:t>Модульное тестирование, или юнит-тестирование - это процесс в программировании, который направлен на проверку отдельных небольших частей приложения, также называемых атомарными, которые можно исследовать изолированно от других подобных частей</w:t>
      </w:r>
      <w:r w:rsidR="00063E08" w:rsidRPr="00063E08">
        <w:rPr>
          <w:rFonts w:ascii="Times New Roman" w:hAnsi="Times New Roman" w:cs="Times New Roman"/>
          <w:color w:val="000000"/>
          <w:sz w:val="28"/>
          <w:szCs w:val="28"/>
          <w:lang w:eastAsia="ru-RU" w:bidi="ru-RU"/>
        </w:rPr>
        <w:t xml:space="preserve"> [13]</w:t>
      </w:r>
      <w:r w:rsidRPr="00886F61">
        <w:rPr>
          <w:rFonts w:ascii="Times New Roman" w:hAnsi="Times New Roman" w:cs="Times New Roman"/>
          <w:color w:val="000000"/>
          <w:sz w:val="28"/>
          <w:szCs w:val="28"/>
          <w:lang w:eastAsia="ru-RU" w:bidi="ru-RU"/>
        </w:rPr>
        <w:t xml:space="preserve">. При выполнении </w:t>
      </w:r>
      <w:r w:rsidRPr="00886F61">
        <w:rPr>
          <w:rFonts w:ascii="Times New Roman" w:hAnsi="Times New Roman" w:cs="Times New Roman"/>
          <w:color w:val="000000"/>
          <w:sz w:val="28"/>
          <w:szCs w:val="28"/>
          <w:lang w:eastAsia="ru-RU" w:bidi="ru-RU"/>
        </w:rPr>
        <w:lastRenderedPageBreak/>
        <w:t>данного тестирования могут проверяться как отдельные функции или методы классов, так и сами классы, взаимодействие классов, небольшие библиотеки и отдельные части приложения. Довольно часто данный вид тестирования реализуется с использованием специальных технологий и инструментальных средств автоматизации тестирования, значительно упрощающих и ускоряющих разработку соответствующих тест-кейсов. Таким образом, оценивая каждый элемент отдельно и подтверждая правильность его работы, установить проблему значительно проще чем, если бы элемент был частью системы.</w:t>
      </w:r>
    </w:p>
    <w:p w14:paraId="37A6F097" w14:textId="77777777" w:rsidR="00072406" w:rsidRPr="00886F61" w:rsidRDefault="00072406" w:rsidP="00072406">
      <w:pPr>
        <w:pStyle w:val="1"/>
        <w:spacing w:line="360" w:lineRule="auto"/>
        <w:rPr>
          <w:rFonts w:ascii="Times New Roman" w:hAnsi="Times New Roman"/>
          <w:sz w:val="28"/>
          <w:szCs w:val="28"/>
        </w:rPr>
      </w:pPr>
      <w:r w:rsidRPr="00886F61">
        <w:rPr>
          <w:rFonts w:ascii="Times New Roman" w:hAnsi="Times New Roman"/>
          <w:sz w:val="28"/>
          <w:szCs w:val="28"/>
        </w:rPr>
        <w:t>Примеры тестирования алгоритмов реализации вариантов использования:</w:t>
      </w:r>
    </w:p>
    <w:p w14:paraId="1A6895A4" w14:textId="22B54FE8" w:rsidR="00072406" w:rsidRPr="00886F61" w:rsidRDefault="00072406" w:rsidP="00072406">
      <w:pPr>
        <w:pStyle w:val="1"/>
        <w:spacing w:line="360" w:lineRule="auto"/>
        <w:rPr>
          <w:rFonts w:ascii="Times New Roman" w:hAnsi="Times New Roman"/>
          <w:sz w:val="28"/>
          <w:szCs w:val="28"/>
        </w:rPr>
      </w:pPr>
      <w:r w:rsidRPr="00886F61">
        <w:rPr>
          <w:rFonts w:ascii="Times New Roman" w:hAnsi="Times New Roman"/>
          <w:sz w:val="28"/>
          <w:szCs w:val="28"/>
        </w:rPr>
        <w:t xml:space="preserve">1 Тестирование вывода </w:t>
      </w:r>
      <w:r w:rsidR="0022302A" w:rsidRPr="00886F61">
        <w:rPr>
          <w:rFonts w:ascii="Times New Roman" w:hAnsi="Times New Roman"/>
          <w:sz w:val="28"/>
          <w:szCs w:val="28"/>
        </w:rPr>
        <w:t>товаров</w:t>
      </w:r>
      <w:r w:rsidRPr="00886F61">
        <w:rPr>
          <w:rFonts w:ascii="Times New Roman" w:hAnsi="Times New Roman"/>
          <w:sz w:val="28"/>
          <w:szCs w:val="28"/>
        </w:rPr>
        <w:t xml:space="preserve"> (таблица 4.1).</w:t>
      </w:r>
    </w:p>
    <w:p w14:paraId="53FA6552" w14:textId="77777777" w:rsidR="00072406" w:rsidRPr="00886F61" w:rsidRDefault="00072406" w:rsidP="00072406">
      <w:pPr>
        <w:pStyle w:val="1"/>
        <w:spacing w:line="360" w:lineRule="auto"/>
        <w:rPr>
          <w:rFonts w:ascii="Times New Roman" w:hAnsi="Times New Roman"/>
          <w:sz w:val="28"/>
          <w:szCs w:val="28"/>
        </w:rPr>
      </w:pPr>
    </w:p>
    <w:p w14:paraId="394184AD" w14:textId="51BFC111" w:rsidR="00072406" w:rsidRPr="00886F61" w:rsidRDefault="00072406" w:rsidP="00072406">
      <w:pPr>
        <w:pStyle w:val="1"/>
        <w:spacing w:line="360" w:lineRule="auto"/>
        <w:rPr>
          <w:rFonts w:ascii="Times New Roman" w:hAnsi="Times New Roman"/>
          <w:sz w:val="28"/>
          <w:szCs w:val="28"/>
        </w:rPr>
      </w:pPr>
      <w:r w:rsidRPr="00886F61">
        <w:rPr>
          <w:rFonts w:ascii="Times New Roman" w:hAnsi="Times New Roman"/>
          <w:sz w:val="28"/>
          <w:szCs w:val="28"/>
        </w:rPr>
        <w:t xml:space="preserve">Таблица 4.1 - Тестирование вывода списка </w:t>
      </w:r>
      <w:r w:rsidR="0022302A" w:rsidRPr="00886F61">
        <w:rPr>
          <w:rFonts w:ascii="Times New Roman" w:hAnsi="Times New Roman"/>
          <w:sz w:val="28"/>
          <w:szCs w:val="28"/>
        </w:rPr>
        <w:t>товаров</w:t>
      </w:r>
    </w:p>
    <w:tbl>
      <w:tblPr>
        <w:tblStyle w:val="TableGrid"/>
        <w:tblW w:w="0" w:type="auto"/>
        <w:tblInd w:w="0" w:type="dxa"/>
        <w:tblCellMar>
          <w:left w:w="57" w:type="dxa"/>
          <w:right w:w="57" w:type="dxa"/>
        </w:tblCellMar>
        <w:tblLook w:val="04A0" w:firstRow="1" w:lastRow="0" w:firstColumn="1" w:lastColumn="0" w:noHBand="0" w:noVBand="1"/>
      </w:tblPr>
      <w:tblGrid>
        <w:gridCol w:w="2234"/>
        <w:gridCol w:w="2102"/>
        <w:gridCol w:w="2384"/>
        <w:gridCol w:w="2748"/>
      </w:tblGrid>
      <w:tr w:rsidR="00072406" w:rsidRPr="00886F61" w14:paraId="376F683A" w14:textId="77777777" w:rsidTr="002E1972">
        <w:tc>
          <w:tcPr>
            <w:tcW w:w="2234" w:type="dxa"/>
            <w:tcBorders>
              <w:top w:val="single" w:sz="4" w:space="0" w:color="auto"/>
              <w:left w:val="single" w:sz="4" w:space="0" w:color="auto"/>
              <w:bottom w:val="single" w:sz="4" w:space="0" w:color="auto"/>
              <w:right w:val="single" w:sz="4" w:space="0" w:color="auto"/>
            </w:tcBorders>
            <w:vAlign w:val="center"/>
            <w:hideMark/>
          </w:tcPr>
          <w:p w14:paraId="218BC15C" w14:textId="77777777" w:rsidR="00072406" w:rsidRPr="00886F61" w:rsidRDefault="00072406" w:rsidP="002E1972">
            <w:pPr>
              <w:pStyle w:val="1"/>
              <w:shd w:val="clear" w:color="auto" w:fill="auto"/>
              <w:spacing w:line="360" w:lineRule="auto"/>
              <w:ind w:firstLine="0"/>
              <w:jc w:val="center"/>
              <w:rPr>
                <w:rFonts w:ascii="Times New Roman" w:hAnsi="Times New Roman"/>
                <w:b/>
                <w:bCs/>
                <w:sz w:val="24"/>
                <w:szCs w:val="24"/>
              </w:rPr>
            </w:pPr>
            <w:r w:rsidRPr="00886F61">
              <w:rPr>
                <w:rFonts w:ascii="Times New Roman" w:hAnsi="Times New Roman"/>
                <w:b/>
                <w:bCs/>
                <w:sz w:val="24"/>
                <w:szCs w:val="24"/>
              </w:rPr>
              <w:t>Краткое описание</w:t>
            </w:r>
          </w:p>
        </w:tc>
        <w:tc>
          <w:tcPr>
            <w:tcW w:w="2102" w:type="dxa"/>
            <w:tcBorders>
              <w:top w:val="single" w:sz="4" w:space="0" w:color="auto"/>
              <w:left w:val="single" w:sz="4" w:space="0" w:color="auto"/>
              <w:bottom w:val="single" w:sz="4" w:space="0" w:color="auto"/>
              <w:right w:val="single" w:sz="4" w:space="0" w:color="auto"/>
            </w:tcBorders>
            <w:vAlign w:val="center"/>
            <w:hideMark/>
          </w:tcPr>
          <w:p w14:paraId="0985981A" w14:textId="77777777" w:rsidR="00072406" w:rsidRPr="00886F61" w:rsidRDefault="00072406" w:rsidP="002E1972">
            <w:pPr>
              <w:pStyle w:val="1"/>
              <w:shd w:val="clear" w:color="auto" w:fill="auto"/>
              <w:spacing w:line="360" w:lineRule="auto"/>
              <w:ind w:firstLine="0"/>
              <w:jc w:val="center"/>
              <w:rPr>
                <w:rFonts w:ascii="Times New Roman" w:hAnsi="Times New Roman"/>
                <w:b/>
                <w:bCs/>
                <w:sz w:val="24"/>
                <w:szCs w:val="24"/>
              </w:rPr>
            </w:pPr>
            <w:r w:rsidRPr="00886F61">
              <w:rPr>
                <w:rFonts w:ascii="Times New Roman" w:hAnsi="Times New Roman"/>
                <w:b/>
                <w:bCs/>
                <w:sz w:val="24"/>
                <w:szCs w:val="24"/>
              </w:rPr>
              <w:t>Предварительные условия</w:t>
            </w:r>
          </w:p>
        </w:tc>
        <w:tc>
          <w:tcPr>
            <w:tcW w:w="2384" w:type="dxa"/>
            <w:tcBorders>
              <w:top w:val="single" w:sz="4" w:space="0" w:color="auto"/>
              <w:left w:val="single" w:sz="4" w:space="0" w:color="auto"/>
              <w:bottom w:val="single" w:sz="4" w:space="0" w:color="auto"/>
              <w:right w:val="single" w:sz="4" w:space="0" w:color="auto"/>
            </w:tcBorders>
            <w:vAlign w:val="center"/>
            <w:hideMark/>
          </w:tcPr>
          <w:p w14:paraId="6528E154" w14:textId="77777777" w:rsidR="00072406" w:rsidRPr="00886F61" w:rsidRDefault="00072406" w:rsidP="002E1972">
            <w:pPr>
              <w:pStyle w:val="1"/>
              <w:shd w:val="clear" w:color="auto" w:fill="auto"/>
              <w:spacing w:line="360" w:lineRule="auto"/>
              <w:ind w:firstLine="0"/>
              <w:jc w:val="center"/>
              <w:rPr>
                <w:rFonts w:ascii="Times New Roman" w:hAnsi="Times New Roman"/>
                <w:b/>
                <w:bCs/>
                <w:sz w:val="24"/>
                <w:szCs w:val="24"/>
              </w:rPr>
            </w:pPr>
            <w:r w:rsidRPr="00886F61">
              <w:rPr>
                <w:rFonts w:ascii="Times New Roman" w:hAnsi="Times New Roman"/>
                <w:b/>
                <w:bCs/>
                <w:sz w:val="24"/>
                <w:szCs w:val="24"/>
              </w:rPr>
              <w:t>Шаги для воспроизведения</w:t>
            </w:r>
          </w:p>
        </w:tc>
        <w:tc>
          <w:tcPr>
            <w:tcW w:w="2748" w:type="dxa"/>
            <w:tcBorders>
              <w:top w:val="single" w:sz="4" w:space="0" w:color="auto"/>
              <w:left w:val="single" w:sz="4" w:space="0" w:color="auto"/>
              <w:bottom w:val="single" w:sz="4" w:space="0" w:color="auto"/>
              <w:right w:val="single" w:sz="4" w:space="0" w:color="auto"/>
            </w:tcBorders>
            <w:vAlign w:val="center"/>
            <w:hideMark/>
          </w:tcPr>
          <w:p w14:paraId="6C594315" w14:textId="77777777" w:rsidR="00072406" w:rsidRPr="00886F61" w:rsidRDefault="00072406" w:rsidP="002E1972">
            <w:pPr>
              <w:pStyle w:val="1"/>
              <w:shd w:val="clear" w:color="auto" w:fill="auto"/>
              <w:spacing w:line="360" w:lineRule="auto"/>
              <w:ind w:firstLine="0"/>
              <w:jc w:val="center"/>
              <w:rPr>
                <w:rFonts w:ascii="Times New Roman" w:hAnsi="Times New Roman"/>
                <w:b/>
                <w:bCs/>
                <w:sz w:val="24"/>
                <w:szCs w:val="24"/>
              </w:rPr>
            </w:pPr>
            <w:r w:rsidRPr="00886F61">
              <w:rPr>
                <w:rFonts w:ascii="Times New Roman" w:hAnsi="Times New Roman"/>
                <w:b/>
                <w:bCs/>
                <w:sz w:val="24"/>
                <w:szCs w:val="24"/>
              </w:rPr>
              <w:t>Ожидаемый результат</w:t>
            </w:r>
          </w:p>
        </w:tc>
      </w:tr>
      <w:tr w:rsidR="00072406" w:rsidRPr="00886F61" w14:paraId="71B56075" w14:textId="77777777" w:rsidTr="002E1972">
        <w:tc>
          <w:tcPr>
            <w:tcW w:w="2234" w:type="dxa"/>
            <w:tcBorders>
              <w:top w:val="single" w:sz="4" w:space="0" w:color="auto"/>
              <w:left w:val="single" w:sz="4" w:space="0" w:color="auto"/>
              <w:bottom w:val="single" w:sz="4" w:space="0" w:color="auto"/>
              <w:right w:val="single" w:sz="4" w:space="0" w:color="auto"/>
            </w:tcBorders>
            <w:hideMark/>
          </w:tcPr>
          <w:p w14:paraId="47FE4C9D" w14:textId="0406F75D" w:rsidR="00072406" w:rsidRPr="00886F61" w:rsidRDefault="00072406" w:rsidP="0022302A">
            <w:pPr>
              <w:pStyle w:val="1"/>
              <w:shd w:val="clear" w:color="auto" w:fill="auto"/>
              <w:spacing w:line="360" w:lineRule="auto"/>
              <w:ind w:firstLine="0"/>
              <w:jc w:val="left"/>
              <w:rPr>
                <w:rFonts w:ascii="Times New Roman" w:hAnsi="Times New Roman"/>
                <w:sz w:val="24"/>
                <w:szCs w:val="24"/>
              </w:rPr>
            </w:pPr>
            <w:r w:rsidRPr="00886F61">
              <w:rPr>
                <w:rFonts w:ascii="Times New Roman" w:hAnsi="Times New Roman"/>
                <w:sz w:val="24"/>
                <w:szCs w:val="24"/>
              </w:rPr>
              <w:t xml:space="preserve">Тестирование вывода списка </w:t>
            </w:r>
            <w:r w:rsidR="0022302A" w:rsidRPr="00886F61">
              <w:rPr>
                <w:rFonts w:ascii="Times New Roman" w:hAnsi="Times New Roman"/>
                <w:sz w:val="24"/>
                <w:szCs w:val="24"/>
              </w:rPr>
              <w:t>товаров</w:t>
            </w:r>
          </w:p>
        </w:tc>
        <w:tc>
          <w:tcPr>
            <w:tcW w:w="2102" w:type="dxa"/>
            <w:tcBorders>
              <w:top w:val="single" w:sz="4" w:space="0" w:color="auto"/>
              <w:left w:val="single" w:sz="4" w:space="0" w:color="auto"/>
              <w:bottom w:val="single" w:sz="4" w:space="0" w:color="auto"/>
              <w:right w:val="single" w:sz="4" w:space="0" w:color="auto"/>
            </w:tcBorders>
            <w:hideMark/>
          </w:tcPr>
          <w:p w14:paraId="01CE112F" w14:textId="77777777" w:rsidR="00072406" w:rsidRPr="00886F61" w:rsidRDefault="00072406" w:rsidP="002E1972">
            <w:pPr>
              <w:pStyle w:val="1"/>
              <w:shd w:val="clear" w:color="auto" w:fill="auto"/>
              <w:spacing w:line="360" w:lineRule="auto"/>
              <w:ind w:firstLine="0"/>
              <w:jc w:val="left"/>
              <w:rPr>
                <w:rFonts w:ascii="Times New Roman" w:hAnsi="Times New Roman"/>
                <w:sz w:val="24"/>
                <w:szCs w:val="24"/>
              </w:rPr>
            </w:pPr>
            <w:r w:rsidRPr="00886F61">
              <w:rPr>
                <w:rFonts w:ascii="Times New Roman" w:hAnsi="Times New Roman"/>
                <w:sz w:val="24"/>
                <w:szCs w:val="24"/>
              </w:rPr>
              <w:t>Запустить приложение</w:t>
            </w:r>
          </w:p>
          <w:p w14:paraId="5975EC00" w14:textId="77777777" w:rsidR="00072406" w:rsidRPr="00886F61" w:rsidRDefault="00072406" w:rsidP="002E1972">
            <w:pPr>
              <w:pStyle w:val="1"/>
              <w:shd w:val="clear" w:color="auto" w:fill="auto"/>
              <w:spacing w:line="360" w:lineRule="auto"/>
              <w:ind w:firstLine="0"/>
              <w:jc w:val="left"/>
              <w:rPr>
                <w:rFonts w:ascii="Times New Roman" w:hAnsi="Times New Roman"/>
                <w:sz w:val="24"/>
                <w:szCs w:val="24"/>
              </w:rPr>
            </w:pPr>
          </w:p>
        </w:tc>
        <w:tc>
          <w:tcPr>
            <w:tcW w:w="2384" w:type="dxa"/>
            <w:tcBorders>
              <w:top w:val="single" w:sz="4" w:space="0" w:color="auto"/>
              <w:left w:val="single" w:sz="4" w:space="0" w:color="auto"/>
              <w:bottom w:val="single" w:sz="4" w:space="0" w:color="auto"/>
              <w:right w:val="single" w:sz="4" w:space="0" w:color="auto"/>
            </w:tcBorders>
            <w:hideMark/>
          </w:tcPr>
          <w:p w14:paraId="372B29EE" w14:textId="55BB2618" w:rsidR="00072406" w:rsidRPr="00886F61" w:rsidRDefault="00072406" w:rsidP="0022302A">
            <w:pPr>
              <w:pStyle w:val="1"/>
              <w:shd w:val="clear" w:color="auto" w:fill="auto"/>
              <w:spacing w:line="360" w:lineRule="auto"/>
              <w:ind w:firstLine="0"/>
              <w:jc w:val="left"/>
              <w:rPr>
                <w:rFonts w:ascii="Times New Roman" w:hAnsi="Times New Roman"/>
                <w:sz w:val="24"/>
                <w:szCs w:val="24"/>
              </w:rPr>
            </w:pPr>
            <w:r w:rsidRPr="00886F61">
              <w:rPr>
                <w:rFonts w:ascii="Times New Roman" w:hAnsi="Times New Roman"/>
                <w:sz w:val="24"/>
                <w:szCs w:val="24"/>
              </w:rPr>
              <w:t xml:space="preserve">Перейти на форму </w:t>
            </w:r>
            <w:r w:rsidR="0022302A" w:rsidRPr="00886F61">
              <w:rPr>
                <w:rFonts w:ascii="Times New Roman" w:hAnsi="Times New Roman"/>
                <w:sz w:val="24"/>
                <w:szCs w:val="24"/>
              </w:rPr>
              <w:t>Товаров</w:t>
            </w:r>
            <w:r w:rsidRPr="00886F61">
              <w:rPr>
                <w:rFonts w:ascii="Times New Roman" w:hAnsi="Times New Roman"/>
                <w:sz w:val="24"/>
                <w:szCs w:val="24"/>
              </w:rPr>
              <w:t>.</w:t>
            </w:r>
          </w:p>
        </w:tc>
        <w:tc>
          <w:tcPr>
            <w:tcW w:w="2748" w:type="dxa"/>
            <w:tcBorders>
              <w:top w:val="single" w:sz="4" w:space="0" w:color="auto"/>
              <w:left w:val="single" w:sz="4" w:space="0" w:color="auto"/>
              <w:bottom w:val="single" w:sz="4" w:space="0" w:color="auto"/>
              <w:right w:val="single" w:sz="4" w:space="0" w:color="auto"/>
            </w:tcBorders>
            <w:hideMark/>
          </w:tcPr>
          <w:p w14:paraId="0DF456DF" w14:textId="108810E8" w:rsidR="00072406" w:rsidRPr="00886F61" w:rsidRDefault="0022302A" w:rsidP="002E1972">
            <w:pPr>
              <w:pStyle w:val="1"/>
              <w:shd w:val="clear" w:color="auto" w:fill="auto"/>
              <w:spacing w:line="360" w:lineRule="auto"/>
              <w:ind w:firstLine="0"/>
              <w:jc w:val="left"/>
              <w:rPr>
                <w:rFonts w:ascii="Times New Roman" w:hAnsi="Times New Roman"/>
                <w:sz w:val="24"/>
                <w:szCs w:val="24"/>
              </w:rPr>
            </w:pPr>
            <w:r w:rsidRPr="00886F61">
              <w:rPr>
                <w:rFonts w:ascii="Times New Roman" w:hAnsi="Times New Roman"/>
                <w:sz w:val="24"/>
                <w:szCs w:val="24"/>
              </w:rPr>
              <w:t>Отображается список товаров</w:t>
            </w:r>
          </w:p>
        </w:tc>
      </w:tr>
    </w:tbl>
    <w:p w14:paraId="5642523A" w14:textId="77777777" w:rsidR="00072406" w:rsidRPr="00886F61" w:rsidRDefault="00072406" w:rsidP="00072406">
      <w:pPr>
        <w:pStyle w:val="1"/>
        <w:spacing w:line="360" w:lineRule="auto"/>
        <w:rPr>
          <w:rFonts w:ascii="Times New Roman" w:hAnsi="Times New Roman"/>
          <w:sz w:val="28"/>
          <w:szCs w:val="28"/>
        </w:rPr>
      </w:pPr>
    </w:p>
    <w:p w14:paraId="4959604C" w14:textId="3DC35C9B" w:rsidR="00072406" w:rsidRPr="00886F61" w:rsidRDefault="00072406" w:rsidP="00072406">
      <w:pPr>
        <w:pStyle w:val="1"/>
        <w:spacing w:line="360" w:lineRule="auto"/>
        <w:rPr>
          <w:rFonts w:ascii="Times New Roman" w:hAnsi="Times New Roman"/>
          <w:sz w:val="28"/>
          <w:szCs w:val="28"/>
        </w:rPr>
      </w:pPr>
      <w:r w:rsidRPr="00886F61">
        <w:rPr>
          <w:rFonts w:ascii="Times New Roman" w:hAnsi="Times New Roman"/>
          <w:sz w:val="28"/>
          <w:szCs w:val="28"/>
        </w:rPr>
        <w:t>2 Тестирование добавления установленного ПО на ПК (таблица 4.2).</w:t>
      </w:r>
    </w:p>
    <w:p w14:paraId="202185F0" w14:textId="77777777" w:rsidR="00072406" w:rsidRPr="00886F61" w:rsidRDefault="00072406" w:rsidP="00072406">
      <w:pPr>
        <w:pStyle w:val="1"/>
        <w:spacing w:line="360" w:lineRule="auto"/>
        <w:rPr>
          <w:rFonts w:ascii="Times New Roman" w:hAnsi="Times New Roman"/>
          <w:sz w:val="28"/>
          <w:szCs w:val="28"/>
        </w:rPr>
      </w:pPr>
    </w:p>
    <w:p w14:paraId="04D02CAA" w14:textId="69122C38" w:rsidR="00072406" w:rsidRPr="00886F61" w:rsidRDefault="00072406" w:rsidP="00072406">
      <w:pPr>
        <w:pStyle w:val="1"/>
        <w:spacing w:line="360" w:lineRule="auto"/>
        <w:rPr>
          <w:rFonts w:ascii="Times New Roman" w:hAnsi="Times New Roman"/>
          <w:sz w:val="28"/>
          <w:szCs w:val="28"/>
        </w:rPr>
      </w:pPr>
      <w:r w:rsidRPr="00886F61">
        <w:rPr>
          <w:rFonts w:ascii="Times New Roman" w:hAnsi="Times New Roman"/>
          <w:sz w:val="28"/>
          <w:szCs w:val="28"/>
        </w:rPr>
        <w:t xml:space="preserve">Таблица 4.2 - Тестирование добавления </w:t>
      </w:r>
      <w:r w:rsidR="0022302A" w:rsidRPr="00886F61">
        <w:rPr>
          <w:rFonts w:ascii="Times New Roman" w:hAnsi="Times New Roman"/>
          <w:sz w:val="28"/>
          <w:szCs w:val="28"/>
        </w:rPr>
        <w:t>заказчика</w:t>
      </w:r>
    </w:p>
    <w:tbl>
      <w:tblPr>
        <w:tblStyle w:val="TableGrid"/>
        <w:tblW w:w="9348" w:type="dxa"/>
        <w:tblInd w:w="0" w:type="dxa"/>
        <w:tblCellMar>
          <w:left w:w="57" w:type="dxa"/>
          <w:right w:w="57" w:type="dxa"/>
        </w:tblCellMar>
        <w:tblLook w:val="04A0" w:firstRow="1" w:lastRow="0" w:firstColumn="1" w:lastColumn="0" w:noHBand="0" w:noVBand="1"/>
      </w:tblPr>
      <w:tblGrid>
        <w:gridCol w:w="2198"/>
        <w:gridCol w:w="2102"/>
        <w:gridCol w:w="2420"/>
        <w:gridCol w:w="2628"/>
      </w:tblGrid>
      <w:tr w:rsidR="00072406" w:rsidRPr="00886F61" w14:paraId="47EB9A59" w14:textId="77777777" w:rsidTr="002E1972">
        <w:tc>
          <w:tcPr>
            <w:tcW w:w="2198" w:type="dxa"/>
            <w:tcBorders>
              <w:top w:val="single" w:sz="4" w:space="0" w:color="auto"/>
              <w:left w:val="single" w:sz="4" w:space="0" w:color="auto"/>
              <w:bottom w:val="single" w:sz="4" w:space="0" w:color="auto"/>
              <w:right w:val="single" w:sz="4" w:space="0" w:color="auto"/>
            </w:tcBorders>
            <w:vAlign w:val="center"/>
            <w:hideMark/>
          </w:tcPr>
          <w:p w14:paraId="414E1C32" w14:textId="77777777" w:rsidR="00072406" w:rsidRPr="00886F61" w:rsidRDefault="00072406" w:rsidP="002E1972">
            <w:pPr>
              <w:pStyle w:val="1"/>
              <w:shd w:val="clear" w:color="auto" w:fill="auto"/>
              <w:spacing w:line="360" w:lineRule="auto"/>
              <w:ind w:firstLine="0"/>
              <w:jc w:val="center"/>
              <w:rPr>
                <w:rFonts w:ascii="Times New Roman" w:hAnsi="Times New Roman"/>
                <w:b/>
                <w:bCs/>
                <w:sz w:val="24"/>
                <w:szCs w:val="24"/>
                <w:lang w:val="en-US"/>
              </w:rPr>
            </w:pPr>
            <w:r w:rsidRPr="00886F61">
              <w:rPr>
                <w:rFonts w:ascii="Times New Roman" w:hAnsi="Times New Roman"/>
                <w:b/>
                <w:bCs/>
                <w:sz w:val="24"/>
                <w:szCs w:val="24"/>
              </w:rPr>
              <w:t>Краткое описание</w:t>
            </w:r>
          </w:p>
        </w:tc>
        <w:tc>
          <w:tcPr>
            <w:tcW w:w="2102" w:type="dxa"/>
            <w:tcBorders>
              <w:top w:val="single" w:sz="4" w:space="0" w:color="auto"/>
              <w:left w:val="single" w:sz="4" w:space="0" w:color="auto"/>
              <w:bottom w:val="single" w:sz="4" w:space="0" w:color="auto"/>
              <w:right w:val="single" w:sz="4" w:space="0" w:color="auto"/>
            </w:tcBorders>
            <w:vAlign w:val="center"/>
            <w:hideMark/>
          </w:tcPr>
          <w:p w14:paraId="6C9C8AF8" w14:textId="77777777" w:rsidR="00072406" w:rsidRPr="00886F61" w:rsidRDefault="00072406" w:rsidP="002E1972">
            <w:pPr>
              <w:pStyle w:val="1"/>
              <w:shd w:val="clear" w:color="auto" w:fill="auto"/>
              <w:spacing w:line="360" w:lineRule="auto"/>
              <w:ind w:firstLine="0"/>
              <w:jc w:val="center"/>
              <w:rPr>
                <w:rFonts w:ascii="Times New Roman" w:hAnsi="Times New Roman"/>
                <w:b/>
                <w:bCs/>
                <w:sz w:val="24"/>
                <w:szCs w:val="24"/>
              </w:rPr>
            </w:pPr>
            <w:r w:rsidRPr="00886F61">
              <w:rPr>
                <w:rFonts w:ascii="Times New Roman" w:hAnsi="Times New Roman"/>
                <w:b/>
                <w:bCs/>
                <w:sz w:val="24"/>
                <w:szCs w:val="24"/>
              </w:rPr>
              <w:t>Предварительные условия</w:t>
            </w:r>
          </w:p>
        </w:tc>
        <w:tc>
          <w:tcPr>
            <w:tcW w:w="2420" w:type="dxa"/>
            <w:tcBorders>
              <w:top w:val="single" w:sz="4" w:space="0" w:color="auto"/>
              <w:left w:val="single" w:sz="4" w:space="0" w:color="auto"/>
              <w:bottom w:val="single" w:sz="4" w:space="0" w:color="auto"/>
              <w:right w:val="single" w:sz="4" w:space="0" w:color="auto"/>
            </w:tcBorders>
            <w:vAlign w:val="center"/>
            <w:hideMark/>
          </w:tcPr>
          <w:p w14:paraId="4C8C4002" w14:textId="77777777" w:rsidR="00072406" w:rsidRPr="00886F61" w:rsidRDefault="00072406" w:rsidP="002E1972">
            <w:pPr>
              <w:pStyle w:val="1"/>
              <w:shd w:val="clear" w:color="auto" w:fill="auto"/>
              <w:spacing w:line="360" w:lineRule="auto"/>
              <w:ind w:firstLine="0"/>
              <w:jc w:val="center"/>
              <w:rPr>
                <w:rFonts w:ascii="Times New Roman" w:hAnsi="Times New Roman"/>
                <w:b/>
                <w:bCs/>
                <w:sz w:val="24"/>
                <w:szCs w:val="24"/>
              </w:rPr>
            </w:pPr>
            <w:r w:rsidRPr="00886F61">
              <w:rPr>
                <w:rFonts w:ascii="Times New Roman" w:hAnsi="Times New Roman"/>
                <w:b/>
                <w:bCs/>
                <w:sz w:val="24"/>
                <w:szCs w:val="24"/>
              </w:rPr>
              <w:t>Шаги для воспроизведения</w:t>
            </w:r>
          </w:p>
        </w:tc>
        <w:tc>
          <w:tcPr>
            <w:tcW w:w="2628" w:type="dxa"/>
            <w:tcBorders>
              <w:top w:val="single" w:sz="4" w:space="0" w:color="auto"/>
              <w:left w:val="single" w:sz="4" w:space="0" w:color="auto"/>
              <w:bottom w:val="single" w:sz="4" w:space="0" w:color="auto"/>
              <w:right w:val="single" w:sz="4" w:space="0" w:color="auto"/>
            </w:tcBorders>
            <w:vAlign w:val="center"/>
            <w:hideMark/>
          </w:tcPr>
          <w:p w14:paraId="3B806691" w14:textId="77777777" w:rsidR="00072406" w:rsidRPr="00886F61" w:rsidRDefault="00072406" w:rsidP="002E1972">
            <w:pPr>
              <w:pStyle w:val="1"/>
              <w:shd w:val="clear" w:color="auto" w:fill="auto"/>
              <w:spacing w:line="360" w:lineRule="auto"/>
              <w:ind w:firstLine="0"/>
              <w:jc w:val="center"/>
              <w:rPr>
                <w:rFonts w:ascii="Times New Roman" w:hAnsi="Times New Roman"/>
                <w:b/>
                <w:bCs/>
                <w:sz w:val="24"/>
                <w:szCs w:val="24"/>
              </w:rPr>
            </w:pPr>
            <w:r w:rsidRPr="00886F61">
              <w:rPr>
                <w:rFonts w:ascii="Times New Roman" w:hAnsi="Times New Roman"/>
                <w:b/>
                <w:bCs/>
                <w:sz w:val="24"/>
                <w:szCs w:val="24"/>
              </w:rPr>
              <w:t>Ожидаемый результат</w:t>
            </w:r>
          </w:p>
        </w:tc>
      </w:tr>
      <w:tr w:rsidR="00072406" w:rsidRPr="00886F61" w14:paraId="32C0FF4F" w14:textId="77777777" w:rsidTr="002E1972">
        <w:tc>
          <w:tcPr>
            <w:tcW w:w="2198" w:type="dxa"/>
            <w:tcBorders>
              <w:top w:val="single" w:sz="4" w:space="0" w:color="auto"/>
              <w:left w:val="single" w:sz="4" w:space="0" w:color="auto"/>
              <w:bottom w:val="single" w:sz="4" w:space="0" w:color="auto"/>
              <w:right w:val="single" w:sz="4" w:space="0" w:color="auto"/>
            </w:tcBorders>
            <w:hideMark/>
          </w:tcPr>
          <w:p w14:paraId="348D21B9" w14:textId="229ED1F8" w:rsidR="00072406" w:rsidRPr="00886F61" w:rsidRDefault="00072406" w:rsidP="0022302A">
            <w:pPr>
              <w:pStyle w:val="1"/>
              <w:shd w:val="clear" w:color="auto" w:fill="auto"/>
              <w:spacing w:line="360" w:lineRule="auto"/>
              <w:ind w:firstLine="0"/>
              <w:jc w:val="left"/>
              <w:rPr>
                <w:rFonts w:ascii="Times New Roman" w:hAnsi="Times New Roman"/>
                <w:sz w:val="24"/>
                <w:szCs w:val="24"/>
              </w:rPr>
            </w:pPr>
            <w:r w:rsidRPr="00886F61">
              <w:rPr>
                <w:rFonts w:ascii="Times New Roman" w:hAnsi="Times New Roman"/>
                <w:sz w:val="24"/>
                <w:szCs w:val="24"/>
              </w:rPr>
              <w:t xml:space="preserve">Тестирование добавления </w:t>
            </w:r>
            <w:r w:rsidR="0022302A" w:rsidRPr="00886F61">
              <w:rPr>
                <w:rFonts w:ascii="Times New Roman" w:hAnsi="Times New Roman"/>
                <w:sz w:val="24"/>
                <w:szCs w:val="24"/>
              </w:rPr>
              <w:t>заказчика</w:t>
            </w:r>
          </w:p>
        </w:tc>
        <w:tc>
          <w:tcPr>
            <w:tcW w:w="2102" w:type="dxa"/>
            <w:tcBorders>
              <w:top w:val="single" w:sz="4" w:space="0" w:color="auto"/>
              <w:left w:val="single" w:sz="4" w:space="0" w:color="auto"/>
              <w:bottom w:val="single" w:sz="4" w:space="0" w:color="auto"/>
              <w:right w:val="single" w:sz="4" w:space="0" w:color="auto"/>
            </w:tcBorders>
            <w:hideMark/>
          </w:tcPr>
          <w:p w14:paraId="2553846F" w14:textId="77777777" w:rsidR="00072406" w:rsidRPr="00886F61" w:rsidRDefault="00072406" w:rsidP="002E1972">
            <w:pPr>
              <w:pStyle w:val="1"/>
              <w:shd w:val="clear" w:color="auto" w:fill="auto"/>
              <w:spacing w:line="360" w:lineRule="auto"/>
              <w:ind w:firstLine="0"/>
              <w:jc w:val="left"/>
              <w:rPr>
                <w:rFonts w:ascii="Times New Roman" w:hAnsi="Times New Roman"/>
                <w:sz w:val="24"/>
                <w:szCs w:val="24"/>
              </w:rPr>
            </w:pPr>
            <w:r w:rsidRPr="00886F61">
              <w:rPr>
                <w:rFonts w:ascii="Times New Roman" w:hAnsi="Times New Roman"/>
                <w:sz w:val="24"/>
                <w:szCs w:val="24"/>
              </w:rPr>
              <w:t>Запустить приложение</w:t>
            </w:r>
          </w:p>
          <w:p w14:paraId="100C6214" w14:textId="77777777" w:rsidR="00072406" w:rsidRPr="00886F61" w:rsidRDefault="00072406" w:rsidP="002E1972">
            <w:pPr>
              <w:pStyle w:val="1"/>
              <w:shd w:val="clear" w:color="auto" w:fill="auto"/>
              <w:spacing w:line="360" w:lineRule="auto"/>
              <w:ind w:firstLine="0"/>
              <w:jc w:val="left"/>
              <w:rPr>
                <w:rFonts w:ascii="Times New Roman" w:hAnsi="Times New Roman"/>
                <w:sz w:val="24"/>
                <w:szCs w:val="24"/>
              </w:rPr>
            </w:pPr>
          </w:p>
        </w:tc>
        <w:tc>
          <w:tcPr>
            <w:tcW w:w="2420" w:type="dxa"/>
            <w:tcBorders>
              <w:top w:val="single" w:sz="4" w:space="0" w:color="auto"/>
              <w:left w:val="single" w:sz="4" w:space="0" w:color="auto"/>
              <w:bottom w:val="single" w:sz="4" w:space="0" w:color="auto"/>
              <w:right w:val="single" w:sz="4" w:space="0" w:color="auto"/>
            </w:tcBorders>
          </w:tcPr>
          <w:p w14:paraId="461B653E" w14:textId="3172A3A7" w:rsidR="00072406" w:rsidRPr="00886F61" w:rsidRDefault="00072406" w:rsidP="002E1972">
            <w:pPr>
              <w:pStyle w:val="1"/>
              <w:shd w:val="clear" w:color="auto" w:fill="auto"/>
              <w:spacing w:line="360" w:lineRule="auto"/>
              <w:ind w:firstLine="0"/>
              <w:jc w:val="left"/>
              <w:rPr>
                <w:rFonts w:ascii="Times New Roman" w:hAnsi="Times New Roman"/>
                <w:sz w:val="24"/>
                <w:szCs w:val="24"/>
              </w:rPr>
            </w:pPr>
            <w:r w:rsidRPr="00886F61">
              <w:rPr>
                <w:rFonts w:ascii="Times New Roman" w:hAnsi="Times New Roman"/>
                <w:sz w:val="24"/>
                <w:szCs w:val="24"/>
              </w:rPr>
              <w:t xml:space="preserve">Перейти на форму </w:t>
            </w:r>
            <w:r w:rsidR="0022302A" w:rsidRPr="00886F61">
              <w:rPr>
                <w:rFonts w:ascii="Times New Roman" w:hAnsi="Times New Roman"/>
                <w:sz w:val="24"/>
                <w:szCs w:val="24"/>
              </w:rPr>
              <w:t>заказчиков</w:t>
            </w:r>
            <w:r w:rsidRPr="00886F61">
              <w:rPr>
                <w:rFonts w:ascii="Times New Roman" w:hAnsi="Times New Roman"/>
                <w:sz w:val="24"/>
                <w:szCs w:val="24"/>
              </w:rPr>
              <w:t>.</w:t>
            </w:r>
          </w:p>
          <w:p w14:paraId="5C9F564D" w14:textId="3B3A8514" w:rsidR="00072406" w:rsidRPr="00886F61" w:rsidRDefault="0022302A" w:rsidP="002E1972">
            <w:pPr>
              <w:pStyle w:val="1"/>
              <w:shd w:val="clear" w:color="auto" w:fill="auto"/>
              <w:spacing w:line="360" w:lineRule="auto"/>
              <w:ind w:firstLine="0"/>
              <w:jc w:val="left"/>
              <w:rPr>
                <w:rFonts w:ascii="Times New Roman" w:hAnsi="Times New Roman"/>
                <w:sz w:val="24"/>
                <w:szCs w:val="24"/>
              </w:rPr>
            </w:pPr>
            <w:r w:rsidRPr="00886F61">
              <w:rPr>
                <w:rFonts w:ascii="Times New Roman" w:hAnsi="Times New Roman"/>
                <w:sz w:val="24"/>
                <w:szCs w:val="24"/>
              </w:rPr>
              <w:t>Ввести новые данные.</w:t>
            </w:r>
          </w:p>
          <w:p w14:paraId="67BE9D9D" w14:textId="77777777" w:rsidR="00072406" w:rsidRPr="00886F61" w:rsidRDefault="00072406" w:rsidP="002E1972">
            <w:pPr>
              <w:pStyle w:val="1"/>
              <w:shd w:val="clear" w:color="auto" w:fill="auto"/>
              <w:spacing w:line="360" w:lineRule="auto"/>
              <w:ind w:firstLine="0"/>
              <w:jc w:val="left"/>
              <w:rPr>
                <w:rFonts w:ascii="Times New Roman" w:hAnsi="Times New Roman"/>
                <w:sz w:val="24"/>
                <w:szCs w:val="24"/>
              </w:rPr>
            </w:pPr>
            <w:r w:rsidRPr="00886F61">
              <w:rPr>
                <w:rFonts w:ascii="Times New Roman" w:hAnsi="Times New Roman"/>
                <w:sz w:val="24"/>
                <w:szCs w:val="24"/>
              </w:rPr>
              <w:t>Нажать сохранить</w:t>
            </w:r>
          </w:p>
        </w:tc>
        <w:tc>
          <w:tcPr>
            <w:tcW w:w="2628" w:type="dxa"/>
            <w:tcBorders>
              <w:top w:val="single" w:sz="4" w:space="0" w:color="auto"/>
              <w:left w:val="single" w:sz="4" w:space="0" w:color="auto"/>
              <w:bottom w:val="single" w:sz="4" w:space="0" w:color="auto"/>
              <w:right w:val="single" w:sz="4" w:space="0" w:color="auto"/>
            </w:tcBorders>
            <w:hideMark/>
          </w:tcPr>
          <w:p w14:paraId="16B1817B" w14:textId="77777777" w:rsidR="00072406" w:rsidRPr="00886F61" w:rsidRDefault="00072406" w:rsidP="002E1972">
            <w:pPr>
              <w:pStyle w:val="1"/>
              <w:shd w:val="clear" w:color="auto" w:fill="auto"/>
              <w:spacing w:line="360" w:lineRule="auto"/>
              <w:ind w:firstLine="0"/>
              <w:jc w:val="left"/>
              <w:rPr>
                <w:rFonts w:ascii="Times New Roman" w:hAnsi="Times New Roman"/>
                <w:sz w:val="24"/>
                <w:szCs w:val="24"/>
              </w:rPr>
            </w:pPr>
            <w:r w:rsidRPr="00886F61">
              <w:rPr>
                <w:rFonts w:ascii="Times New Roman" w:hAnsi="Times New Roman"/>
                <w:sz w:val="24"/>
                <w:szCs w:val="24"/>
              </w:rPr>
              <w:t>При нажатии кнопки сохранить, пользователю будет показано окно подтверждения. После подтверждения добавленные данные отображаются в списке</w:t>
            </w:r>
          </w:p>
        </w:tc>
      </w:tr>
    </w:tbl>
    <w:p w14:paraId="310F594F" w14:textId="77777777" w:rsidR="00072406" w:rsidRPr="00886F61" w:rsidRDefault="00072406" w:rsidP="00072406">
      <w:pPr>
        <w:pStyle w:val="1"/>
        <w:spacing w:line="360" w:lineRule="auto"/>
        <w:rPr>
          <w:rFonts w:ascii="Times New Roman" w:hAnsi="Times New Roman"/>
          <w:sz w:val="28"/>
          <w:szCs w:val="28"/>
        </w:rPr>
      </w:pPr>
    </w:p>
    <w:p w14:paraId="34E1FCD9" w14:textId="77777777" w:rsidR="00072406" w:rsidRPr="00886F61" w:rsidRDefault="00072406" w:rsidP="00072406">
      <w:pPr>
        <w:pStyle w:val="1"/>
        <w:spacing w:line="360" w:lineRule="auto"/>
        <w:rPr>
          <w:rFonts w:ascii="Times New Roman" w:hAnsi="Times New Roman"/>
          <w:sz w:val="28"/>
          <w:szCs w:val="28"/>
        </w:rPr>
      </w:pPr>
      <w:r w:rsidRPr="00886F61">
        <w:rPr>
          <w:rFonts w:ascii="Times New Roman" w:hAnsi="Times New Roman"/>
          <w:sz w:val="28"/>
          <w:szCs w:val="28"/>
        </w:rPr>
        <w:lastRenderedPageBreak/>
        <w:t>3. Тестирование изменение данных (таблица 4.3).</w:t>
      </w:r>
    </w:p>
    <w:p w14:paraId="5CADDFCE" w14:textId="77777777" w:rsidR="00072406" w:rsidRPr="00886F61" w:rsidRDefault="00072406" w:rsidP="00072406">
      <w:pPr>
        <w:pStyle w:val="1"/>
        <w:spacing w:line="360" w:lineRule="auto"/>
        <w:rPr>
          <w:rFonts w:ascii="Times New Roman" w:hAnsi="Times New Roman"/>
          <w:sz w:val="28"/>
          <w:szCs w:val="28"/>
        </w:rPr>
      </w:pPr>
    </w:p>
    <w:p w14:paraId="156FCCE9" w14:textId="77777777" w:rsidR="00072406" w:rsidRPr="00886F61" w:rsidRDefault="00072406" w:rsidP="00072406">
      <w:pPr>
        <w:pStyle w:val="1"/>
        <w:spacing w:line="360" w:lineRule="auto"/>
        <w:rPr>
          <w:rFonts w:ascii="Times New Roman" w:hAnsi="Times New Roman"/>
          <w:sz w:val="28"/>
          <w:szCs w:val="28"/>
        </w:rPr>
      </w:pPr>
      <w:r w:rsidRPr="00886F61">
        <w:rPr>
          <w:rFonts w:ascii="Times New Roman" w:hAnsi="Times New Roman"/>
          <w:sz w:val="28"/>
          <w:szCs w:val="28"/>
        </w:rPr>
        <w:t>Таблица 4.3 - Тестирование изменения производителя</w:t>
      </w:r>
    </w:p>
    <w:tbl>
      <w:tblPr>
        <w:tblStyle w:val="TableGrid"/>
        <w:tblW w:w="0" w:type="auto"/>
        <w:tblInd w:w="0" w:type="dxa"/>
        <w:tblCellMar>
          <w:left w:w="57" w:type="dxa"/>
          <w:right w:w="57" w:type="dxa"/>
        </w:tblCellMar>
        <w:tblLook w:val="04A0" w:firstRow="1" w:lastRow="0" w:firstColumn="1" w:lastColumn="0" w:noHBand="0" w:noVBand="1"/>
      </w:tblPr>
      <w:tblGrid>
        <w:gridCol w:w="2241"/>
        <w:gridCol w:w="2181"/>
        <w:gridCol w:w="2298"/>
        <w:gridCol w:w="2748"/>
      </w:tblGrid>
      <w:tr w:rsidR="00072406" w:rsidRPr="00886F61" w14:paraId="3A5C468A" w14:textId="77777777" w:rsidTr="002E1972">
        <w:tc>
          <w:tcPr>
            <w:tcW w:w="2241" w:type="dxa"/>
            <w:tcBorders>
              <w:top w:val="single" w:sz="4" w:space="0" w:color="auto"/>
              <w:left w:val="single" w:sz="4" w:space="0" w:color="auto"/>
              <w:bottom w:val="single" w:sz="4" w:space="0" w:color="auto"/>
              <w:right w:val="single" w:sz="4" w:space="0" w:color="auto"/>
            </w:tcBorders>
            <w:vAlign w:val="center"/>
            <w:hideMark/>
          </w:tcPr>
          <w:p w14:paraId="7D14CFC5" w14:textId="77777777" w:rsidR="00072406" w:rsidRPr="00886F61" w:rsidRDefault="00072406" w:rsidP="002E1972">
            <w:pPr>
              <w:pStyle w:val="1"/>
              <w:shd w:val="clear" w:color="auto" w:fill="auto"/>
              <w:spacing w:line="360" w:lineRule="auto"/>
              <w:ind w:firstLine="0"/>
              <w:jc w:val="center"/>
              <w:rPr>
                <w:rFonts w:ascii="Times New Roman" w:hAnsi="Times New Roman"/>
                <w:sz w:val="24"/>
                <w:szCs w:val="28"/>
              </w:rPr>
            </w:pPr>
            <w:r w:rsidRPr="00886F61">
              <w:rPr>
                <w:rFonts w:ascii="Times New Roman" w:hAnsi="Times New Roman"/>
                <w:sz w:val="24"/>
                <w:szCs w:val="28"/>
              </w:rPr>
              <w:t>Краткое описание</w:t>
            </w:r>
          </w:p>
        </w:tc>
        <w:tc>
          <w:tcPr>
            <w:tcW w:w="2181" w:type="dxa"/>
            <w:tcBorders>
              <w:top w:val="single" w:sz="4" w:space="0" w:color="auto"/>
              <w:left w:val="single" w:sz="4" w:space="0" w:color="auto"/>
              <w:bottom w:val="single" w:sz="4" w:space="0" w:color="auto"/>
              <w:right w:val="single" w:sz="4" w:space="0" w:color="auto"/>
            </w:tcBorders>
            <w:vAlign w:val="center"/>
            <w:hideMark/>
          </w:tcPr>
          <w:p w14:paraId="2273C38F" w14:textId="77777777" w:rsidR="00072406" w:rsidRPr="00886F61" w:rsidRDefault="00072406" w:rsidP="002E1972">
            <w:pPr>
              <w:pStyle w:val="1"/>
              <w:shd w:val="clear" w:color="auto" w:fill="auto"/>
              <w:spacing w:line="360" w:lineRule="auto"/>
              <w:ind w:firstLine="0"/>
              <w:jc w:val="center"/>
              <w:rPr>
                <w:rFonts w:ascii="Times New Roman" w:hAnsi="Times New Roman"/>
                <w:sz w:val="24"/>
                <w:szCs w:val="28"/>
              </w:rPr>
            </w:pPr>
            <w:r w:rsidRPr="00886F61">
              <w:rPr>
                <w:rFonts w:ascii="Times New Roman" w:hAnsi="Times New Roman"/>
                <w:sz w:val="24"/>
                <w:szCs w:val="28"/>
              </w:rPr>
              <w:t>Предварительные условия</w:t>
            </w:r>
          </w:p>
        </w:tc>
        <w:tc>
          <w:tcPr>
            <w:tcW w:w="2298" w:type="dxa"/>
            <w:tcBorders>
              <w:top w:val="single" w:sz="4" w:space="0" w:color="auto"/>
              <w:left w:val="single" w:sz="4" w:space="0" w:color="auto"/>
              <w:bottom w:val="single" w:sz="4" w:space="0" w:color="auto"/>
              <w:right w:val="single" w:sz="4" w:space="0" w:color="auto"/>
            </w:tcBorders>
            <w:vAlign w:val="center"/>
            <w:hideMark/>
          </w:tcPr>
          <w:p w14:paraId="4E221CB1" w14:textId="77777777" w:rsidR="00072406" w:rsidRPr="00886F61" w:rsidRDefault="00072406" w:rsidP="002E1972">
            <w:pPr>
              <w:pStyle w:val="1"/>
              <w:shd w:val="clear" w:color="auto" w:fill="auto"/>
              <w:spacing w:line="360" w:lineRule="auto"/>
              <w:ind w:firstLine="0"/>
              <w:jc w:val="center"/>
              <w:rPr>
                <w:rFonts w:ascii="Times New Roman" w:hAnsi="Times New Roman"/>
                <w:sz w:val="24"/>
                <w:szCs w:val="28"/>
              </w:rPr>
            </w:pPr>
            <w:r w:rsidRPr="00886F61">
              <w:rPr>
                <w:rFonts w:ascii="Times New Roman" w:hAnsi="Times New Roman"/>
                <w:sz w:val="24"/>
                <w:szCs w:val="28"/>
              </w:rPr>
              <w:t>Шаги для воспроизведения</w:t>
            </w:r>
          </w:p>
        </w:tc>
        <w:tc>
          <w:tcPr>
            <w:tcW w:w="2748" w:type="dxa"/>
            <w:tcBorders>
              <w:top w:val="single" w:sz="4" w:space="0" w:color="auto"/>
              <w:left w:val="single" w:sz="4" w:space="0" w:color="auto"/>
              <w:bottom w:val="single" w:sz="4" w:space="0" w:color="auto"/>
              <w:right w:val="single" w:sz="4" w:space="0" w:color="auto"/>
            </w:tcBorders>
            <w:vAlign w:val="center"/>
            <w:hideMark/>
          </w:tcPr>
          <w:p w14:paraId="0DB380AE" w14:textId="77777777" w:rsidR="00072406" w:rsidRPr="00886F61" w:rsidRDefault="00072406" w:rsidP="002E1972">
            <w:pPr>
              <w:pStyle w:val="1"/>
              <w:shd w:val="clear" w:color="auto" w:fill="auto"/>
              <w:spacing w:line="360" w:lineRule="auto"/>
              <w:ind w:firstLine="0"/>
              <w:jc w:val="center"/>
              <w:rPr>
                <w:rFonts w:ascii="Times New Roman" w:hAnsi="Times New Roman"/>
                <w:sz w:val="24"/>
                <w:szCs w:val="28"/>
              </w:rPr>
            </w:pPr>
            <w:r w:rsidRPr="00886F61">
              <w:rPr>
                <w:rFonts w:ascii="Times New Roman" w:hAnsi="Times New Roman"/>
                <w:sz w:val="24"/>
                <w:szCs w:val="28"/>
              </w:rPr>
              <w:t>Ожидаемый результат</w:t>
            </w:r>
          </w:p>
        </w:tc>
      </w:tr>
      <w:tr w:rsidR="00072406" w:rsidRPr="00886F61" w14:paraId="0D77D27E" w14:textId="77777777" w:rsidTr="002E1972">
        <w:tc>
          <w:tcPr>
            <w:tcW w:w="2241" w:type="dxa"/>
            <w:tcBorders>
              <w:top w:val="single" w:sz="4" w:space="0" w:color="auto"/>
              <w:left w:val="single" w:sz="4" w:space="0" w:color="auto"/>
              <w:bottom w:val="single" w:sz="4" w:space="0" w:color="auto"/>
              <w:right w:val="single" w:sz="4" w:space="0" w:color="auto"/>
            </w:tcBorders>
            <w:hideMark/>
          </w:tcPr>
          <w:p w14:paraId="010ADFDF" w14:textId="39B0EEC9" w:rsidR="00072406" w:rsidRPr="00886F61" w:rsidRDefault="00072406" w:rsidP="0022302A">
            <w:pPr>
              <w:pStyle w:val="1"/>
              <w:shd w:val="clear" w:color="auto" w:fill="auto"/>
              <w:spacing w:line="360" w:lineRule="auto"/>
              <w:ind w:firstLine="0"/>
              <w:jc w:val="left"/>
              <w:rPr>
                <w:rFonts w:ascii="Times New Roman" w:hAnsi="Times New Roman"/>
                <w:sz w:val="24"/>
                <w:szCs w:val="28"/>
              </w:rPr>
            </w:pPr>
            <w:r w:rsidRPr="00886F61">
              <w:rPr>
                <w:rFonts w:ascii="Times New Roman" w:hAnsi="Times New Roman"/>
                <w:sz w:val="24"/>
                <w:szCs w:val="28"/>
              </w:rPr>
              <w:t xml:space="preserve">Тестирование изменения </w:t>
            </w:r>
            <w:r w:rsidR="0022302A" w:rsidRPr="00886F61">
              <w:rPr>
                <w:rFonts w:ascii="Times New Roman" w:hAnsi="Times New Roman"/>
                <w:sz w:val="24"/>
                <w:szCs w:val="28"/>
              </w:rPr>
              <w:t>заказчика</w:t>
            </w:r>
          </w:p>
        </w:tc>
        <w:tc>
          <w:tcPr>
            <w:tcW w:w="2181" w:type="dxa"/>
            <w:tcBorders>
              <w:top w:val="single" w:sz="4" w:space="0" w:color="auto"/>
              <w:left w:val="single" w:sz="4" w:space="0" w:color="auto"/>
              <w:bottom w:val="single" w:sz="4" w:space="0" w:color="auto"/>
              <w:right w:val="single" w:sz="4" w:space="0" w:color="auto"/>
            </w:tcBorders>
            <w:hideMark/>
          </w:tcPr>
          <w:p w14:paraId="193B2948" w14:textId="77777777" w:rsidR="00072406" w:rsidRPr="00886F61" w:rsidRDefault="00072406" w:rsidP="002E1972">
            <w:pPr>
              <w:pStyle w:val="1"/>
              <w:shd w:val="clear" w:color="auto" w:fill="auto"/>
              <w:spacing w:line="360" w:lineRule="auto"/>
              <w:ind w:firstLine="0"/>
              <w:jc w:val="left"/>
              <w:rPr>
                <w:rFonts w:ascii="Times New Roman" w:hAnsi="Times New Roman"/>
                <w:sz w:val="24"/>
                <w:szCs w:val="24"/>
              </w:rPr>
            </w:pPr>
            <w:r w:rsidRPr="00886F61">
              <w:rPr>
                <w:rFonts w:ascii="Times New Roman" w:hAnsi="Times New Roman"/>
                <w:sz w:val="24"/>
                <w:szCs w:val="24"/>
              </w:rPr>
              <w:t>Запустить приложение</w:t>
            </w:r>
          </w:p>
          <w:p w14:paraId="0DAB7CA3" w14:textId="77777777" w:rsidR="00072406" w:rsidRPr="00886F61" w:rsidRDefault="00072406" w:rsidP="002E1972">
            <w:pPr>
              <w:pStyle w:val="1"/>
              <w:shd w:val="clear" w:color="auto" w:fill="auto"/>
              <w:spacing w:line="360" w:lineRule="auto"/>
              <w:ind w:firstLine="0"/>
              <w:jc w:val="left"/>
              <w:rPr>
                <w:rFonts w:ascii="Times New Roman" w:hAnsi="Times New Roman"/>
                <w:sz w:val="24"/>
                <w:szCs w:val="28"/>
              </w:rPr>
            </w:pPr>
          </w:p>
        </w:tc>
        <w:tc>
          <w:tcPr>
            <w:tcW w:w="2298" w:type="dxa"/>
            <w:tcBorders>
              <w:top w:val="single" w:sz="4" w:space="0" w:color="auto"/>
              <w:left w:val="single" w:sz="4" w:space="0" w:color="auto"/>
              <w:bottom w:val="single" w:sz="4" w:space="0" w:color="auto"/>
              <w:right w:val="single" w:sz="4" w:space="0" w:color="auto"/>
            </w:tcBorders>
            <w:hideMark/>
          </w:tcPr>
          <w:p w14:paraId="06D93127" w14:textId="683DDBC1" w:rsidR="00072406" w:rsidRPr="00886F61" w:rsidRDefault="00072406" w:rsidP="002E1972">
            <w:pPr>
              <w:pStyle w:val="1"/>
              <w:shd w:val="clear" w:color="auto" w:fill="auto"/>
              <w:tabs>
                <w:tab w:val="left" w:pos="384"/>
              </w:tabs>
              <w:spacing w:line="360" w:lineRule="auto"/>
              <w:ind w:firstLine="0"/>
              <w:jc w:val="left"/>
              <w:rPr>
                <w:rFonts w:ascii="Times New Roman" w:hAnsi="Times New Roman"/>
                <w:sz w:val="24"/>
                <w:szCs w:val="28"/>
              </w:rPr>
            </w:pPr>
            <w:r w:rsidRPr="00886F61">
              <w:rPr>
                <w:rFonts w:ascii="Times New Roman" w:hAnsi="Times New Roman"/>
                <w:sz w:val="24"/>
                <w:szCs w:val="28"/>
              </w:rPr>
              <w:t xml:space="preserve">Перейти на форму </w:t>
            </w:r>
            <w:r w:rsidR="0022302A" w:rsidRPr="00886F61">
              <w:rPr>
                <w:rFonts w:ascii="Times New Roman" w:hAnsi="Times New Roman"/>
                <w:sz w:val="24"/>
                <w:szCs w:val="28"/>
              </w:rPr>
              <w:t>заказчиков</w:t>
            </w:r>
            <w:r w:rsidRPr="00886F61">
              <w:rPr>
                <w:rFonts w:ascii="Times New Roman" w:hAnsi="Times New Roman"/>
                <w:sz w:val="24"/>
                <w:szCs w:val="28"/>
              </w:rPr>
              <w:t>.</w:t>
            </w:r>
          </w:p>
          <w:p w14:paraId="553F5C47" w14:textId="3DED42AB" w:rsidR="00072406" w:rsidRPr="00886F61" w:rsidRDefault="00072406" w:rsidP="002E1972">
            <w:pPr>
              <w:pStyle w:val="1"/>
              <w:shd w:val="clear" w:color="auto" w:fill="auto"/>
              <w:tabs>
                <w:tab w:val="left" w:pos="384"/>
              </w:tabs>
              <w:spacing w:line="360" w:lineRule="auto"/>
              <w:ind w:firstLine="0"/>
              <w:jc w:val="left"/>
              <w:rPr>
                <w:rFonts w:ascii="Times New Roman" w:hAnsi="Times New Roman"/>
                <w:sz w:val="24"/>
                <w:szCs w:val="28"/>
              </w:rPr>
            </w:pPr>
            <w:r w:rsidRPr="00886F61">
              <w:rPr>
                <w:rFonts w:ascii="Times New Roman" w:hAnsi="Times New Roman"/>
                <w:sz w:val="24"/>
                <w:szCs w:val="28"/>
              </w:rPr>
              <w:t xml:space="preserve">Выбрать </w:t>
            </w:r>
            <w:r w:rsidR="0022302A" w:rsidRPr="00886F61">
              <w:rPr>
                <w:rFonts w:ascii="Times New Roman" w:hAnsi="Times New Roman"/>
                <w:sz w:val="24"/>
                <w:szCs w:val="28"/>
              </w:rPr>
              <w:t>заказчика</w:t>
            </w:r>
            <w:r w:rsidRPr="00886F61">
              <w:rPr>
                <w:rFonts w:ascii="Times New Roman" w:hAnsi="Times New Roman"/>
                <w:sz w:val="24"/>
                <w:szCs w:val="28"/>
              </w:rPr>
              <w:t xml:space="preserve"> из списка.</w:t>
            </w:r>
          </w:p>
          <w:p w14:paraId="7AC3ED56" w14:textId="77777777" w:rsidR="00072406" w:rsidRPr="00886F61" w:rsidRDefault="00072406" w:rsidP="002E1972">
            <w:pPr>
              <w:pStyle w:val="1"/>
              <w:shd w:val="clear" w:color="auto" w:fill="auto"/>
              <w:tabs>
                <w:tab w:val="left" w:pos="384"/>
              </w:tabs>
              <w:spacing w:line="360" w:lineRule="auto"/>
              <w:ind w:firstLine="0"/>
              <w:jc w:val="left"/>
              <w:rPr>
                <w:rFonts w:ascii="Times New Roman" w:hAnsi="Times New Roman"/>
                <w:sz w:val="24"/>
                <w:szCs w:val="28"/>
              </w:rPr>
            </w:pPr>
            <w:r w:rsidRPr="00886F61">
              <w:rPr>
                <w:rFonts w:ascii="Times New Roman" w:hAnsi="Times New Roman"/>
                <w:sz w:val="24"/>
                <w:szCs w:val="28"/>
              </w:rPr>
              <w:t>Изменить его данные.</w:t>
            </w:r>
          </w:p>
          <w:p w14:paraId="49750729" w14:textId="77777777" w:rsidR="00072406" w:rsidRPr="00886F61" w:rsidRDefault="00072406" w:rsidP="002E1972">
            <w:pPr>
              <w:pStyle w:val="1"/>
              <w:shd w:val="clear" w:color="auto" w:fill="auto"/>
              <w:tabs>
                <w:tab w:val="left" w:pos="384"/>
              </w:tabs>
              <w:spacing w:line="360" w:lineRule="auto"/>
              <w:ind w:firstLine="0"/>
              <w:jc w:val="left"/>
              <w:rPr>
                <w:rFonts w:ascii="Times New Roman" w:hAnsi="Times New Roman"/>
                <w:sz w:val="24"/>
                <w:szCs w:val="28"/>
              </w:rPr>
            </w:pPr>
            <w:r w:rsidRPr="00886F61">
              <w:rPr>
                <w:rFonts w:ascii="Times New Roman" w:hAnsi="Times New Roman"/>
                <w:sz w:val="24"/>
                <w:szCs w:val="28"/>
              </w:rPr>
              <w:t>Сохранить изменения</w:t>
            </w:r>
          </w:p>
        </w:tc>
        <w:tc>
          <w:tcPr>
            <w:tcW w:w="2748" w:type="dxa"/>
            <w:tcBorders>
              <w:top w:val="single" w:sz="4" w:space="0" w:color="auto"/>
              <w:left w:val="single" w:sz="4" w:space="0" w:color="auto"/>
              <w:bottom w:val="single" w:sz="4" w:space="0" w:color="auto"/>
              <w:right w:val="single" w:sz="4" w:space="0" w:color="auto"/>
            </w:tcBorders>
            <w:hideMark/>
          </w:tcPr>
          <w:p w14:paraId="29A080BE" w14:textId="77777777" w:rsidR="00072406" w:rsidRPr="00886F61" w:rsidRDefault="00072406" w:rsidP="002E1972">
            <w:pPr>
              <w:pStyle w:val="1"/>
              <w:shd w:val="clear" w:color="auto" w:fill="auto"/>
              <w:spacing w:line="360" w:lineRule="auto"/>
              <w:ind w:firstLine="0"/>
              <w:jc w:val="left"/>
              <w:rPr>
                <w:rFonts w:ascii="Times New Roman" w:hAnsi="Times New Roman"/>
                <w:sz w:val="24"/>
                <w:szCs w:val="28"/>
              </w:rPr>
            </w:pPr>
            <w:r w:rsidRPr="00886F61">
              <w:rPr>
                <w:rFonts w:ascii="Times New Roman" w:hAnsi="Times New Roman"/>
                <w:sz w:val="24"/>
                <w:szCs w:val="24"/>
              </w:rPr>
              <w:t>При нажатии кнопки сохранить, пользователю будет показано окно подтверждения. После подтверждения измененные данные отображаются в списке</w:t>
            </w:r>
          </w:p>
        </w:tc>
      </w:tr>
    </w:tbl>
    <w:p w14:paraId="48D2DA9A" w14:textId="77777777" w:rsidR="00072406" w:rsidRPr="00886F61" w:rsidRDefault="00072406" w:rsidP="00072406">
      <w:pPr>
        <w:rPr>
          <w:noProof/>
          <w:lang w:eastAsia="ru-RU"/>
        </w:rPr>
      </w:pPr>
    </w:p>
    <w:p w14:paraId="064AB49E" w14:textId="7BB3B9DD" w:rsidR="008E2488" w:rsidRPr="00886F61" w:rsidRDefault="008E2488" w:rsidP="008E2488">
      <w:pPr>
        <w:rPr>
          <w:rFonts w:cs="Times New Roman"/>
          <w:szCs w:val="28"/>
        </w:rPr>
      </w:pPr>
      <w:r w:rsidRPr="00886F61">
        <w:rPr>
          <w:rFonts w:cs="Times New Roman"/>
          <w:szCs w:val="28"/>
        </w:rPr>
        <w:t xml:space="preserve">Системное тестирование </w:t>
      </w:r>
      <w:r w:rsidR="00932235" w:rsidRPr="00886F61">
        <w:rPr>
          <w:rFonts w:cs="Times New Roman"/>
          <w:szCs w:val="28"/>
        </w:rPr>
        <w:t>— это</w:t>
      </w:r>
      <w:r w:rsidRPr="00886F61">
        <w:rPr>
          <w:rFonts w:cs="Times New Roman"/>
          <w:szCs w:val="28"/>
        </w:rPr>
        <w:t xml:space="preserve"> тестирование программного обеспечения, выполняемое на полной, интегрированной системе, с целью проверки соответствия системы исходным требованиям. Системное тестирование относится к методам тестирования чёрного ящика, и, тем самым, не требует знаний о внутреннем устройстве системы</w:t>
      </w:r>
      <w:r w:rsidR="00063E08" w:rsidRPr="00063E08">
        <w:rPr>
          <w:rFonts w:cs="Times New Roman"/>
          <w:szCs w:val="28"/>
        </w:rPr>
        <w:t xml:space="preserve"> [14]</w:t>
      </w:r>
      <w:r w:rsidRPr="00886F61">
        <w:rPr>
          <w:rFonts w:cs="Times New Roman"/>
          <w:szCs w:val="28"/>
        </w:rPr>
        <w:t>. Тестирование бывает:</w:t>
      </w:r>
    </w:p>
    <w:p w14:paraId="7AFFCFBC" w14:textId="77777777" w:rsidR="008E2488" w:rsidRPr="00886F61" w:rsidRDefault="008E2488" w:rsidP="008E2488">
      <w:pPr>
        <w:pStyle w:val="ListParagraph"/>
        <w:numPr>
          <w:ilvl w:val="0"/>
          <w:numId w:val="20"/>
        </w:numPr>
        <w:tabs>
          <w:tab w:val="left" w:pos="851"/>
        </w:tabs>
        <w:rPr>
          <w:szCs w:val="28"/>
        </w:rPr>
      </w:pPr>
      <w:r w:rsidRPr="00886F61">
        <w:rPr>
          <w:szCs w:val="28"/>
        </w:rPr>
        <w:t>функциональное тестирование;</w:t>
      </w:r>
    </w:p>
    <w:p w14:paraId="42D1644B" w14:textId="77777777" w:rsidR="008E2488" w:rsidRPr="00886F61" w:rsidRDefault="008E2488" w:rsidP="008E2488">
      <w:pPr>
        <w:pStyle w:val="ListParagraph"/>
        <w:numPr>
          <w:ilvl w:val="0"/>
          <w:numId w:val="20"/>
        </w:numPr>
        <w:tabs>
          <w:tab w:val="left" w:pos="851"/>
        </w:tabs>
        <w:rPr>
          <w:szCs w:val="28"/>
        </w:rPr>
      </w:pPr>
      <w:r w:rsidRPr="00886F61">
        <w:rPr>
          <w:szCs w:val="28"/>
        </w:rPr>
        <w:t>тестирование пользовательского интерфейса;</w:t>
      </w:r>
    </w:p>
    <w:p w14:paraId="76017AF8" w14:textId="77777777" w:rsidR="008E2488" w:rsidRPr="00886F61" w:rsidRDefault="008E2488" w:rsidP="008E2488">
      <w:pPr>
        <w:pStyle w:val="ListParagraph"/>
        <w:numPr>
          <w:ilvl w:val="0"/>
          <w:numId w:val="20"/>
        </w:numPr>
        <w:tabs>
          <w:tab w:val="left" w:pos="851"/>
        </w:tabs>
        <w:rPr>
          <w:szCs w:val="28"/>
        </w:rPr>
      </w:pPr>
      <w:r w:rsidRPr="00886F61">
        <w:rPr>
          <w:szCs w:val="28"/>
        </w:rPr>
        <w:t>тестирование совместимости;</w:t>
      </w:r>
    </w:p>
    <w:p w14:paraId="31D76140" w14:textId="77777777" w:rsidR="008E2488" w:rsidRPr="00886F61" w:rsidRDefault="008E2488" w:rsidP="008E2488">
      <w:pPr>
        <w:pStyle w:val="ListParagraph"/>
        <w:numPr>
          <w:ilvl w:val="0"/>
          <w:numId w:val="20"/>
        </w:numPr>
        <w:tabs>
          <w:tab w:val="left" w:pos="851"/>
        </w:tabs>
        <w:rPr>
          <w:szCs w:val="28"/>
        </w:rPr>
      </w:pPr>
      <w:r w:rsidRPr="00886F61">
        <w:rPr>
          <w:szCs w:val="28"/>
        </w:rPr>
        <w:t>тестирование безопасности;</w:t>
      </w:r>
    </w:p>
    <w:p w14:paraId="2EBA901E" w14:textId="77777777" w:rsidR="008E2488" w:rsidRPr="00886F61" w:rsidRDefault="008E2488" w:rsidP="008E2488">
      <w:pPr>
        <w:pStyle w:val="ListParagraph"/>
        <w:numPr>
          <w:ilvl w:val="0"/>
          <w:numId w:val="20"/>
        </w:numPr>
        <w:tabs>
          <w:tab w:val="left" w:pos="851"/>
        </w:tabs>
        <w:rPr>
          <w:szCs w:val="28"/>
        </w:rPr>
      </w:pPr>
      <w:r w:rsidRPr="00886F61">
        <w:rPr>
          <w:szCs w:val="28"/>
        </w:rPr>
        <w:t>тестирование производительности;</w:t>
      </w:r>
    </w:p>
    <w:p w14:paraId="4637ADC2" w14:textId="77777777" w:rsidR="008E2488" w:rsidRPr="00886F61" w:rsidRDefault="008E2488" w:rsidP="008E2488">
      <w:pPr>
        <w:pStyle w:val="ListParagraph"/>
        <w:numPr>
          <w:ilvl w:val="0"/>
          <w:numId w:val="20"/>
        </w:numPr>
        <w:tabs>
          <w:tab w:val="left" w:pos="851"/>
        </w:tabs>
        <w:rPr>
          <w:szCs w:val="28"/>
        </w:rPr>
      </w:pPr>
      <w:r w:rsidRPr="00886F61">
        <w:rPr>
          <w:szCs w:val="28"/>
        </w:rPr>
        <w:t>автоматическое тестирование;</w:t>
      </w:r>
    </w:p>
    <w:p w14:paraId="6111C3AA" w14:textId="77777777" w:rsidR="008E2488" w:rsidRPr="00886F61" w:rsidRDefault="008E2488" w:rsidP="008E2488">
      <w:pPr>
        <w:pStyle w:val="ListParagraph"/>
        <w:numPr>
          <w:ilvl w:val="0"/>
          <w:numId w:val="20"/>
        </w:numPr>
        <w:tabs>
          <w:tab w:val="left" w:pos="851"/>
        </w:tabs>
        <w:rPr>
          <w:szCs w:val="28"/>
        </w:rPr>
      </w:pPr>
      <w:r w:rsidRPr="00886F61">
        <w:rPr>
          <w:szCs w:val="28"/>
        </w:rPr>
        <w:t>интеграционное тестирование.</w:t>
      </w:r>
    </w:p>
    <w:p w14:paraId="018C48F2" w14:textId="77777777" w:rsidR="008E2488" w:rsidRPr="00886F61" w:rsidRDefault="008E2488" w:rsidP="008E2488">
      <w:r w:rsidRPr="00886F61">
        <w:t>Испытания системы имеют две основные цели:</w:t>
      </w:r>
    </w:p>
    <w:p w14:paraId="7DD72CE0" w14:textId="77777777" w:rsidR="008E2488" w:rsidRPr="00886F61" w:rsidRDefault="008E2488" w:rsidP="008E2488">
      <w:pPr>
        <w:pStyle w:val="ListParagraph"/>
        <w:numPr>
          <w:ilvl w:val="0"/>
          <w:numId w:val="21"/>
        </w:numPr>
        <w:ind w:left="0" w:firstLine="1069"/>
      </w:pPr>
      <w:r w:rsidRPr="00886F61">
        <w:t xml:space="preserve">показать разработчику и клиенту, что программное обеспечение отвечает заявленным требованиям. С точки зрения клиента это означает, что для каждой функциональности, желаемой с его стороны и записанной в документе требований, проведен как минимум в один тест (как правило, конечно, больше). </w:t>
      </w:r>
      <w:r w:rsidRPr="00886F61">
        <w:lastRenderedPageBreak/>
        <w:t>В случае общедоступного программного обеспечения то, что в программном обеспечении протестированы все заданные основные свойства. Соответствующий данной цели тест называют вариацией (проверкой достоверности). Успешное вариация указывает, что система работает как надо;</w:t>
      </w:r>
    </w:p>
    <w:p w14:paraId="42E179B9" w14:textId="77777777" w:rsidR="008E2488" w:rsidRPr="00886F61" w:rsidRDefault="008E2488" w:rsidP="008E2488">
      <w:pPr>
        <w:pStyle w:val="ListParagraph"/>
        <w:numPr>
          <w:ilvl w:val="0"/>
          <w:numId w:val="21"/>
        </w:numPr>
        <w:ind w:left="0" w:firstLine="1069"/>
      </w:pPr>
      <w:r w:rsidRPr="00886F61">
        <w:t>найти ситуации, когда программное обеспечение ведет себя ошибочно, нежелательно или не соответствует спецификации. Следовательно, поиск ошибок в этом смысле предназначен для того, чтобы ликвидировать нежелательное поведение системы, как, например, крах системы, нежелательное взаимодействие с другими системами, неправильные расчеты, поврежденные данные. Выполняющее эту задачу тестирование именуется тестированием дефектов (defect testing). Здесь являющийся успешным тест показывает действие ошибки системы, или, другими словами, находит в системе ошибку (к дальнейшему исправлению которой, и приступают).</w:t>
      </w:r>
    </w:p>
    <w:p w14:paraId="5F07863F" w14:textId="77777777" w:rsidR="008E2488" w:rsidRPr="00886F61" w:rsidRDefault="008E2488" w:rsidP="008E2488">
      <w:pPr>
        <w:rPr>
          <w:rFonts w:cs="Times New Roman"/>
          <w:b/>
          <w:szCs w:val="28"/>
        </w:rPr>
      </w:pPr>
    </w:p>
    <w:p w14:paraId="3EB60923" w14:textId="1C2624D7" w:rsidR="008E2488" w:rsidRPr="00886F61" w:rsidRDefault="00166CAF" w:rsidP="000D6919">
      <w:pPr>
        <w:pStyle w:val="Heading2"/>
      </w:pPr>
      <w:bookmarkStart w:id="19" w:name="_Toc105949241"/>
      <w:r w:rsidRPr="00886F61">
        <w:t>4.4</w:t>
      </w:r>
      <w:r w:rsidR="008E2488" w:rsidRPr="00886F61">
        <w:t xml:space="preserve"> Функциональное тестирование</w:t>
      </w:r>
      <w:bookmarkEnd w:id="19"/>
    </w:p>
    <w:p w14:paraId="68894CEB" w14:textId="77777777" w:rsidR="008E2488" w:rsidRPr="00886F61" w:rsidRDefault="008E2488" w:rsidP="008E2488">
      <w:pPr>
        <w:rPr>
          <w:rFonts w:cs="Times New Roman"/>
          <w:b/>
          <w:szCs w:val="28"/>
        </w:rPr>
      </w:pPr>
    </w:p>
    <w:p w14:paraId="7658BEF7" w14:textId="71565434" w:rsidR="008E2488" w:rsidRPr="00886F61" w:rsidRDefault="008E2488" w:rsidP="008E2488">
      <w:pPr>
        <w:pStyle w:val="ListParagraph"/>
        <w:tabs>
          <w:tab w:val="left" w:pos="284"/>
          <w:tab w:val="left" w:pos="851"/>
        </w:tabs>
        <w:ind w:left="0"/>
        <w:rPr>
          <w:szCs w:val="28"/>
        </w:rPr>
      </w:pPr>
      <w:r w:rsidRPr="00886F61">
        <w:rPr>
          <w:szCs w:val="28"/>
        </w:rPr>
        <w:t xml:space="preserve">Функциональное тестирование </w:t>
      </w:r>
      <w:r w:rsidR="00932235" w:rsidRPr="00886F61">
        <w:rPr>
          <w:szCs w:val="28"/>
        </w:rPr>
        <w:t>— это</w:t>
      </w:r>
      <w:r w:rsidRPr="00886F61">
        <w:rPr>
          <w:szCs w:val="28"/>
        </w:rPr>
        <w:t xml:space="preserve"> тестирование программного обеспечения в целях проверки реализуемости функциональных требований, то есть способности программного обеспечения в определённых условиях решать задачи, нужные пользователям. Функциональные требования определяют, что именно делает программное обеспечение, какие задачи оно решает</w:t>
      </w:r>
      <w:r w:rsidR="00063E08" w:rsidRPr="00063E08">
        <w:rPr>
          <w:szCs w:val="28"/>
        </w:rPr>
        <w:t xml:space="preserve"> [15]</w:t>
      </w:r>
      <w:r w:rsidRPr="00886F61">
        <w:rPr>
          <w:szCs w:val="28"/>
        </w:rPr>
        <w:t>.</w:t>
      </w:r>
    </w:p>
    <w:p w14:paraId="45A303A4" w14:textId="77777777" w:rsidR="008E2488" w:rsidRPr="00886F61" w:rsidRDefault="008E2488" w:rsidP="008E2488">
      <w:pPr>
        <w:pStyle w:val="ListParagraph"/>
        <w:tabs>
          <w:tab w:val="left" w:pos="284"/>
          <w:tab w:val="left" w:pos="851"/>
        </w:tabs>
        <w:ind w:left="0"/>
        <w:rPr>
          <w:szCs w:val="28"/>
        </w:rPr>
      </w:pPr>
      <w:r w:rsidRPr="00886F61">
        <w:rPr>
          <w:szCs w:val="28"/>
        </w:rPr>
        <w:t>Функциональные требования включают в себя:</w:t>
      </w:r>
    </w:p>
    <w:p w14:paraId="19CF7270" w14:textId="77777777" w:rsidR="008E2488" w:rsidRPr="00886F61" w:rsidRDefault="008E2488" w:rsidP="008E2488">
      <w:pPr>
        <w:pStyle w:val="ListParagraph"/>
        <w:numPr>
          <w:ilvl w:val="0"/>
          <w:numId w:val="18"/>
        </w:numPr>
        <w:tabs>
          <w:tab w:val="left" w:pos="284"/>
          <w:tab w:val="left" w:pos="851"/>
        </w:tabs>
        <w:ind w:left="0" w:firstLine="709"/>
        <w:rPr>
          <w:szCs w:val="28"/>
        </w:rPr>
      </w:pPr>
      <w:r w:rsidRPr="00886F61">
        <w:rPr>
          <w:szCs w:val="28"/>
        </w:rPr>
        <w:t>функциональная пригодность;</w:t>
      </w:r>
    </w:p>
    <w:p w14:paraId="4665ED95" w14:textId="77777777" w:rsidR="008E2488" w:rsidRPr="00886F61" w:rsidRDefault="008E2488" w:rsidP="008E2488">
      <w:pPr>
        <w:pStyle w:val="ListParagraph"/>
        <w:numPr>
          <w:ilvl w:val="0"/>
          <w:numId w:val="18"/>
        </w:numPr>
        <w:tabs>
          <w:tab w:val="left" w:pos="284"/>
          <w:tab w:val="left" w:pos="851"/>
        </w:tabs>
        <w:ind w:left="0" w:firstLine="709"/>
        <w:rPr>
          <w:szCs w:val="28"/>
        </w:rPr>
      </w:pPr>
      <w:r w:rsidRPr="00886F61">
        <w:rPr>
          <w:szCs w:val="28"/>
        </w:rPr>
        <w:t>точность;</w:t>
      </w:r>
    </w:p>
    <w:p w14:paraId="4F583E20" w14:textId="77777777" w:rsidR="008E2488" w:rsidRPr="00886F61" w:rsidRDefault="008E2488" w:rsidP="008E2488">
      <w:pPr>
        <w:pStyle w:val="ListParagraph"/>
        <w:numPr>
          <w:ilvl w:val="0"/>
          <w:numId w:val="18"/>
        </w:numPr>
        <w:tabs>
          <w:tab w:val="left" w:pos="284"/>
          <w:tab w:val="left" w:pos="851"/>
        </w:tabs>
        <w:ind w:left="0" w:firstLine="709"/>
        <w:rPr>
          <w:szCs w:val="28"/>
        </w:rPr>
      </w:pPr>
      <w:r w:rsidRPr="00886F61">
        <w:rPr>
          <w:szCs w:val="28"/>
        </w:rPr>
        <w:t>способность к взаимодействию;</w:t>
      </w:r>
    </w:p>
    <w:p w14:paraId="07543908" w14:textId="77777777" w:rsidR="008E2488" w:rsidRPr="00886F61" w:rsidRDefault="008E2488" w:rsidP="008E2488">
      <w:pPr>
        <w:pStyle w:val="ListParagraph"/>
        <w:numPr>
          <w:ilvl w:val="0"/>
          <w:numId w:val="18"/>
        </w:numPr>
        <w:tabs>
          <w:tab w:val="left" w:pos="284"/>
          <w:tab w:val="left" w:pos="851"/>
        </w:tabs>
        <w:ind w:left="0" w:firstLine="709"/>
        <w:rPr>
          <w:szCs w:val="28"/>
        </w:rPr>
      </w:pPr>
      <w:r w:rsidRPr="00886F61">
        <w:rPr>
          <w:szCs w:val="28"/>
        </w:rPr>
        <w:t>соответствие стандартам и правилам;</w:t>
      </w:r>
    </w:p>
    <w:p w14:paraId="451C8E7F" w14:textId="77777777" w:rsidR="008E2488" w:rsidRPr="00886F61" w:rsidRDefault="008E2488" w:rsidP="008E2488">
      <w:pPr>
        <w:pStyle w:val="ListParagraph"/>
        <w:numPr>
          <w:ilvl w:val="0"/>
          <w:numId w:val="18"/>
        </w:numPr>
        <w:tabs>
          <w:tab w:val="left" w:pos="284"/>
          <w:tab w:val="left" w:pos="851"/>
        </w:tabs>
        <w:ind w:left="0" w:firstLine="709"/>
        <w:rPr>
          <w:szCs w:val="28"/>
        </w:rPr>
      </w:pPr>
      <w:r w:rsidRPr="00886F61">
        <w:rPr>
          <w:szCs w:val="28"/>
        </w:rPr>
        <w:t>защищённость.</w:t>
      </w:r>
    </w:p>
    <w:p w14:paraId="73936684" w14:textId="77777777" w:rsidR="008E2488" w:rsidRPr="00886F61" w:rsidRDefault="008E2488" w:rsidP="008E2488">
      <w:pPr>
        <w:tabs>
          <w:tab w:val="left" w:pos="360"/>
          <w:tab w:val="left" w:pos="709"/>
          <w:tab w:val="left" w:pos="5940"/>
        </w:tabs>
        <w:rPr>
          <w:rFonts w:cs="Times New Roman"/>
          <w:szCs w:val="28"/>
        </w:rPr>
      </w:pPr>
      <w:r w:rsidRPr="00886F61">
        <w:rPr>
          <w:rFonts w:cs="Times New Roman"/>
          <w:szCs w:val="28"/>
        </w:rPr>
        <w:t xml:space="preserve">Тестирование и отладка программы являются наиважнейшими этапами разработки любых программных продуктов. Цель этого этапа - проверка правильности и точности реализации функций, выполнение которых возлагается </w:t>
      </w:r>
      <w:r w:rsidRPr="00886F61">
        <w:rPr>
          <w:rFonts w:cs="Times New Roman"/>
          <w:szCs w:val="28"/>
        </w:rPr>
        <w:lastRenderedPageBreak/>
        <w:t>на данный программный продукт. В случае выявления некоторых неточностей и ошибок необходимо проведение работ по их исправлению и доработке программного продукта до требуемого уровня.</w:t>
      </w:r>
    </w:p>
    <w:p w14:paraId="78D0C19F" w14:textId="2C2FEBF6" w:rsidR="008E2488" w:rsidRPr="00886F61" w:rsidRDefault="008E2488" w:rsidP="008E2488">
      <w:pPr>
        <w:tabs>
          <w:tab w:val="left" w:pos="284"/>
          <w:tab w:val="left" w:pos="851"/>
        </w:tabs>
        <w:rPr>
          <w:rFonts w:cs="Times New Roman"/>
          <w:szCs w:val="28"/>
        </w:rPr>
      </w:pPr>
      <w:r w:rsidRPr="00886F61">
        <w:rPr>
          <w:rFonts w:cs="Times New Roman"/>
          <w:szCs w:val="28"/>
        </w:rPr>
        <w:t>На основе функций, которые должны быть протестированы в разработанной информационной обучающей системе, составлен чек-лист (check</w:t>
      </w:r>
      <w:r w:rsidR="0022302A" w:rsidRPr="00886F61">
        <w:rPr>
          <w:rFonts w:cs="Times New Roman"/>
          <w:szCs w:val="28"/>
        </w:rPr>
        <w:t>list), приведенный в таблице 4.4</w:t>
      </w:r>
      <w:r w:rsidRPr="00886F61">
        <w:rPr>
          <w:rFonts w:cs="Times New Roman"/>
          <w:szCs w:val="28"/>
        </w:rPr>
        <w:t>.</w:t>
      </w:r>
    </w:p>
    <w:p w14:paraId="7BA0F1B6" w14:textId="77777777" w:rsidR="008E2488" w:rsidRPr="00886F61" w:rsidRDefault="008E2488" w:rsidP="008E2488">
      <w:pPr>
        <w:tabs>
          <w:tab w:val="left" w:pos="284"/>
          <w:tab w:val="left" w:pos="851"/>
        </w:tabs>
        <w:rPr>
          <w:rFonts w:cs="Times New Roman"/>
          <w:szCs w:val="28"/>
        </w:rPr>
      </w:pPr>
    </w:p>
    <w:p w14:paraId="6865C42F" w14:textId="033AA679" w:rsidR="008E2488" w:rsidRPr="00886F61" w:rsidRDefault="0022302A" w:rsidP="008E2488">
      <w:pPr>
        <w:tabs>
          <w:tab w:val="left" w:pos="284"/>
          <w:tab w:val="left" w:pos="851"/>
        </w:tabs>
        <w:rPr>
          <w:rFonts w:cs="Times New Roman"/>
          <w:szCs w:val="28"/>
        </w:rPr>
      </w:pPr>
      <w:r w:rsidRPr="00886F61">
        <w:rPr>
          <w:rFonts w:cs="Times New Roman"/>
          <w:szCs w:val="28"/>
        </w:rPr>
        <w:t>Таблица 4.4</w:t>
      </w:r>
      <w:r w:rsidR="008E2488" w:rsidRPr="00886F61">
        <w:rPr>
          <w:rFonts w:cs="Times New Roman"/>
          <w:szCs w:val="28"/>
        </w:rPr>
        <w:t xml:space="preserve"> - Чек-лист</w:t>
      </w:r>
    </w:p>
    <w:tbl>
      <w:tblPr>
        <w:tblStyle w:val="TableGrid"/>
        <w:tblW w:w="0" w:type="auto"/>
        <w:tblInd w:w="0" w:type="dxa"/>
        <w:tblLook w:val="04A0" w:firstRow="1" w:lastRow="0" w:firstColumn="1" w:lastColumn="0" w:noHBand="0" w:noVBand="1"/>
      </w:tblPr>
      <w:tblGrid>
        <w:gridCol w:w="2661"/>
        <w:gridCol w:w="14"/>
        <w:gridCol w:w="5108"/>
        <w:gridCol w:w="1561"/>
      </w:tblGrid>
      <w:tr w:rsidR="008E2488" w:rsidRPr="00886F61" w14:paraId="5F1E324F" w14:textId="77777777" w:rsidTr="002E1972">
        <w:tc>
          <w:tcPr>
            <w:tcW w:w="2675" w:type="dxa"/>
            <w:gridSpan w:val="2"/>
          </w:tcPr>
          <w:p w14:paraId="23241CA9" w14:textId="77777777" w:rsidR="008E2488" w:rsidRPr="00886F61" w:rsidRDefault="008E2488" w:rsidP="002E1972">
            <w:pPr>
              <w:ind w:firstLine="0"/>
              <w:jc w:val="center"/>
              <w:rPr>
                <w:rFonts w:cs="Times New Roman"/>
                <w:b/>
                <w:bCs/>
                <w:sz w:val="24"/>
                <w:szCs w:val="28"/>
              </w:rPr>
            </w:pPr>
            <w:r w:rsidRPr="00886F61">
              <w:rPr>
                <w:rFonts w:cs="Times New Roman"/>
                <w:b/>
                <w:bCs/>
                <w:sz w:val="24"/>
                <w:szCs w:val="28"/>
              </w:rPr>
              <w:t>Тестируемый модуль</w:t>
            </w:r>
          </w:p>
        </w:tc>
        <w:tc>
          <w:tcPr>
            <w:tcW w:w="5108" w:type="dxa"/>
          </w:tcPr>
          <w:p w14:paraId="3B6C5437" w14:textId="77777777" w:rsidR="008E2488" w:rsidRPr="00886F61" w:rsidRDefault="008E2488" w:rsidP="002E1972">
            <w:pPr>
              <w:ind w:firstLine="0"/>
              <w:jc w:val="center"/>
              <w:rPr>
                <w:rFonts w:cs="Times New Roman"/>
                <w:b/>
                <w:bCs/>
                <w:sz w:val="24"/>
                <w:szCs w:val="28"/>
              </w:rPr>
            </w:pPr>
            <w:r w:rsidRPr="00886F61">
              <w:rPr>
                <w:rFonts w:cs="Times New Roman"/>
                <w:b/>
                <w:bCs/>
                <w:sz w:val="24"/>
                <w:szCs w:val="28"/>
              </w:rPr>
              <w:t>Тестируемая функция</w:t>
            </w:r>
          </w:p>
        </w:tc>
        <w:tc>
          <w:tcPr>
            <w:tcW w:w="1561" w:type="dxa"/>
          </w:tcPr>
          <w:p w14:paraId="45E78D22" w14:textId="77777777" w:rsidR="008E2488" w:rsidRPr="00886F61" w:rsidRDefault="008E2488" w:rsidP="002E1972">
            <w:pPr>
              <w:ind w:firstLine="0"/>
              <w:jc w:val="center"/>
              <w:rPr>
                <w:rFonts w:cs="Times New Roman"/>
                <w:b/>
                <w:bCs/>
                <w:sz w:val="24"/>
                <w:szCs w:val="28"/>
              </w:rPr>
            </w:pPr>
            <w:r w:rsidRPr="00886F61">
              <w:rPr>
                <w:rFonts w:cs="Times New Roman"/>
                <w:b/>
                <w:bCs/>
                <w:sz w:val="24"/>
                <w:szCs w:val="28"/>
              </w:rPr>
              <w:t>Результат</w:t>
            </w:r>
          </w:p>
        </w:tc>
      </w:tr>
      <w:tr w:rsidR="008E2488" w:rsidRPr="00886F61" w14:paraId="77A634C1" w14:textId="77777777" w:rsidTr="002E1972">
        <w:tc>
          <w:tcPr>
            <w:tcW w:w="2675" w:type="dxa"/>
            <w:gridSpan w:val="2"/>
            <w:vAlign w:val="center"/>
          </w:tcPr>
          <w:p w14:paraId="247CDC30" w14:textId="77777777" w:rsidR="008E2488" w:rsidRPr="00886F61" w:rsidRDefault="008E2488" w:rsidP="002E1972">
            <w:pPr>
              <w:ind w:firstLine="0"/>
              <w:rPr>
                <w:rFonts w:cs="Times New Roman"/>
                <w:sz w:val="24"/>
                <w:szCs w:val="28"/>
              </w:rPr>
            </w:pPr>
            <w:r w:rsidRPr="00886F61">
              <w:rPr>
                <w:rFonts w:cs="Times New Roman"/>
                <w:sz w:val="24"/>
                <w:szCs w:val="28"/>
              </w:rPr>
              <w:t>Вход в систему</w:t>
            </w:r>
          </w:p>
        </w:tc>
        <w:tc>
          <w:tcPr>
            <w:tcW w:w="5108" w:type="dxa"/>
          </w:tcPr>
          <w:p w14:paraId="6517EEF5" w14:textId="77777777" w:rsidR="008E2488" w:rsidRPr="00886F61" w:rsidRDefault="008E2488" w:rsidP="002E1972">
            <w:pPr>
              <w:ind w:firstLine="0"/>
              <w:rPr>
                <w:rFonts w:cs="Times New Roman"/>
                <w:sz w:val="24"/>
                <w:szCs w:val="28"/>
              </w:rPr>
            </w:pPr>
            <w:r w:rsidRPr="00886F61">
              <w:rPr>
                <w:rFonts w:cs="Times New Roman"/>
                <w:sz w:val="24"/>
                <w:szCs w:val="28"/>
              </w:rPr>
              <w:t xml:space="preserve">Вход в систему </w:t>
            </w:r>
          </w:p>
        </w:tc>
        <w:tc>
          <w:tcPr>
            <w:tcW w:w="1561" w:type="dxa"/>
          </w:tcPr>
          <w:p w14:paraId="62371ED1" w14:textId="77777777" w:rsidR="008E2488" w:rsidRPr="00886F61" w:rsidRDefault="008E2488" w:rsidP="002E1972">
            <w:pPr>
              <w:ind w:firstLine="0"/>
              <w:rPr>
                <w:rFonts w:cs="Times New Roman"/>
                <w:sz w:val="24"/>
                <w:szCs w:val="28"/>
              </w:rPr>
            </w:pPr>
            <w:r w:rsidRPr="00886F61">
              <w:rPr>
                <w:rFonts w:cs="Times New Roman"/>
                <w:sz w:val="24"/>
                <w:szCs w:val="28"/>
              </w:rPr>
              <w:t>Выполнено успешно</w:t>
            </w:r>
          </w:p>
        </w:tc>
      </w:tr>
      <w:tr w:rsidR="008E2488" w:rsidRPr="00886F61" w14:paraId="203DF6ED" w14:textId="77777777" w:rsidTr="002E1972">
        <w:tc>
          <w:tcPr>
            <w:tcW w:w="2675" w:type="dxa"/>
            <w:gridSpan w:val="2"/>
            <w:vAlign w:val="center"/>
          </w:tcPr>
          <w:p w14:paraId="3E42C17B" w14:textId="77777777" w:rsidR="008E2488" w:rsidRPr="00886F61" w:rsidRDefault="008E2488" w:rsidP="002E1972">
            <w:pPr>
              <w:ind w:firstLine="0"/>
              <w:rPr>
                <w:rFonts w:cs="Times New Roman"/>
                <w:sz w:val="24"/>
                <w:szCs w:val="28"/>
              </w:rPr>
            </w:pPr>
            <w:r w:rsidRPr="00886F61">
              <w:rPr>
                <w:rFonts w:cs="Times New Roman"/>
                <w:sz w:val="24"/>
                <w:szCs w:val="28"/>
              </w:rPr>
              <w:t>Выход из системы</w:t>
            </w:r>
          </w:p>
        </w:tc>
        <w:tc>
          <w:tcPr>
            <w:tcW w:w="5108" w:type="dxa"/>
          </w:tcPr>
          <w:p w14:paraId="22055EC8" w14:textId="77777777" w:rsidR="008E2488" w:rsidRPr="00886F61" w:rsidRDefault="008E2488" w:rsidP="002E1972">
            <w:pPr>
              <w:ind w:firstLine="0"/>
              <w:rPr>
                <w:rFonts w:cs="Times New Roman"/>
                <w:sz w:val="24"/>
                <w:szCs w:val="28"/>
              </w:rPr>
            </w:pPr>
            <w:r w:rsidRPr="00886F61">
              <w:rPr>
                <w:rFonts w:cs="Times New Roman"/>
                <w:sz w:val="24"/>
                <w:szCs w:val="28"/>
              </w:rPr>
              <w:t>Выход из системы</w:t>
            </w:r>
          </w:p>
        </w:tc>
        <w:tc>
          <w:tcPr>
            <w:tcW w:w="1561" w:type="dxa"/>
          </w:tcPr>
          <w:p w14:paraId="4311E2FE" w14:textId="77777777" w:rsidR="008E2488" w:rsidRPr="00886F61" w:rsidRDefault="008E2488" w:rsidP="002E1972">
            <w:pPr>
              <w:ind w:firstLine="0"/>
              <w:rPr>
                <w:rFonts w:cs="Times New Roman"/>
                <w:sz w:val="24"/>
                <w:szCs w:val="28"/>
              </w:rPr>
            </w:pPr>
            <w:r w:rsidRPr="00886F61">
              <w:rPr>
                <w:rFonts w:cs="Times New Roman"/>
                <w:sz w:val="24"/>
                <w:szCs w:val="28"/>
              </w:rPr>
              <w:t>Выполнено успешно</w:t>
            </w:r>
          </w:p>
        </w:tc>
      </w:tr>
      <w:tr w:rsidR="008E2488" w:rsidRPr="00886F61" w14:paraId="2229446F" w14:textId="77777777" w:rsidTr="002E1972">
        <w:tc>
          <w:tcPr>
            <w:tcW w:w="2675" w:type="dxa"/>
            <w:gridSpan w:val="2"/>
            <w:vAlign w:val="center"/>
          </w:tcPr>
          <w:p w14:paraId="0436B4F9" w14:textId="526DAE5B" w:rsidR="008E2488" w:rsidRPr="00886F61" w:rsidRDefault="008E2488" w:rsidP="0022302A">
            <w:pPr>
              <w:ind w:firstLine="0"/>
              <w:rPr>
                <w:rFonts w:cs="Times New Roman"/>
                <w:sz w:val="24"/>
                <w:szCs w:val="28"/>
              </w:rPr>
            </w:pPr>
            <w:r w:rsidRPr="00886F61">
              <w:rPr>
                <w:rFonts w:cs="Times New Roman"/>
                <w:sz w:val="24"/>
                <w:szCs w:val="28"/>
              </w:rPr>
              <w:t xml:space="preserve">Просмотр </w:t>
            </w:r>
            <w:r w:rsidR="0022302A" w:rsidRPr="00886F61">
              <w:rPr>
                <w:rFonts w:cs="Times New Roman"/>
                <w:sz w:val="24"/>
                <w:szCs w:val="28"/>
              </w:rPr>
              <w:t>заказов</w:t>
            </w:r>
          </w:p>
        </w:tc>
        <w:tc>
          <w:tcPr>
            <w:tcW w:w="5108" w:type="dxa"/>
          </w:tcPr>
          <w:p w14:paraId="41C963E3" w14:textId="77777777" w:rsidR="008E2488" w:rsidRPr="00886F61" w:rsidRDefault="008E2488" w:rsidP="002E1972">
            <w:pPr>
              <w:ind w:firstLine="0"/>
              <w:rPr>
                <w:rFonts w:cs="Times New Roman"/>
                <w:sz w:val="24"/>
                <w:szCs w:val="28"/>
              </w:rPr>
            </w:pPr>
            <w:r w:rsidRPr="00886F61">
              <w:rPr>
                <w:rFonts w:cs="Times New Roman"/>
                <w:sz w:val="24"/>
                <w:szCs w:val="28"/>
              </w:rPr>
              <w:t>Отображение информации и зависимых списков</w:t>
            </w:r>
          </w:p>
        </w:tc>
        <w:tc>
          <w:tcPr>
            <w:tcW w:w="1561" w:type="dxa"/>
          </w:tcPr>
          <w:p w14:paraId="6609D47A" w14:textId="77777777" w:rsidR="008E2488" w:rsidRPr="00886F61" w:rsidRDefault="008E2488" w:rsidP="002E1972">
            <w:pPr>
              <w:ind w:firstLine="0"/>
              <w:rPr>
                <w:rFonts w:cs="Times New Roman"/>
                <w:sz w:val="24"/>
                <w:szCs w:val="28"/>
              </w:rPr>
            </w:pPr>
            <w:r w:rsidRPr="00886F61">
              <w:rPr>
                <w:rFonts w:cs="Times New Roman"/>
                <w:sz w:val="24"/>
                <w:szCs w:val="28"/>
              </w:rPr>
              <w:t>Выполнено успешно</w:t>
            </w:r>
          </w:p>
        </w:tc>
      </w:tr>
      <w:tr w:rsidR="008E2488" w:rsidRPr="00886F61" w14:paraId="39BAD63F" w14:textId="77777777" w:rsidTr="002E1972">
        <w:tc>
          <w:tcPr>
            <w:tcW w:w="2661" w:type="dxa"/>
            <w:vAlign w:val="center"/>
          </w:tcPr>
          <w:p w14:paraId="24331052" w14:textId="435488E5" w:rsidR="008E2488" w:rsidRPr="00886F61" w:rsidRDefault="008E2488" w:rsidP="0022302A">
            <w:pPr>
              <w:ind w:firstLine="0"/>
              <w:rPr>
                <w:rFonts w:cs="Times New Roman"/>
                <w:sz w:val="24"/>
                <w:szCs w:val="28"/>
              </w:rPr>
            </w:pPr>
            <w:r w:rsidRPr="00886F61">
              <w:rPr>
                <w:rFonts w:cs="Times New Roman"/>
                <w:sz w:val="24"/>
                <w:szCs w:val="28"/>
              </w:rPr>
              <w:t xml:space="preserve">Просмотр информации выбранного </w:t>
            </w:r>
            <w:r w:rsidR="0022302A" w:rsidRPr="00886F61">
              <w:rPr>
                <w:rFonts w:cs="Times New Roman"/>
                <w:sz w:val="24"/>
                <w:szCs w:val="28"/>
              </w:rPr>
              <w:t>заказа</w:t>
            </w:r>
          </w:p>
        </w:tc>
        <w:tc>
          <w:tcPr>
            <w:tcW w:w="5122" w:type="dxa"/>
            <w:gridSpan w:val="2"/>
          </w:tcPr>
          <w:p w14:paraId="5605E3E4" w14:textId="77777777" w:rsidR="008E2488" w:rsidRPr="00886F61" w:rsidRDefault="008E2488" w:rsidP="002E1972">
            <w:pPr>
              <w:ind w:firstLine="0"/>
              <w:rPr>
                <w:rFonts w:cs="Times New Roman"/>
                <w:sz w:val="24"/>
                <w:szCs w:val="28"/>
              </w:rPr>
            </w:pPr>
            <w:r w:rsidRPr="00886F61">
              <w:rPr>
                <w:rFonts w:cs="Times New Roman"/>
                <w:sz w:val="24"/>
                <w:szCs w:val="28"/>
              </w:rPr>
              <w:t>Отображение информации других таблиц на основе выбранного значения</w:t>
            </w:r>
          </w:p>
        </w:tc>
        <w:tc>
          <w:tcPr>
            <w:tcW w:w="1561" w:type="dxa"/>
          </w:tcPr>
          <w:p w14:paraId="3B049452" w14:textId="77777777" w:rsidR="008E2488" w:rsidRPr="00886F61" w:rsidRDefault="008E2488" w:rsidP="002E1972">
            <w:pPr>
              <w:ind w:firstLine="0"/>
              <w:rPr>
                <w:rFonts w:cs="Times New Roman"/>
                <w:sz w:val="24"/>
                <w:szCs w:val="28"/>
              </w:rPr>
            </w:pPr>
            <w:r w:rsidRPr="00886F61">
              <w:rPr>
                <w:rFonts w:cs="Times New Roman"/>
                <w:sz w:val="24"/>
                <w:szCs w:val="28"/>
              </w:rPr>
              <w:t>Выполнено успешно</w:t>
            </w:r>
          </w:p>
        </w:tc>
      </w:tr>
      <w:tr w:rsidR="008E2488" w:rsidRPr="00886F61" w14:paraId="4FFA0288" w14:textId="77777777" w:rsidTr="002E1972">
        <w:tc>
          <w:tcPr>
            <w:tcW w:w="2661" w:type="dxa"/>
            <w:vAlign w:val="center"/>
          </w:tcPr>
          <w:p w14:paraId="4FB9FB2A" w14:textId="49B44212" w:rsidR="008E2488" w:rsidRPr="00886F61" w:rsidRDefault="008E2488" w:rsidP="0022302A">
            <w:pPr>
              <w:ind w:firstLine="0"/>
              <w:rPr>
                <w:rFonts w:cs="Times New Roman"/>
                <w:sz w:val="24"/>
                <w:szCs w:val="28"/>
              </w:rPr>
            </w:pPr>
            <w:r w:rsidRPr="00886F61">
              <w:rPr>
                <w:rFonts w:cs="Times New Roman"/>
                <w:sz w:val="24"/>
                <w:szCs w:val="28"/>
              </w:rPr>
              <w:t xml:space="preserve">Работа с </w:t>
            </w:r>
            <w:r w:rsidR="0022302A" w:rsidRPr="00886F61">
              <w:rPr>
                <w:rFonts w:cs="Times New Roman"/>
                <w:sz w:val="24"/>
                <w:szCs w:val="28"/>
              </w:rPr>
              <w:t>поставками</w:t>
            </w:r>
          </w:p>
        </w:tc>
        <w:tc>
          <w:tcPr>
            <w:tcW w:w="5122" w:type="dxa"/>
            <w:gridSpan w:val="2"/>
          </w:tcPr>
          <w:p w14:paraId="2CE550A7" w14:textId="77777777" w:rsidR="008E2488" w:rsidRPr="00886F61" w:rsidRDefault="008E2488" w:rsidP="002E1972">
            <w:pPr>
              <w:ind w:firstLine="0"/>
              <w:rPr>
                <w:rFonts w:cs="Times New Roman"/>
                <w:sz w:val="24"/>
                <w:szCs w:val="28"/>
              </w:rPr>
            </w:pPr>
            <w:r w:rsidRPr="00886F61">
              <w:rPr>
                <w:rFonts w:cs="Times New Roman"/>
                <w:sz w:val="24"/>
                <w:szCs w:val="28"/>
              </w:rPr>
              <w:t>Добавление, редактирование и удаление данных с выводом информации подчиненной таблицы</w:t>
            </w:r>
          </w:p>
        </w:tc>
        <w:tc>
          <w:tcPr>
            <w:tcW w:w="1561" w:type="dxa"/>
          </w:tcPr>
          <w:p w14:paraId="7453DAB3" w14:textId="77777777" w:rsidR="008E2488" w:rsidRPr="00886F61" w:rsidRDefault="008E2488" w:rsidP="002E1972">
            <w:pPr>
              <w:ind w:firstLine="0"/>
              <w:rPr>
                <w:rFonts w:cs="Times New Roman"/>
                <w:sz w:val="24"/>
                <w:szCs w:val="28"/>
              </w:rPr>
            </w:pPr>
            <w:r w:rsidRPr="00886F61">
              <w:rPr>
                <w:rFonts w:cs="Times New Roman"/>
                <w:sz w:val="24"/>
                <w:szCs w:val="28"/>
              </w:rPr>
              <w:t>Выполнено успешно</w:t>
            </w:r>
          </w:p>
        </w:tc>
      </w:tr>
      <w:tr w:rsidR="008E2488" w:rsidRPr="00886F61" w14:paraId="651B57C8" w14:textId="77777777" w:rsidTr="002E1972">
        <w:tc>
          <w:tcPr>
            <w:tcW w:w="2661" w:type="dxa"/>
            <w:vAlign w:val="center"/>
          </w:tcPr>
          <w:p w14:paraId="453FFED6" w14:textId="2451DF00" w:rsidR="008E2488" w:rsidRPr="00886F61" w:rsidRDefault="008E2488" w:rsidP="0022302A">
            <w:pPr>
              <w:ind w:firstLine="0"/>
              <w:rPr>
                <w:rFonts w:cs="Times New Roman"/>
                <w:sz w:val="24"/>
                <w:szCs w:val="28"/>
              </w:rPr>
            </w:pPr>
            <w:r w:rsidRPr="00886F61">
              <w:rPr>
                <w:rFonts w:cs="Times New Roman"/>
                <w:sz w:val="24"/>
                <w:szCs w:val="28"/>
              </w:rPr>
              <w:t xml:space="preserve">Работа с </w:t>
            </w:r>
            <w:r w:rsidR="0022302A" w:rsidRPr="00886F61">
              <w:rPr>
                <w:rFonts w:cs="Times New Roman"/>
                <w:sz w:val="24"/>
                <w:szCs w:val="28"/>
              </w:rPr>
              <w:t>товарами</w:t>
            </w:r>
          </w:p>
        </w:tc>
        <w:tc>
          <w:tcPr>
            <w:tcW w:w="5122" w:type="dxa"/>
            <w:gridSpan w:val="2"/>
          </w:tcPr>
          <w:p w14:paraId="43203301" w14:textId="77777777" w:rsidR="008E2488" w:rsidRPr="00886F61" w:rsidRDefault="008E2488" w:rsidP="002E1972">
            <w:pPr>
              <w:ind w:firstLine="0"/>
              <w:rPr>
                <w:rFonts w:cs="Times New Roman"/>
                <w:sz w:val="24"/>
                <w:szCs w:val="28"/>
              </w:rPr>
            </w:pPr>
            <w:r w:rsidRPr="00886F61">
              <w:rPr>
                <w:rFonts w:cs="Times New Roman"/>
                <w:sz w:val="24"/>
                <w:szCs w:val="28"/>
              </w:rPr>
              <w:t>Добавление, редактирование и удаление данных с выводом информации подчиненной таблицы</w:t>
            </w:r>
          </w:p>
        </w:tc>
        <w:tc>
          <w:tcPr>
            <w:tcW w:w="1561" w:type="dxa"/>
          </w:tcPr>
          <w:p w14:paraId="45519058" w14:textId="77777777" w:rsidR="008E2488" w:rsidRPr="00886F61" w:rsidRDefault="008E2488" w:rsidP="002E1972">
            <w:pPr>
              <w:ind w:firstLine="0"/>
              <w:rPr>
                <w:rFonts w:cs="Times New Roman"/>
                <w:sz w:val="24"/>
                <w:szCs w:val="28"/>
              </w:rPr>
            </w:pPr>
            <w:r w:rsidRPr="00886F61">
              <w:rPr>
                <w:rFonts w:cs="Times New Roman"/>
                <w:sz w:val="24"/>
                <w:szCs w:val="28"/>
              </w:rPr>
              <w:t>Выполнено успешно</w:t>
            </w:r>
          </w:p>
        </w:tc>
      </w:tr>
      <w:tr w:rsidR="008E2488" w:rsidRPr="00886F61" w14:paraId="033432BC" w14:textId="77777777" w:rsidTr="002E1972">
        <w:tc>
          <w:tcPr>
            <w:tcW w:w="2661" w:type="dxa"/>
            <w:vAlign w:val="center"/>
          </w:tcPr>
          <w:p w14:paraId="65038F5C" w14:textId="2890C2D0" w:rsidR="008E2488" w:rsidRPr="00886F61" w:rsidRDefault="008E2488" w:rsidP="0022302A">
            <w:pPr>
              <w:ind w:firstLine="0"/>
              <w:rPr>
                <w:rFonts w:cs="Times New Roman"/>
                <w:sz w:val="24"/>
                <w:szCs w:val="28"/>
              </w:rPr>
            </w:pPr>
            <w:r w:rsidRPr="00886F61">
              <w:rPr>
                <w:rFonts w:cs="Times New Roman"/>
                <w:sz w:val="24"/>
                <w:szCs w:val="28"/>
              </w:rPr>
              <w:t xml:space="preserve">Работа с </w:t>
            </w:r>
            <w:r w:rsidR="0022302A" w:rsidRPr="00886F61">
              <w:rPr>
                <w:rFonts w:cs="Times New Roman"/>
                <w:sz w:val="24"/>
                <w:szCs w:val="28"/>
              </w:rPr>
              <w:t>складом</w:t>
            </w:r>
          </w:p>
        </w:tc>
        <w:tc>
          <w:tcPr>
            <w:tcW w:w="5122" w:type="dxa"/>
            <w:gridSpan w:val="2"/>
          </w:tcPr>
          <w:p w14:paraId="549FB85A" w14:textId="77777777" w:rsidR="008E2488" w:rsidRPr="00886F61" w:rsidRDefault="008E2488" w:rsidP="002E1972">
            <w:pPr>
              <w:ind w:firstLine="0"/>
              <w:rPr>
                <w:rFonts w:cs="Times New Roman"/>
                <w:sz w:val="24"/>
                <w:szCs w:val="28"/>
              </w:rPr>
            </w:pPr>
            <w:r w:rsidRPr="00886F61">
              <w:rPr>
                <w:rFonts w:cs="Times New Roman"/>
                <w:sz w:val="24"/>
                <w:szCs w:val="28"/>
              </w:rPr>
              <w:t>Добавление, редактирование и удаление данных с выводом информации подчиненной таблицы</w:t>
            </w:r>
          </w:p>
        </w:tc>
        <w:tc>
          <w:tcPr>
            <w:tcW w:w="1561" w:type="dxa"/>
          </w:tcPr>
          <w:p w14:paraId="0E703F2C" w14:textId="77777777" w:rsidR="008E2488" w:rsidRPr="00886F61" w:rsidRDefault="008E2488" w:rsidP="002E1972">
            <w:pPr>
              <w:ind w:firstLine="0"/>
              <w:rPr>
                <w:rFonts w:cs="Times New Roman"/>
                <w:sz w:val="24"/>
                <w:szCs w:val="28"/>
              </w:rPr>
            </w:pPr>
            <w:r w:rsidRPr="00886F61">
              <w:rPr>
                <w:rFonts w:cs="Times New Roman"/>
                <w:sz w:val="24"/>
                <w:szCs w:val="28"/>
              </w:rPr>
              <w:t>Выполнено успешно</w:t>
            </w:r>
          </w:p>
        </w:tc>
      </w:tr>
    </w:tbl>
    <w:p w14:paraId="0069A12A" w14:textId="77777777" w:rsidR="008E2488" w:rsidRPr="00886F61" w:rsidRDefault="008E2488" w:rsidP="008E2488">
      <w:pPr>
        <w:tabs>
          <w:tab w:val="left" w:pos="284"/>
          <w:tab w:val="left" w:pos="851"/>
        </w:tabs>
        <w:rPr>
          <w:rFonts w:cs="Times New Roman"/>
          <w:szCs w:val="28"/>
        </w:rPr>
      </w:pPr>
    </w:p>
    <w:p w14:paraId="6F587716" w14:textId="77777777" w:rsidR="008E2488" w:rsidRPr="00886F61" w:rsidRDefault="008E2488" w:rsidP="008E2488">
      <w:pPr>
        <w:tabs>
          <w:tab w:val="left" w:pos="360"/>
          <w:tab w:val="left" w:pos="709"/>
          <w:tab w:val="left" w:pos="5940"/>
        </w:tabs>
        <w:rPr>
          <w:rFonts w:cs="Times New Roman"/>
          <w:szCs w:val="28"/>
        </w:rPr>
      </w:pPr>
      <w:r w:rsidRPr="00886F61">
        <w:rPr>
          <w:rFonts w:cs="Times New Roman"/>
          <w:szCs w:val="28"/>
        </w:rPr>
        <w:t>В качестве тестирования программного продукта был выбран тест-кейс (</w:t>
      </w:r>
      <w:r w:rsidRPr="00886F61">
        <w:rPr>
          <w:rStyle w:val="Strong"/>
          <w:rFonts w:cs="Times New Roman"/>
          <w:b w:val="0"/>
          <w:szCs w:val="28"/>
        </w:rPr>
        <w:t>Test Case</w:t>
      </w:r>
      <w:r w:rsidRPr="00886F61">
        <w:rPr>
          <w:rFonts w:cs="Times New Roman"/>
          <w:szCs w:val="28"/>
        </w:rPr>
        <w:t>).</w:t>
      </w:r>
    </w:p>
    <w:p w14:paraId="2FDD74FD" w14:textId="77777777" w:rsidR="008E2488" w:rsidRPr="00886F61" w:rsidRDefault="008E2488" w:rsidP="008E2488">
      <w:pPr>
        <w:tabs>
          <w:tab w:val="left" w:pos="360"/>
          <w:tab w:val="left" w:pos="709"/>
          <w:tab w:val="left" w:pos="5940"/>
        </w:tabs>
        <w:rPr>
          <w:rFonts w:cs="Times New Roman"/>
          <w:szCs w:val="28"/>
        </w:rPr>
      </w:pPr>
      <w:r w:rsidRPr="00886F61">
        <w:rPr>
          <w:rStyle w:val="Strong"/>
          <w:rFonts w:cs="Times New Roman"/>
          <w:b w:val="0"/>
          <w:szCs w:val="28"/>
        </w:rPr>
        <w:t>Test Case</w:t>
      </w:r>
      <w:r w:rsidRPr="00886F61">
        <w:rPr>
          <w:rFonts w:cs="Times New Roman"/>
          <w:szCs w:val="28"/>
        </w:rPr>
        <w:t xml:space="preserve"> - это артефакт, описывающий совокупность шагов, конкретных условий и параметров, необходимых для проверки реализации тестируемой функции или её части.</w:t>
      </w:r>
    </w:p>
    <w:p w14:paraId="5DDDE8A6" w14:textId="77777777" w:rsidR="008E2488" w:rsidRPr="00886F61" w:rsidRDefault="008E2488" w:rsidP="008E2488">
      <w:pPr>
        <w:tabs>
          <w:tab w:val="left" w:pos="284"/>
          <w:tab w:val="left" w:pos="851"/>
        </w:tabs>
        <w:rPr>
          <w:rFonts w:cs="Times New Roman"/>
          <w:szCs w:val="28"/>
        </w:rPr>
      </w:pPr>
      <w:r w:rsidRPr="00886F61">
        <w:rPr>
          <w:rFonts w:cs="Times New Roman"/>
          <w:szCs w:val="28"/>
        </w:rPr>
        <w:lastRenderedPageBreak/>
        <w:t>Тестирование производилось на ОС «Wind</w:t>
      </w:r>
      <w:r w:rsidRPr="00886F61">
        <w:rPr>
          <w:rFonts w:cs="Times New Roman"/>
          <w:szCs w:val="28"/>
          <w:lang w:val="en-US"/>
        </w:rPr>
        <w:t>o</w:t>
      </w:r>
      <w:r w:rsidRPr="00886F61">
        <w:rPr>
          <w:rFonts w:cs="Times New Roman"/>
          <w:szCs w:val="28"/>
        </w:rPr>
        <w:t>ws 10».</w:t>
      </w:r>
    </w:p>
    <w:p w14:paraId="253300DF" w14:textId="77777777" w:rsidR="008E2488" w:rsidRPr="00886F61" w:rsidRDefault="008E2488" w:rsidP="008E2488">
      <w:pPr>
        <w:tabs>
          <w:tab w:val="left" w:pos="284"/>
          <w:tab w:val="left" w:pos="851"/>
        </w:tabs>
        <w:rPr>
          <w:rFonts w:cs="Times New Roman"/>
          <w:szCs w:val="28"/>
        </w:rPr>
      </w:pPr>
    </w:p>
    <w:p w14:paraId="300AC4A9" w14:textId="38A250D5" w:rsidR="008E2488" w:rsidRPr="00886F61" w:rsidRDefault="00166CAF" w:rsidP="000D6919">
      <w:pPr>
        <w:pStyle w:val="Heading2"/>
      </w:pPr>
      <w:bookmarkStart w:id="20" w:name="_Toc105949242"/>
      <w:r w:rsidRPr="00886F61">
        <w:t>4.5</w:t>
      </w:r>
      <w:r w:rsidR="008E2488" w:rsidRPr="00886F61">
        <w:t xml:space="preserve"> </w:t>
      </w:r>
      <w:r w:rsidRPr="00886F61">
        <w:t>Прочие виды тестировани ПС</w:t>
      </w:r>
      <w:bookmarkEnd w:id="20"/>
    </w:p>
    <w:p w14:paraId="282761FC" w14:textId="77777777" w:rsidR="008E2488" w:rsidRPr="00886F61" w:rsidRDefault="008E2488" w:rsidP="008E2488">
      <w:pPr>
        <w:rPr>
          <w:rFonts w:cs="Times New Roman"/>
          <w:b/>
          <w:szCs w:val="28"/>
        </w:rPr>
      </w:pPr>
    </w:p>
    <w:p w14:paraId="09E6CB2E" w14:textId="5FB0E5E9" w:rsidR="008E2488" w:rsidRPr="00886F61" w:rsidRDefault="008E2488" w:rsidP="008E2488">
      <w:pPr>
        <w:rPr>
          <w:rFonts w:cs="Times New Roman"/>
          <w:color w:val="252525"/>
          <w:szCs w:val="28"/>
          <w:shd w:val="clear" w:color="auto" w:fill="FFFFFF"/>
        </w:rPr>
      </w:pPr>
      <w:r w:rsidRPr="00886F61">
        <w:rPr>
          <w:rFonts w:cs="Times New Roman"/>
          <w:bCs/>
          <w:color w:val="252525"/>
          <w:szCs w:val="28"/>
          <w:shd w:val="clear" w:color="auto" w:fill="FFFFFF"/>
        </w:rPr>
        <w:t>Тестирование производительности</w:t>
      </w:r>
      <w:r w:rsidRPr="00886F61">
        <w:rPr>
          <w:rFonts w:cs="Times New Roman"/>
          <w:b/>
          <w:bCs/>
          <w:color w:val="252525"/>
          <w:szCs w:val="28"/>
          <w:shd w:val="clear" w:color="auto" w:fill="FFFFFF"/>
        </w:rPr>
        <w:t xml:space="preserve"> </w:t>
      </w:r>
      <w:r w:rsidR="00932235" w:rsidRPr="00886F61">
        <w:rPr>
          <w:rFonts w:cs="Times New Roman"/>
          <w:b/>
          <w:bCs/>
          <w:color w:val="252525"/>
          <w:szCs w:val="28"/>
          <w:shd w:val="clear" w:color="auto" w:fill="FFFFFF"/>
        </w:rPr>
        <w:t>— это</w:t>
      </w:r>
      <w:r w:rsidRPr="00886F61">
        <w:rPr>
          <w:rFonts w:cs="Times New Roman"/>
          <w:color w:val="252525"/>
          <w:szCs w:val="28"/>
          <w:shd w:val="clear" w:color="auto" w:fill="FFFFFF"/>
        </w:rPr>
        <w:t xml:space="preserve"> тестирование, которое проводится для определения скорости работы системы или её части при заданной нагрузке. Тестирование производительности стремится учесть производительность уже на стадии проектирования и моделирования и системы, до начала основной стадии разработки</w:t>
      </w:r>
      <w:r w:rsidR="00063E08" w:rsidRPr="00063E08">
        <w:rPr>
          <w:rFonts w:cs="Times New Roman"/>
          <w:color w:val="252525"/>
          <w:szCs w:val="28"/>
          <w:shd w:val="clear" w:color="auto" w:fill="FFFFFF"/>
        </w:rPr>
        <w:t xml:space="preserve"> [16]</w:t>
      </w:r>
      <w:r w:rsidRPr="00886F61">
        <w:rPr>
          <w:rFonts w:cs="Times New Roman"/>
          <w:color w:val="252525"/>
          <w:szCs w:val="28"/>
          <w:shd w:val="clear" w:color="auto" w:fill="FFFFFF"/>
        </w:rPr>
        <w:t>.</w:t>
      </w:r>
    </w:p>
    <w:p w14:paraId="760D53E3" w14:textId="77777777" w:rsidR="008E2488" w:rsidRPr="00886F61" w:rsidRDefault="008E2488" w:rsidP="008E2488">
      <w:pPr>
        <w:rPr>
          <w:rFonts w:cs="Times New Roman"/>
          <w:color w:val="252525"/>
          <w:szCs w:val="28"/>
          <w:shd w:val="clear" w:color="auto" w:fill="FFFFFF"/>
        </w:rPr>
      </w:pPr>
      <w:r w:rsidRPr="00886F61">
        <w:rPr>
          <w:rFonts w:cs="Times New Roman"/>
          <w:color w:val="252525"/>
          <w:szCs w:val="28"/>
          <w:shd w:val="clear" w:color="auto" w:fill="FFFFFF"/>
        </w:rPr>
        <w:t>Тестирование производительности служит таким типичным целям:</w:t>
      </w:r>
    </w:p>
    <w:p w14:paraId="785823CC" w14:textId="77777777" w:rsidR="008E2488" w:rsidRPr="00886F61" w:rsidRDefault="008E2488" w:rsidP="008E2488">
      <w:pPr>
        <w:pStyle w:val="ListParagraph"/>
        <w:numPr>
          <w:ilvl w:val="0"/>
          <w:numId w:val="19"/>
        </w:numPr>
        <w:tabs>
          <w:tab w:val="left" w:pos="851"/>
        </w:tabs>
        <w:ind w:left="0" w:firstLine="709"/>
        <w:rPr>
          <w:color w:val="252525"/>
          <w:szCs w:val="28"/>
          <w:shd w:val="clear" w:color="auto" w:fill="FFFFFF"/>
        </w:rPr>
      </w:pPr>
      <w:r w:rsidRPr="00886F61">
        <w:rPr>
          <w:color w:val="252525"/>
          <w:szCs w:val="28"/>
          <w:shd w:val="clear" w:color="auto" w:fill="FFFFFF"/>
        </w:rPr>
        <w:t>для демонстрации того, что система удовлетворяет критериям производительности;</w:t>
      </w:r>
    </w:p>
    <w:p w14:paraId="68623E85" w14:textId="77777777" w:rsidR="008E2488" w:rsidRPr="00886F61" w:rsidRDefault="008E2488" w:rsidP="008E2488">
      <w:pPr>
        <w:pStyle w:val="ListParagraph"/>
        <w:numPr>
          <w:ilvl w:val="0"/>
          <w:numId w:val="19"/>
        </w:numPr>
        <w:tabs>
          <w:tab w:val="left" w:pos="851"/>
        </w:tabs>
        <w:ind w:left="0" w:firstLine="709"/>
        <w:rPr>
          <w:color w:val="252525"/>
          <w:szCs w:val="28"/>
          <w:shd w:val="clear" w:color="auto" w:fill="FFFFFF"/>
        </w:rPr>
      </w:pPr>
      <w:r w:rsidRPr="00886F61">
        <w:rPr>
          <w:color w:val="252525"/>
          <w:szCs w:val="28"/>
          <w:shd w:val="clear" w:color="auto" w:fill="FFFFFF"/>
        </w:rPr>
        <w:t>для определения производительности, какой из двух или нескольких систем лучше;</w:t>
      </w:r>
    </w:p>
    <w:p w14:paraId="1C05666F" w14:textId="77777777" w:rsidR="008E2488" w:rsidRPr="00886F61" w:rsidRDefault="008E2488" w:rsidP="008E2488">
      <w:pPr>
        <w:pStyle w:val="ListParagraph"/>
        <w:numPr>
          <w:ilvl w:val="0"/>
          <w:numId w:val="19"/>
        </w:numPr>
        <w:tabs>
          <w:tab w:val="left" w:pos="851"/>
        </w:tabs>
        <w:ind w:left="0" w:firstLine="709"/>
        <w:rPr>
          <w:color w:val="252525"/>
          <w:szCs w:val="28"/>
          <w:shd w:val="clear" w:color="auto" w:fill="FFFFFF"/>
        </w:rPr>
      </w:pPr>
      <w:r w:rsidRPr="00886F61">
        <w:rPr>
          <w:color w:val="252525"/>
          <w:szCs w:val="28"/>
          <w:shd w:val="clear" w:color="auto" w:fill="FFFFFF"/>
        </w:rPr>
        <w:t>для определения, какой элемент нагрузки или часть системы приводит к снижению производительности.</w:t>
      </w:r>
    </w:p>
    <w:p w14:paraId="16377C4E" w14:textId="77777777" w:rsidR="008E2488" w:rsidRPr="00886F61" w:rsidRDefault="008E2488" w:rsidP="008E2488">
      <w:pPr>
        <w:pStyle w:val="ListParagraph"/>
        <w:tabs>
          <w:tab w:val="left" w:pos="851"/>
        </w:tabs>
        <w:ind w:left="0"/>
        <w:rPr>
          <w:szCs w:val="28"/>
        </w:rPr>
      </w:pPr>
      <w:r w:rsidRPr="00886F61">
        <w:rPr>
          <w:color w:val="252525"/>
          <w:szCs w:val="28"/>
          <w:shd w:val="clear" w:color="auto" w:fill="FFFFFF"/>
        </w:rPr>
        <w:t xml:space="preserve">Приложение запускается менее чем за 10 секунд, используя для своих нужд 30МБ памяти. На пике загрузки использует 7% ЦП. </w:t>
      </w:r>
    </w:p>
    <w:p w14:paraId="69A876DA" w14:textId="77777777" w:rsidR="008E2488" w:rsidRPr="00886F61" w:rsidRDefault="008E2488" w:rsidP="008E2488">
      <w:pPr>
        <w:pStyle w:val="ListParagraph"/>
        <w:tabs>
          <w:tab w:val="left" w:pos="851"/>
        </w:tabs>
        <w:ind w:left="0"/>
        <w:rPr>
          <w:szCs w:val="28"/>
        </w:rPr>
      </w:pPr>
    </w:p>
    <w:p w14:paraId="7EE48413" w14:textId="77777777" w:rsidR="008E2488" w:rsidRPr="00886F61" w:rsidRDefault="008E2488" w:rsidP="008E2488">
      <w:pPr>
        <w:pStyle w:val="ListParagraph"/>
        <w:tabs>
          <w:tab w:val="left" w:pos="851"/>
        </w:tabs>
        <w:ind w:left="0"/>
        <w:jc w:val="center"/>
        <w:rPr>
          <w:szCs w:val="28"/>
          <w:shd w:val="clear" w:color="auto" w:fill="FFFFFF"/>
        </w:rPr>
      </w:pPr>
      <w:r w:rsidRPr="00886F61">
        <w:rPr>
          <w:noProof/>
          <w:szCs w:val="28"/>
          <w:shd w:val="clear" w:color="auto" w:fill="FFFFFF"/>
          <w:lang w:val="en-US"/>
        </w:rPr>
        <w:drawing>
          <wp:inline distT="0" distB="0" distL="0" distR="0" wp14:anchorId="339B33AA" wp14:editId="6419D25A">
            <wp:extent cx="2305372" cy="23053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5372" cy="2305372"/>
                    </a:xfrm>
                    <a:prstGeom prst="rect">
                      <a:avLst/>
                    </a:prstGeom>
                  </pic:spPr>
                </pic:pic>
              </a:graphicData>
            </a:graphic>
          </wp:inline>
        </w:drawing>
      </w:r>
    </w:p>
    <w:p w14:paraId="1FABC8E9" w14:textId="27B38D0B" w:rsidR="008E2488" w:rsidRPr="00886F61" w:rsidRDefault="00D37AD9" w:rsidP="008E2488">
      <w:pPr>
        <w:pStyle w:val="ListParagraph"/>
        <w:tabs>
          <w:tab w:val="left" w:pos="851"/>
        </w:tabs>
        <w:ind w:left="0"/>
        <w:jc w:val="center"/>
        <w:rPr>
          <w:szCs w:val="28"/>
          <w:shd w:val="clear" w:color="auto" w:fill="FFFFFF"/>
        </w:rPr>
      </w:pPr>
      <w:r w:rsidRPr="00886F61">
        <w:rPr>
          <w:szCs w:val="28"/>
          <w:shd w:val="clear" w:color="auto" w:fill="FFFFFF"/>
        </w:rPr>
        <w:t>Рисунок 4.3</w:t>
      </w:r>
      <w:r w:rsidR="008E2488" w:rsidRPr="00886F61">
        <w:rPr>
          <w:szCs w:val="28"/>
          <w:shd w:val="clear" w:color="auto" w:fill="FFFFFF"/>
        </w:rPr>
        <w:t xml:space="preserve"> – Тестирование</w:t>
      </w:r>
    </w:p>
    <w:p w14:paraId="1C475DCD" w14:textId="77777777" w:rsidR="008E2488" w:rsidRPr="00886F61" w:rsidRDefault="008E2488" w:rsidP="008E2488">
      <w:pPr>
        <w:pStyle w:val="ListParagraph"/>
        <w:tabs>
          <w:tab w:val="left" w:pos="851"/>
        </w:tabs>
        <w:ind w:left="0"/>
        <w:rPr>
          <w:szCs w:val="28"/>
          <w:shd w:val="clear" w:color="auto" w:fill="FFFFFF"/>
        </w:rPr>
      </w:pPr>
    </w:p>
    <w:p w14:paraId="78E63C10" w14:textId="77777777" w:rsidR="008E2488" w:rsidRPr="00886F61" w:rsidRDefault="008E2488" w:rsidP="008E2488">
      <w:pPr>
        <w:rPr>
          <w:shd w:val="clear" w:color="auto" w:fill="FFFFFF"/>
        </w:rPr>
      </w:pPr>
      <w:r w:rsidRPr="00886F61">
        <w:rPr>
          <w:shd w:val="clear" w:color="auto" w:fill="FFFFFF"/>
        </w:rPr>
        <w:lastRenderedPageBreak/>
        <w:t>Отображение данных не добавляет количество используемой памяти. При добавление новой записи в таблицу используемая память увеличилась до 38 МБ в первый раз, после чего осталось на том же уровне.</w:t>
      </w:r>
    </w:p>
    <w:p w14:paraId="0E600ADA" w14:textId="77777777" w:rsidR="00CA01DB" w:rsidRPr="00886F61" w:rsidRDefault="00CA01DB" w:rsidP="00CA01DB">
      <w:pPr>
        <w:spacing w:after="200" w:line="276" w:lineRule="auto"/>
        <w:ind w:firstLine="0"/>
        <w:jc w:val="left"/>
      </w:pPr>
      <w:r w:rsidRPr="00886F61">
        <w:br w:type="page"/>
      </w:r>
    </w:p>
    <w:p w14:paraId="5293D3FA" w14:textId="65CA6660" w:rsidR="00CA01DB" w:rsidRPr="00886F61" w:rsidRDefault="00CA01DB" w:rsidP="00CA01DB">
      <w:pPr>
        <w:pStyle w:val="Heading1"/>
      </w:pPr>
      <w:bookmarkStart w:id="21" w:name="_Toc99395228"/>
      <w:bookmarkStart w:id="22" w:name="_Toc474748989"/>
      <w:bookmarkStart w:id="23" w:name="_Toc476321000"/>
      <w:bookmarkStart w:id="24" w:name="_Toc476321249"/>
      <w:bookmarkStart w:id="25" w:name="_Toc105949243"/>
      <w:r w:rsidRPr="00886F61">
        <w:lastRenderedPageBreak/>
        <w:t>5 Экономическая часть</w:t>
      </w:r>
      <w:bookmarkEnd w:id="21"/>
      <w:bookmarkEnd w:id="25"/>
    </w:p>
    <w:p w14:paraId="0C380872" w14:textId="77777777" w:rsidR="00CA01DB" w:rsidRPr="00886F61" w:rsidRDefault="00CA01DB" w:rsidP="00CA01DB">
      <w:pPr>
        <w:tabs>
          <w:tab w:val="left" w:pos="851"/>
        </w:tabs>
        <w:rPr>
          <w:b/>
          <w:szCs w:val="28"/>
        </w:rPr>
      </w:pPr>
    </w:p>
    <w:p w14:paraId="5CA8C319" w14:textId="5F483C89" w:rsidR="00CA01DB" w:rsidRPr="00886F61" w:rsidRDefault="00CA01DB" w:rsidP="00CA01DB">
      <w:pPr>
        <w:pStyle w:val="Heading2"/>
      </w:pPr>
      <w:bookmarkStart w:id="26" w:name="_Toc231976441"/>
      <w:bookmarkStart w:id="27" w:name="_Toc99395229"/>
      <w:bookmarkStart w:id="28" w:name="_Toc105949244"/>
      <w:bookmarkEnd w:id="22"/>
      <w:bookmarkEnd w:id="23"/>
      <w:bookmarkEnd w:id="24"/>
      <w:r w:rsidRPr="00886F61">
        <w:t>5.1 Расчет трудоемкости разработки программного обеспечения</w:t>
      </w:r>
      <w:bookmarkEnd w:id="26"/>
      <w:bookmarkEnd w:id="27"/>
      <w:bookmarkEnd w:id="28"/>
    </w:p>
    <w:p w14:paraId="51516D13" w14:textId="77777777" w:rsidR="00CA01DB" w:rsidRPr="00886F61" w:rsidRDefault="00CA01DB" w:rsidP="00CA01DB">
      <w:pPr>
        <w:pStyle w:val="ListParagraph"/>
        <w:tabs>
          <w:tab w:val="left" w:pos="851"/>
        </w:tabs>
        <w:ind w:left="1211"/>
        <w:rPr>
          <w:b/>
          <w:szCs w:val="28"/>
        </w:rPr>
      </w:pPr>
    </w:p>
    <w:p w14:paraId="3BD24752" w14:textId="347AFFC2" w:rsidR="00CA01DB" w:rsidRPr="00886F61" w:rsidRDefault="00CA01DB" w:rsidP="00CA01DB">
      <w:pPr>
        <w:pStyle w:val="NormalWeb"/>
        <w:spacing w:before="0" w:beforeAutospacing="0" w:after="0" w:afterAutospacing="0" w:line="360" w:lineRule="auto"/>
        <w:rPr>
          <w:sz w:val="28"/>
          <w:szCs w:val="28"/>
        </w:rPr>
      </w:pPr>
      <w:r w:rsidRPr="00886F61">
        <w:rPr>
          <w:sz w:val="28"/>
          <w:szCs w:val="28"/>
        </w:rPr>
        <w:t>Экономическая целесообразность разработки и внедрения программного обеспечения определяется экономическим эффектом, который будет получен произво</w:t>
      </w:r>
      <w:r w:rsidRPr="00886F61">
        <w:rPr>
          <w:sz w:val="28"/>
          <w:szCs w:val="28"/>
        </w:rPr>
        <w:softHyphen/>
        <w:t>дителями при их реализации и потребителями при их использовании. По величине ожидаемого экономического эффекта принимается решение о целесообразности ин</w:t>
      </w:r>
      <w:r w:rsidRPr="00886F61">
        <w:rPr>
          <w:sz w:val="28"/>
          <w:szCs w:val="28"/>
        </w:rPr>
        <w:softHyphen/>
        <w:t>вестиций в разработку того или иного программного продукта. По характеру объекта вложений инвестиции в разработку программного обеспечения относят к интеллектуальным инвестициям</w:t>
      </w:r>
      <w:r w:rsidR="00063E08" w:rsidRPr="00063E08">
        <w:rPr>
          <w:sz w:val="28"/>
          <w:szCs w:val="28"/>
        </w:rPr>
        <w:t xml:space="preserve"> [17]</w:t>
      </w:r>
      <w:r w:rsidRPr="00886F61">
        <w:rPr>
          <w:sz w:val="28"/>
          <w:szCs w:val="28"/>
        </w:rPr>
        <w:t xml:space="preserve">. </w:t>
      </w:r>
    </w:p>
    <w:p w14:paraId="0D06F154" w14:textId="77777777" w:rsidR="00CA01DB" w:rsidRPr="00886F61" w:rsidRDefault="00CA01DB" w:rsidP="00CA01DB">
      <w:pPr>
        <w:rPr>
          <w:szCs w:val="28"/>
        </w:rPr>
      </w:pPr>
      <w:r w:rsidRPr="00886F61">
        <w:rPr>
          <w:szCs w:val="28"/>
        </w:rPr>
        <w:t xml:space="preserve">При создании программного продукта важно оценить его себестоимости (затраты на разработку). </w:t>
      </w:r>
    </w:p>
    <w:p w14:paraId="5E64E381" w14:textId="77777777" w:rsidR="00CA01DB" w:rsidRPr="00886F61" w:rsidRDefault="00CA01DB" w:rsidP="00CA01DB">
      <w:pPr>
        <w:rPr>
          <w:szCs w:val="28"/>
        </w:rPr>
      </w:pPr>
    </w:p>
    <w:p w14:paraId="5F78AA59" w14:textId="6A18DC35" w:rsidR="00CA01DB" w:rsidRPr="00886F61" w:rsidRDefault="00CA01DB" w:rsidP="00CA01DB">
      <w:pPr>
        <w:pStyle w:val="Heading2"/>
      </w:pPr>
      <w:bookmarkStart w:id="29" w:name="_Toc99395230"/>
      <w:bookmarkStart w:id="30" w:name="_Toc105949245"/>
      <w:r w:rsidRPr="00886F61">
        <w:t>5.2 Определение стоимости разработки программного обеспечения</w:t>
      </w:r>
      <w:bookmarkEnd w:id="29"/>
      <w:bookmarkEnd w:id="30"/>
    </w:p>
    <w:p w14:paraId="332BF40C" w14:textId="77777777" w:rsidR="00CA01DB" w:rsidRPr="00886F61" w:rsidRDefault="00CA01DB" w:rsidP="00CA01DB">
      <w:pPr>
        <w:ind w:firstLine="0"/>
        <w:rPr>
          <w:szCs w:val="28"/>
        </w:rPr>
      </w:pPr>
    </w:p>
    <w:p w14:paraId="383E306D" w14:textId="77777777" w:rsidR="00CA01DB" w:rsidRPr="00886F61" w:rsidRDefault="00CA01DB" w:rsidP="00CA01DB">
      <w:pPr>
        <w:ind w:firstLine="708"/>
      </w:pPr>
      <w:r w:rsidRPr="00886F61">
        <w:t xml:space="preserve">Затраты времени на разработку ПО могут также определяться эмпирическим путем. В этом случае затраты времени могут включать: </w:t>
      </w:r>
    </w:p>
    <w:p w14:paraId="44D484B0" w14:textId="77777777" w:rsidR="00CA01DB" w:rsidRPr="00886F61" w:rsidRDefault="00CA01DB" w:rsidP="00CA01DB">
      <w:pPr>
        <w:ind w:firstLine="708"/>
      </w:pPr>
      <w:r w:rsidRPr="00886F61">
        <w:t xml:space="preserve">- затраты труда на подготовку и описание задачи – </w:t>
      </w:r>
      <w:r w:rsidRPr="00886F61">
        <w:rPr>
          <w:i/>
          <w:lang w:val="en-US"/>
        </w:rPr>
        <w:t>t</w:t>
      </w:r>
      <w:r w:rsidRPr="00886F61">
        <w:rPr>
          <w:i/>
          <w:vertAlign w:val="subscript"/>
        </w:rPr>
        <w:t>оп</w:t>
      </w:r>
      <w:r w:rsidRPr="00886F61">
        <w:t>;</w:t>
      </w:r>
    </w:p>
    <w:p w14:paraId="27F32B88" w14:textId="77777777" w:rsidR="00CA01DB" w:rsidRPr="00886F61" w:rsidRDefault="00CA01DB" w:rsidP="00CA01DB">
      <w:pPr>
        <w:ind w:firstLine="708"/>
        <w:rPr>
          <w:szCs w:val="28"/>
        </w:rPr>
      </w:pPr>
      <w:r w:rsidRPr="00886F61">
        <w:t xml:space="preserve">- затраты труда на исследование алгоритма решения задачи – </w:t>
      </w:r>
      <w:r w:rsidRPr="00886F61">
        <w:rPr>
          <w:i/>
          <w:lang w:val="en-US"/>
        </w:rPr>
        <w:t>t</w:t>
      </w:r>
      <w:r w:rsidRPr="00886F61">
        <w:rPr>
          <w:i/>
          <w:szCs w:val="28"/>
          <w:vertAlign w:val="subscript"/>
        </w:rPr>
        <w:t>ис</w:t>
      </w:r>
      <w:r w:rsidRPr="00886F61">
        <w:t>;</w:t>
      </w:r>
    </w:p>
    <w:p w14:paraId="36D9C0D8" w14:textId="77777777" w:rsidR="00CA01DB" w:rsidRPr="00886F61" w:rsidRDefault="00CA01DB" w:rsidP="00CA01DB">
      <w:pPr>
        <w:ind w:firstLine="708"/>
      </w:pPr>
      <w:r w:rsidRPr="00886F61">
        <w:t xml:space="preserve">- затраты труда на разработку алгоритма (блок-схем) – </w:t>
      </w:r>
      <w:r w:rsidRPr="00886F61">
        <w:rPr>
          <w:lang w:val="en-US"/>
        </w:rPr>
        <w:t>t</w:t>
      </w:r>
      <w:r w:rsidRPr="00886F61">
        <w:rPr>
          <w:vertAlign w:val="subscript"/>
        </w:rPr>
        <w:t>ал</w:t>
      </w:r>
      <w:r w:rsidRPr="00886F61">
        <w:t>;</w:t>
      </w:r>
    </w:p>
    <w:p w14:paraId="5AC80066" w14:textId="77777777" w:rsidR="00CA01DB" w:rsidRPr="00886F61" w:rsidRDefault="00CA01DB" w:rsidP="00CA01DB">
      <w:pPr>
        <w:ind w:firstLine="708"/>
      </w:pPr>
      <w:r w:rsidRPr="00886F61">
        <w:t xml:space="preserve">- затраты труда на программирование алгоритма по блок-схеме – </w:t>
      </w:r>
      <w:r w:rsidRPr="00886F61">
        <w:rPr>
          <w:i/>
          <w:lang w:val="en-US"/>
        </w:rPr>
        <w:t>t</w:t>
      </w:r>
      <w:r w:rsidRPr="00886F61">
        <w:rPr>
          <w:i/>
          <w:vertAlign w:val="subscript"/>
        </w:rPr>
        <w:t>пр</w:t>
      </w:r>
      <w:r w:rsidRPr="00886F61">
        <w:t>;</w:t>
      </w:r>
    </w:p>
    <w:p w14:paraId="45C43267" w14:textId="77777777" w:rsidR="00CA01DB" w:rsidRPr="00886F61" w:rsidRDefault="00CA01DB" w:rsidP="00CA01DB">
      <w:pPr>
        <w:ind w:firstLine="708"/>
        <w:rPr>
          <w:i/>
        </w:rPr>
      </w:pPr>
      <w:r w:rsidRPr="00886F61">
        <w:t xml:space="preserve">- затраты труда на отладку программы – </w:t>
      </w:r>
      <w:r w:rsidRPr="00886F61">
        <w:rPr>
          <w:i/>
          <w:lang w:val="en-US"/>
        </w:rPr>
        <w:t>t</w:t>
      </w:r>
      <w:r w:rsidRPr="00886F61">
        <w:rPr>
          <w:i/>
          <w:vertAlign w:val="subscript"/>
        </w:rPr>
        <w:t>отл</w:t>
      </w:r>
      <w:r w:rsidRPr="00886F61">
        <w:t>;</w:t>
      </w:r>
    </w:p>
    <w:p w14:paraId="12CE8219" w14:textId="77777777" w:rsidR="00CA01DB" w:rsidRPr="00886F61" w:rsidRDefault="00CA01DB" w:rsidP="00CA01DB">
      <w:pPr>
        <w:ind w:firstLine="708"/>
      </w:pPr>
      <w:r w:rsidRPr="00886F61">
        <w:t xml:space="preserve">- затраты труда на подготовку документов по задаче состоят из затрат труда на подготовку рукописей и времени на оформление документов – </w:t>
      </w:r>
      <w:r w:rsidRPr="00886F61">
        <w:rPr>
          <w:i/>
          <w:lang w:val="en-US"/>
        </w:rPr>
        <w:t>t</w:t>
      </w:r>
      <w:r w:rsidRPr="00886F61">
        <w:rPr>
          <w:i/>
          <w:vertAlign w:val="subscript"/>
        </w:rPr>
        <w:t>д</w:t>
      </w:r>
      <w:r w:rsidRPr="00886F61">
        <w:rPr>
          <w:i/>
        </w:rPr>
        <w:t>.</w:t>
      </w:r>
      <w:r w:rsidRPr="00886F61">
        <w:t xml:space="preserve"> </w:t>
      </w:r>
    </w:p>
    <w:p w14:paraId="1761A30B" w14:textId="08FF23C6" w:rsidR="00CA01DB" w:rsidRPr="00886F61" w:rsidRDefault="00CA01DB" w:rsidP="00CA01DB">
      <w:pPr>
        <w:ind w:firstLine="708"/>
      </w:pPr>
      <w:r w:rsidRPr="00886F61">
        <w:t xml:space="preserve">Суммарные затраты труда рассчитываются как сумма составных затрат труда по формуле (5.1):  </w:t>
      </w:r>
    </w:p>
    <w:p w14:paraId="17B8AC0C" w14:textId="77777777" w:rsidR="00CA01DB" w:rsidRPr="00886F61" w:rsidRDefault="00CA01DB" w:rsidP="00CA01DB">
      <w:pPr>
        <w:ind w:firstLine="708"/>
      </w:pPr>
    </w:p>
    <w:p w14:paraId="22AD140A" w14:textId="73CF9E28" w:rsidR="00CA01DB" w:rsidRPr="00886F61" w:rsidRDefault="00CA01DB" w:rsidP="00CA01DB">
      <w:pPr>
        <w:ind w:firstLine="708"/>
        <w:jc w:val="right"/>
      </w:pPr>
      <w:r w:rsidRPr="00886F61">
        <w:rPr>
          <w:position w:val="-16"/>
        </w:rPr>
        <w:object w:dxaOrig="3640" w:dyaOrig="420" w14:anchorId="57B935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257.25pt;height:29.25pt" o:ole="">
            <v:imagedata r:id="rId27" o:title=""/>
          </v:shape>
          <o:OLEObject Type="Embed" ProgID="Equation.3" ShapeID="_x0000_i1051" DrawAspect="Content" ObjectID="_1716562331" r:id="rId28"/>
        </w:object>
      </w:r>
      <w:r w:rsidRPr="00886F61">
        <w:t>.</w:t>
      </w:r>
      <w:r w:rsidRPr="00886F61">
        <w:tab/>
        <w:t xml:space="preserve">                    </w:t>
      </w:r>
      <w:r w:rsidRPr="00886F61">
        <w:tab/>
        <w:t>(5.1)</w:t>
      </w:r>
    </w:p>
    <w:p w14:paraId="64E688A4" w14:textId="77777777" w:rsidR="00CA01DB" w:rsidRPr="00886F61" w:rsidRDefault="00CA01DB" w:rsidP="00CA01DB">
      <w:pPr>
        <w:spacing w:line="300" w:lineRule="auto"/>
        <w:ind w:firstLine="708"/>
        <w:rPr>
          <w:rFonts w:eastAsia="Calibri"/>
          <w:szCs w:val="28"/>
        </w:rPr>
      </w:pPr>
    </w:p>
    <w:p w14:paraId="7B14E094" w14:textId="082998BA" w:rsidR="00CA01DB" w:rsidRPr="00886F61" w:rsidRDefault="00CA01DB" w:rsidP="00CA01DB">
      <w:pPr>
        <w:spacing w:line="300" w:lineRule="auto"/>
        <w:ind w:firstLine="708"/>
        <w:rPr>
          <w:rFonts w:eastAsia="Calibri"/>
          <w:szCs w:val="28"/>
        </w:rPr>
      </w:pPr>
      <w:r w:rsidRPr="00886F61">
        <w:rPr>
          <w:rFonts w:eastAsia="Calibri"/>
          <w:szCs w:val="28"/>
        </w:rPr>
        <w:t>Расчет суммарных затрат времени представлен в та</w:t>
      </w:r>
      <w:bookmarkStart w:id="31" w:name="_GoBack"/>
      <w:bookmarkEnd w:id="31"/>
      <w:r w:rsidRPr="00886F61">
        <w:rPr>
          <w:rFonts w:eastAsia="Calibri"/>
          <w:szCs w:val="28"/>
        </w:rPr>
        <w:t>блице 5.1.</w:t>
      </w:r>
    </w:p>
    <w:p w14:paraId="6AF88845" w14:textId="77777777" w:rsidR="00CA01DB" w:rsidRPr="00886F61" w:rsidRDefault="00CA01DB" w:rsidP="00CA01DB">
      <w:pPr>
        <w:spacing w:line="300" w:lineRule="auto"/>
        <w:ind w:firstLine="0"/>
        <w:rPr>
          <w:rFonts w:eastAsia="Calibri"/>
          <w:szCs w:val="28"/>
        </w:rPr>
      </w:pPr>
    </w:p>
    <w:p w14:paraId="5B90BEAB" w14:textId="7458064A" w:rsidR="00CA01DB" w:rsidRPr="00886F61" w:rsidRDefault="00CA01DB" w:rsidP="00CA01DB">
      <w:pPr>
        <w:spacing w:line="300" w:lineRule="auto"/>
        <w:rPr>
          <w:rFonts w:eastAsia="Calibri"/>
          <w:szCs w:val="28"/>
        </w:rPr>
      </w:pPr>
      <w:r w:rsidRPr="00886F61">
        <w:rPr>
          <w:rFonts w:eastAsia="Calibri"/>
          <w:szCs w:val="28"/>
        </w:rPr>
        <w:t>Таблица 5.1 - Ориентировочное распределение затрат времени</w:t>
      </w:r>
    </w:p>
    <w:tbl>
      <w:tblPr>
        <w:tblW w:w="0" w:type="auto"/>
        <w:tblInd w:w="30" w:type="dxa"/>
        <w:tblBorders>
          <w:top w:val="single" w:sz="6" w:space="0" w:color="00000A"/>
          <w:left w:val="single" w:sz="6" w:space="0" w:color="00000A"/>
          <w:right w:val="single" w:sz="6" w:space="0" w:color="00000A"/>
        </w:tblBorders>
        <w:tblCellMar>
          <w:left w:w="10" w:type="dxa"/>
          <w:right w:w="10" w:type="dxa"/>
        </w:tblCellMar>
        <w:tblLook w:val="0000" w:firstRow="0" w:lastRow="0" w:firstColumn="0" w:lastColumn="0" w:noHBand="0" w:noVBand="0"/>
      </w:tblPr>
      <w:tblGrid>
        <w:gridCol w:w="4688"/>
        <w:gridCol w:w="2397"/>
        <w:gridCol w:w="2433"/>
      </w:tblGrid>
      <w:tr w:rsidR="00CA01DB" w:rsidRPr="00886F61" w14:paraId="6B31C837" w14:textId="77777777" w:rsidTr="00803DC7">
        <w:tc>
          <w:tcPr>
            <w:tcW w:w="4688" w:type="dxa"/>
            <w:vMerge w:val="restart"/>
            <w:tcBorders>
              <w:top w:val="single" w:sz="6" w:space="0" w:color="00000A"/>
              <w:left w:val="single" w:sz="6" w:space="0" w:color="00000A"/>
              <w:right w:val="single" w:sz="6" w:space="0" w:color="00000A"/>
            </w:tcBorders>
            <w:shd w:val="clear" w:color="auto" w:fill="FFFFFF"/>
            <w:tcMar>
              <w:top w:w="0" w:type="dxa"/>
              <w:left w:w="40" w:type="dxa"/>
              <w:bottom w:w="0" w:type="dxa"/>
              <w:right w:w="40" w:type="dxa"/>
            </w:tcMar>
            <w:vAlign w:val="center"/>
          </w:tcPr>
          <w:p w14:paraId="5AEF8CD9" w14:textId="77777777" w:rsidR="00CA01DB" w:rsidRPr="00886F61" w:rsidRDefault="00CA01DB" w:rsidP="00803DC7">
            <w:pPr>
              <w:ind w:firstLine="0"/>
              <w:jc w:val="center"/>
              <w:rPr>
                <w:rFonts w:eastAsia="Calibri"/>
                <w:sz w:val="24"/>
                <w:szCs w:val="28"/>
              </w:rPr>
            </w:pPr>
            <w:r w:rsidRPr="00886F61">
              <w:rPr>
                <w:rFonts w:eastAsia="Calibri"/>
                <w:sz w:val="24"/>
                <w:szCs w:val="28"/>
              </w:rPr>
              <w:t>Вид работ</w:t>
            </w:r>
          </w:p>
        </w:tc>
        <w:tc>
          <w:tcPr>
            <w:tcW w:w="4830" w:type="dxa"/>
            <w:gridSpan w:val="2"/>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32FB3BCC" w14:textId="77777777" w:rsidR="00CA01DB" w:rsidRPr="00886F61" w:rsidRDefault="00CA01DB" w:rsidP="00803DC7">
            <w:pPr>
              <w:ind w:firstLine="0"/>
              <w:jc w:val="center"/>
              <w:rPr>
                <w:rFonts w:eastAsia="Calibri"/>
                <w:sz w:val="24"/>
                <w:szCs w:val="28"/>
              </w:rPr>
            </w:pPr>
            <w:r w:rsidRPr="00886F61">
              <w:rPr>
                <w:rFonts w:eastAsia="Calibri"/>
                <w:sz w:val="24"/>
                <w:szCs w:val="28"/>
              </w:rPr>
              <w:t>Трудоемкость в часах</w:t>
            </w:r>
          </w:p>
        </w:tc>
      </w:tr>
      <w:tr w:rsidR="00CA01DB" w:rsidRPr="00886F61" w14:paraId="59F061B4" w14:textId="77777777" w:rsidTr="00803DC7">
        <w:tc>
          <w:tcPr>
            <w:tcW w:w="4688" w:type="dxa"/>
            <w:vMerge/>
            <w:tcBorders>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FDACE47" w14:textId="77777777" w:rsidR="00CA01DB" w:rsidRPr="00886F61" w:rsidRDefault="00CA01DB" w:rsidP="00803DC7">
            <w:pPr>
              <w:ind w:firstLine="0"/>
              <w:jc w:val="center"/>
              <w:rPr>
                <w:rFonts w:eastAsia="Calibri"/>
                <w:sz w:val="24"/>
                <w:szCs w:val="28"/>
              </w:rPr>
            </w:pP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38287400" w14:textId="77777777" w:rsidR="00CA01DB" w:rsidRPr="00886F61" w:rsidRDefault="00CA01DB" w:rsidP="00803DC7">
            <w:pPr>
              <w:ind w:firstLine="0"/>
              <w:jc w:val="center"/>
              <w:rPr>
                <w:rFonts w:eastAsia="Calibri"/>
                <w:sz w:val="24"/>
                <w:szCs w:val="28"/>
              </w:rPr>
            </w:pPr>
            <w:r w:rsidRPr="00886F61">
              <w:rPr>
                <w:rFonts w:eastAsia="Calibri"/>
                <w:sz w:val="24"/>
                <w:szCs w:val="28"/>
              </w:rPr>
              <w:t>Всего, человеко-часов</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02F707BC" w14:textId="77777777" w:rsidR="00CA01DB" w:rsidRPr="00886F61" w:rsidRDefault="00CA01DB" w:rsidP="00803DC7">
            <w:pPr>
              <w:ind w:firstLine="0"/>
              <w:jc w:val="center"/>
              <w:rPr>
                <w:rFonts w:eastAsia="Calibri"/>
                <w:sz w:val="24"/>
                <w:szCs w:val="28"/>
              </w:rPr>
            </w:pPr>
            <w:r w:rsidRPr="00886F61">
              <w:rPr>
                <w:rFonts w:eastAsia="Calibri"/>
                <w:sz w:val="24"/>
                <w:szCs w:val="28"/>
              </w:rPr>
              <w:t>в том числе машинное время, машино-часов</w:t>
            </w:r>
          </w:p>
        </w:tc>
      </w:tr>
      <w:tr w:rsidR="00CA01DB" w:rsidRPr="00886F61" w14:paraId="30BF3501" w14:textId="77777777" w:rsidTr="00803DC7">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5E12F40" w14:textId="77777777" w:rsidR="00CA01DB" w:rsidRPr="00886F61" w:rsidRDefault="00CA01DB" w:rsidP="00803DC7">
            <w:pPr>
              <w:ind w:firstLine="0"/>
              <w:jc w:val="left"/>
              <w:rPr>
                <w:rFonts w:eastAsia="Calibri"/>
                <w:sz w:val="24"/>
                <w:szCs w:val="28"/>
              </w:rPr>
            </w:pPr>
            <w:r w:rsidRPr="00886F61">
              <w:rPr>
                <w:sz w:val="24"/>
              </w:rPr>
              <w:t>Подготовку и описание задачи</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ADE9A91" w14:textId="77777777" w:rsidR="00CA01DB" w:rsidRPr="00886F61" w:rsidRDefault="00CA01DB" w:rsidP="00803DC7">
            <w:pPr>
              <w:ind w:firstLine="0"/>
              <w:jc w:val="center"/>
              <w:rPr>
                <w:rFonts w:eastAsia="Calibri"/>
                <w:sz w:val="24"/>
                <w:szCs w:val="28"/>
              </w:rPr>
            </w:pPr>
            <w:r w:rsidRPr="00886F61">
              <w:rPr>
                <w:rFonts w:eastAsia="Calibri"/>
                <w:sz w:val="24"/>
                <w:szCs w:val="28"/>
              </w:rPr>
              <w:t>14</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28DC914E" w14:textId="77777777" w:rsidR="00CA01DB" w:rsidRPr="00886F61" w:rsidRDefault="00CA01DB" w:rsidP="00803DC7">
            <w:pPr>
              <w:ind w:firstLine="0"/>
              <w:jc w:val="center"/>
              <w:rPr>
                <w:rFonts w:eastAsia="Calibri"/>
                <w:sz w:val="24"/>
                <w:szCs w:val="28"/>
                <w:lang w:val="en-US"/>
              </w:rPr>
            </w:pPr>
            <w:r w:rsidRPr="00886F61">
              <w:rPr>
                <w:rFonts w:eastAsia="Calibri"/>
                <w:sz w:val="24"/>
                <w:szCs w:val="28"/>
                <w:lang w:val="en-US"/>
              </w:rPr>
              <w:t>-</w:t>
            </w:r>
          </w:p>
        </w:tc>
      </w:tr>
      <w:tr w:rsidR="00CA01DB" w:rsidRPr="00886F61" w14:paraId="4F8B0FBC" w14:textId="77777777" w:rsidTr="00803DC7">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32612EC5" w14:textId="77777777" w:rsidR="00CA01DB" w:rsidRPr="00886F61" w:rsidRDefault="00CA01DB" w:rsidP="00803DC7">
            <w:pPr>
              <w:ind w:firstLine="0"/>
              <w:jc w:val="left"/>
              <w:rPr>
                <w:rFonts w:eastAsia="Calibri"/>
                <w:sz w:val="24"/>
                <w:szCs w:val="28"/>
              </w:rPr>
            </w:pPr>
            <w:r w:rsidRPr="00886F61">
              <w:rPr>
                <w:rFonts w:eastAsia="Calibri"/>
                <w:sz w:val="24"/>
                <w:szCs w:val="28"/>
              </w:rPr>
              <w:t>Исследование алгоритма решения задачи</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54C1960" w14:textId="77777777" w:rsidR="00CA01DB" w:rsidRPr="00886F61" w:rsidRDefault="00CA01DB" w:rsidP="00803DC7">
            <w:pPr>
              <w:ind w:firstLine="0"/>
              <w:jc w:val="center"/>
              <w:rPr>
                <w:rFonts w:eastAsia="Calibri"/>
                <w:sz w:val="24"/>
                <w:szCs w:val="28"/>
              </w:rPr>
            </w:pPr>
            <w:r w:rsidRPr="00886F61">
              <w:rPr>
                <w:rFonts w:eastAsia="Calibri"/>
                <w:sz w:val="24"/>
                <w:szCs w:val="28"/>
              </w:rPr>
              <w:t>30</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3766199" w14:textId="77777777" w:rsidR="00CA01DB" w:rsidRPr="00886F61" w:rsidRDefault="00CA01DB" w:rsidP="00803DC7">
            <w:pPr>
              <w:ind w:firstLine="0"/>
              <w:jc w:val="center"/>
              <w:rPr>
                <w:rFonts w:eastAsia="Calibri"/>
                <w:sz w:val="24"/>
                <w:szCs w:val="28"/>
              </w:rPr>
            </w:pPr>
            <w:r w:rsidRPr="00886F61">
              <w:rPr>
                <w:rFonts w:eastAsia="Calibri"/>
                <w:sz w:val="24"/>
                <w:szCs w:val="28"/>
              </w:rPr>
              <w:t>-</w:t>
            </w:r>
          </w:p>
        </w:tc>
      </w:tr>
      <w:tr w:rsidR="00CA01DB" w:rsidRPr="00886F61" w14:paraId="4BF96796" w14:textId="77777777" w:rsidTr="00803DC7">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24E78161" w14:textId="77777777" w:rsidR="00CA01DB" w:rsidRPr="00886F61" w:rsidRDefault="00CA01DB" w:rsidP="00803DC7">
            <w:pPr>
              <w:ind w:firstLine="0"/>
              <w:jc w:val="left"/>
              <w:rPr>
                <w:rFonts w:eastAsia="Calibri"/>
                <w:sz w:val="24"/>
                <w:szCs w:val="28"/>
              </w:rPr>
            </w:pPr>
            <w:r w:rsidRPr="00886F61">
              <w:rPr>
                <w:rFonts w:eastAsia="Calibri"/>
                <w:sz w:val="24"/>
                <w:szCs w:val="28"/>
              </w:rPr>
              <w:t>Разработка алгоритма</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05B3729" w14:textId="77777777" w:rsidR="00CA01DB" w:rsidRPr="00886F61" w:rsidRDefault="00CA01DB" w:rsidP="00803DC7">
            <w:pPr>
              <w:ind w:firstLine="0"/>
              <w:jc w:val="center"/>
              <w:rPr>
                <w:rFonts w:eastAsia="Calibri"/>
                <w:sz w:val="24"/>
                <w:szCs w:val="28"/>
                <w:lang w:val="en-US"/>
              </w:rPr>
            </w:pPr>
            <w:r w:rsidRPr="00886F61">
              <w:rPr>
                <w:rFonts w:eastAsia="Calibri"/>
                <w:sz w:val="24"/>
                <w:szCs w:val="28"/>
                <w:lang w:val="en-US"/>
              </w:rPr>
              <w:t>32</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26600054" w14:textId="77777777" w:rsidR="00CA01DB" w:rsidRPr="00886F61" w:rsidRDefault="00CA01DB" w:rsidP="00803DC7">
            <w:pPr>
              <w:ind w:firstLine="0"/>
              <w:jc w:val="center"/>
              <w:rPr>
                <w:rFonts w:eastAsia="Calibri"/>
                <w:sz w:val="24"/>
                <w:szCs w:val="28"/>
              </w:rPr>
            </w:pPr>
            <w:r w:rsidRPr="00886F61">
              <w:rPr>
                <w:rFonts w:eastAsia="Calibri"/>
                <w:sz w:val="24"/>
                <w:szCs w:val="28"/>
              </w:rPr>
              <w:t>-</w:t>
            </w:r>
          </w:p>
        </w:tc>
      </w:tr>
      <w:tr w:rsidR="00CA01DB" w:rsidRPr="00886F61" w14:paraId="3C8B37D2" w14:textId="77777777" w:rsidTr="00803DC7">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3A07D3DD" w14:textId="77777777" w:rsidR="00CA01DB" w:rsidRPr="00886F61" w:rsidRDefault="00CA01DB" w:rsidP="00803DC7">
            <w:pPr>
              <w:ind w:firstLine="0"/>
              <w:jc w:val="left"/>
              <w:rPr>
                <w:rFonts w:eastAsia="Calibri"/>
                <w:sz w:val="24"/>
                <w:szCs w:val="28"/>
              </w:rPr>
            </w:pPr>
            <w:r w:rsidRPr="00886F61">
              <w:rPr>
                <w:rFonts w:eastAsia="Calibri"/>
                <w:sz w:val="24"/>
                <w:szCs w:val="28"/>
              </w:rPr>
              <w:t>Программирование алгоритма</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9578E1D" w14:textId="77777777" w:rsidR="00CA01DB" w:rsidRPr="00886F61" w:rsidRDefault="00CA01DB" w:rsidP="00803DC7">
            <w:pPr>
              <w:ind w:firstLine="0"/>
              <w:jc w:val="center"/>
              <w:rPr>
                <w:rFonts w:eastAsia="Calibri"/>
                <w:sz w:val="24"/>
                <w:szCs w:val="28"/>
              </w:rPr>
            </w:pPr>
            <w:r w:rsidRPr="00886F61">
              <w:rPr>
                <w:rFonts w:eastAsia="Calibri"/>
                <w:sz w:val="24"/>
                <w:szCs w:val="28"/>
              </w:rPr>
              <w:t>240</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0EF3DDA8" w14:textId="77777777" w:rsidR="00CA01DB" w:rsidRPr="00886F61" w:rsidRDefault="00CA01DB" w:rsidP="00803DC7">
            <w:pPr>
              <w:ind w:firstLine="0"/>
              <w:jc w:val="center"/>
              <w:rPr>
                <w:rFonts w:eastAsia="Calibri"/>
                <w:sz w:val="24"/>
                <w:szCs w:val="28"/>
              </w:rPr>
            </w:pPr>
            <w:r w:rsidRPr="00886F61">
              <w:rPr>
                <w:rFonts w:eastAsia="Calibri"/>
                <w:sz w:val="24"/>
                <w:szCs w:val="28"/>
              </w:rPr>
              <w:t>240</w:t>
            </w:r>
          </w:p>
        </w:tc>
      </w:tr>
      <w:tr w:rsidR="00CA01DB" w:rsidRPr="00886F61" w14:paraId="1EE52F50" w14:textId="77777777" w:rsidTr="00803DC7">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3E93932" w14:textId="77777777" w:rsidR="00CA01DB" w:rsidRPr="00886F61" w:rsidRDefault="00CA01DB" w:rsidP="00803DC7">
            <w:pPr>
              <w:ind w:firstLine="0"/>
              <w:jc w:val="left"/>
              <w:rPr>
                <w:rFonts w:eastAsia="Calibri"/>
                <w:sz w:val="24"/>
                <w:szCs w:val="28"/>
              </w:rPr>
            </w:pPr>
            <w:r w:rsidRPr="00886F61">
              <w:rPr>
                <w:rFonts w:eastAsia="Calibri"/>
                <w:sz w:val="24"/>
                <w:szCs w:val="28"/>
              </w:rPr>
              <w:t>Отладка программы</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5441F0F" w14:textId="77777777" w:rsidR="00CA01DB" w:rsidRPr="00886F61" w:rsidRDefault="00CA01DB" w:rsidP="00803DC7">
            <w:pPr>
              <w:ind w:firstLine="0"/>
              <w:jc w:val="center"/>
              <w:rPr>
                <w:rFonts w:eastAsia="Calibri"/>
                <w:sz w:val="24"/>
                <w:szCs w:val="28"/>
              </w:rPr>
            </w:pPr>
            <w:r w:rsidRPr="00886F61">
              <w:rPr>
                <w:rFonts w:eastAsia="Calibri"/>
                <w:sz w:val="24"/>
                <w:szCs w:val="28"/>
              </w:rPr>
              <w:t>62</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016871DF" w14:textId="77777777" w:rsidR="00CA01DB" w:rsidRPr="00886F61" w:rsidRDefault="00CA01DB" w:rsidP="00803DC7">
            <w:pPr>
              <w:ind w:firstLine="0"/>
              <w:jc w:val="center"/>
              <w:rPr>
                <w:rFonts w:eastAsia="Calibri"/>
                <w:sz w:val="24"/>
                <w:szCs w:val="28"/>
              </w:rPr>
            </w:pPr>
            <w:r w:rsidRPr="00886F61">
              <w:rPr>
                <w:rFonts w:eastAsia="Calibri"/>
                <w:sz w:val="24"/>
                <w:szCs w:val="28"/>
              </w:rPr>
              <w:t>62</w:t>
            </w:r>
          </w:p>
        </w:tc>
      </w:tr>
      <w:tr w:rsidR="00CA01DB" w:rsidRPr="00886F61" w14:paraId="654E10D9" w14:textId="77777777" w:rsidTr="00803DC7">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954C57C" w14:textId="77777777" w:rsidR="00CA01DB" w:rsidRPr="00886F61" w:rsidRDefault="00CA01DB" w:rsidP="00803DC7">
            <w:pPr>
              <w:ind w:firstLine="0"/>
              <w:jc w:val="left"/>
              <w:rPr>
                <w:rFonts w:eastAsia="Calibri"/>
                <w:sz w:val="24"/>
                <w:szCs w:val="28"/>
              </w:rPr>
            </w:pPr>
            <w:r w:rsidRPr="00886F61">
              <w:rPr>
                <w:rFonts w:eastAsia="Calibri"/>
                <w:sz w:val="24"/>
                <w:szCs w:val="28"/>
              </w:rPr>
              <w:t>Подготовка и оформление документов</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24291EF2" w14:textId="77777777" w:rsidR="00CA01DB" w:rsidRPr="00886F61" w:rsidRDefault="00CA01DB" w:rsidP="00803DC7">
            <w:pPr>
              <w:ind w:firstLine="0"/>
              <w:jc w:val="center"/>
              <w:rPr>
                <w:rFonts w:eastAsia="Calibri"/>
                <w:sz w:val="24"/>
                <w:szCs w:val="28"/>
              </w:rPr>
            </w:pPr>
            <w:r w:rsidRPr="00886F61">
              <w:rPr>
                <w:rFonts w:eastAsia="Calibri"/>
                <w:sz w:val="24"/>
                <w:szCs w:val="28"/>
              </w:rPr>
              <w:t>36</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894F37E" w14:textId="77777777" w:rsidR="00CA01DB" w:rsidRPr="00886F61" w:rsidRDefault="00CA01DB" w:rsidP="00803DC7">
            <w:pPr>
              <w:ind w:firstLine="0"/>
              <w:jc w:val="center"/>
              <w:rPr>
                <w:rFonts w:eastAsia="Calibri"/>
                <w:sz w:val="24"/>
                <w:szCs w:val="28"/>
              </w:rPr>
            </w:pPr>
            <w:r w:rsidRPr="00886F61">
              <w:rPr>
                <w:rFonts w:eastAsia="Calibri"/>
                <w:sz w:val="24"/>
                <w:szCs w:val="28"/>
              </w:rPr>
              <w:t>30</w:t>
            </w:r>
          </w:p>
        </w:tc>
      </w:tr>
      <w:tr w:rsidR="00CA01DB" w:rsidRPr="00886F61" w14:paraId="7D9453DA" w14:textId="77777777" w:rsidTr="00803DC7">
        <w:tc>
          <w:tcPr>
            <w:tcW w:w="4688" w:type="dxa"/>
            <w:tcBorders>
              <w:top w:val="single" w:sz="6" w:space="0" w:color="00000A"/>
              <w:left w:val="single" w:sz="6" w:space="0" w:color="00000A"/>
              <w:bottom w:val="single" w:sz="4" w:space="0" w:color="auto"/>
              <w:right w:val="single" w:sz="6" w:space="0" w:color="00000A"/>
            </w:tcBorders>
            <w:shd w:val="clear" w:color="auto" w:fill="FFFFFF"/>
            <w:tcMar>
              <w:top w:w="0" w:type="dxa"/>
              <w:left w:w="40" w:type="dxa"/>
              <w:bottom w:w="0" w:type="dxa"/>
              <w:right w:w="40" w:type="dxa"/>
            </w:tcMar>
            <w:vAlign w:val="center"/>
          </w:tcPr>
          <w:p w14:paraId="7EE93A22" w14:textId="77777777" w:rsidR="00CA01DB" w:rsidRPr="00886F61" w:rsidRDefault="00CA01DB" w:rsidP="00803DC7">
            <w:pPr>
              <w:ind w:firstLine="0"/>
              <w:jc w:val="left"/>
              <w:rPr>
                <w:rFonts w:eastAsia="Calibri"/>
                <w:sz w:val="24"/>
                <w:szCs w:val="28"/>
              </w:rPr>
            </w:pPr>
            <w:r w:rsidRPr="00886F61">
              <w:rPr>
                <w:rFonts w:eastAsia="Calibri"/>
                <w:sz w:val="24"/>
                <w:szCs w:val="28"/>
              </w:rPr>
              <w:t>Итого:</w:t>
            </w:r>
          </w:p>
        </w:tc>
        <w:tc>
          <w:tcPr>
            <w:tcW w:w="2397" w:type="dxa"/>
            <w:tcBorders>
              <w:top w:val="single" w:sz="6" w:space="0" w:color="00000A"/>
              <w:left w:val="single" w:sz="6" w:space="0" w:color="00000A"/>
              <w:bottom w:val="single" w:sz="4" w:space="0" w:color="auto"/>
              <w:right w:val="single" w:sz="6" w:space="0" w:color="00000A"/>
            </w:tcBorders>
            <w:shd w:val="clear" w:color="auto" w:fill="FFFFFF"/>
            <w:tcMar>
              <w:top w:w="0" w:type="dxa"/>
              <w:left w:w="40" w:type="dxa"/>
              <w:bottom w:w="0" w:type="dxa"/>
              <w:right w:w="40" w:type="dxa"/>
            </w:tcMar>
          </w:tcPr>
          <w:p w14:paraId="54681A5E" w14:textId="77777777" w:rsidR="00CA01DB" w:rsidRPr="00886F61" w:rsidRDefault="00CA01DB" w:rsidP="00803DC7">
            <w:pPr>
              <w:ind w:firstLine="0"/>
              <w:jc w:val="center"/>
              <w:rPr>
                <w:rFonts w:eastAsia="Calibri"/>
                <w:sz w:val="24"/>
                <w:szCs w:val="28"/>
              </w:rPr>
            </w:pPr>
            <w:r w:rsidRPr="00886F61">
              <w:rPr>
                <w:position w:val="-12"/>
                <w:sz w:val="24"/>
              </w:rPr>
              <w:object w:dxaOrig="460" w:dyaOrig="380" w14:anchorId="77439200">
                <v:shape id="_x0000_i1052" type="#_x0000_t75" style="width:18.75pt;height:14.25pt" o:ole="">
                  <v:imagedata r:id="rId29" o:title=""/>
                </v:shape>
                <o:OLEObject Type="Embed" ProgID="Equation.3" ShapeID="_x0000_i1052" DrawAspect="Content" ObjectID="_1716562332" r:id="rId30"/>
              </w:object>
            </w:r>
            <w:r w:rsidRPr="00886F61">
              <w:rPr>
                <w:sz w:val="24"/>
              </w:rPr>
              <w:t>=414</w:t>
            </w:r>
          </w:p>
        </w:tc>
        <w:tc>
          <w:tcPr>
            <w:tcW w:w="2433" w:type="dxa"/>
            <w:tcBorders>
              <w:top w:val="single" w:sz="6" w:space="0" w:color="00000A"/>
              <w:left w:val="single" w:sz="6" w:space="0" w:color="00000A"/>
              <w:bottom w:val="single" w:sz="4" w:space="0" w:color="auto"/>
              <w:right w:val="single" w:sz="6" w:space="0" w:color="00000A"/>
            </w:tcBorders>
            <w:shd w:val="clear" w:color="auto" w:fill="FFFFFF"/>
            <w:tcMar>
              <w:top w:w="0" w:type="dxa"/>
              <w:left w:w="40" w:type="dxa"/>
              <w:bottom w:w="0" w:type="dxa"/>
              <w:right w:w="40" w:type="dxa"/>
            </w:tcMar>
          </w:tcPr>
          <w:p w14:paraId="38C87745" w14:textId="77777777" w:rsidR="00CA01DB" w:rsidRPr="00886F61" w:rsidRDefault="00CA01DB" w:rsidP="00803DC7">
            <w:pPr>
              <w:ind w:firstLine="0"/>
              <w:jc w:val="center"/>
              <w:rPr>
                <w:rFonts w:eastAsia="Calibri"/>
                <w:sz w:val="24"/>
                <w:szCs w:val="28"/>
              </w:rPr>
            </w:pPr>
            <w:r w:rsidRPr="00886F61">
              <w:rPr>
                <w:rFonts w:eastAsia="Calibri"/>
                <w:sz w:val="24"/>
                <w:szCs w:val="28"/>
                <w:lang w:val="en-US"/>
              </w:rPr>
              <w:t>Σ</w:t>
            </w:r>
            <w:r w:rsidRPr="00886F61">
              <w:rPr>
                <w:rFonts w:eastAsia="Calibri"/>
                <w:i/>
                <w:sz w:val="24"/>
                <w:szCs w:val="28"/>
                <w:lang w:val="en-US"/>
              </w:rPr>
              <w:t>t</w:t>
            </w:r>
            <w:r w:rsidRPr="00886F61">
              <w:rPr>
                <w:rFonts w:eastAsia="Calibri"/>
                <w:i/>
                <w:sz w:val="24"/>
                <w:szCs w:val="28"/>
                <w:vertAlign w:val="subscript"/>
              </w:rPr>
              <w:t>маш</w:t>
            </w:r>
            <w:r w:rsidRPr="00886F61">
              <w:rPr>
                <w:sz w:val="24"/>
              </w:rPr>
              <w:t>=332</w:t>
            </w:r>
          </w:p>
        </w:tc>
      </w:tr>
    </w:tbl>
    <w:p w14:paraId="3E61BE78" w14:textId="77777777" w:rsidR="00CA01DB" w:rsidRPr="00886F61" w:rsidRDefault="00CA01DB" w:rsidP="00CA01DB">
      <w:pPr>
        <w:pStyle w:val="Heading3"/>
        <w:spacing w:before="0"/>
        <w:rPr>
          <w:rFonts w:cs="Times New Roman"/>
          <w:b w:val="0"/>
          <w:szCs w:val="28"/>
        </w:rPr>
      </w:pPr>
      <w:bookmarkStart w:id="32" w:name="_Toc231976442"/>
    </w:p>
    <w:p w14:paraId="46D4C734" w14:textId="49D54D2E" w:rsidR="00CA01DB" w:rsidRPr="00886F61" w:rsidRDefault="00CA01DB" w:rsidP="00CA01DB">
      <w:pPr>
        <w:rPr>
          <w:b/>
        </w:rPr>
      </w:pPr>
      <w:r w:rsidRPr="00886F61">
        <w:t>5.2.1 Расчет затрат на разработку программного обеспечения</w:t>
      </w:r>
      <w:bookmarkEnd w:id="32"/>
    </w:p>
    <w:p w14:paraId="6BEAE5E9" w14:textId="77777777" w:rsidR="00CA01DB" w:rsidRPr="00886F61" w:rsidRDefault="00CA01DB" w:rsidP="00CA01DB">
      <w:pPr>
        <w:rPr>
          <w:sz w:val="16"/>
        </w:rPr>
      </w:pPr>
    </w:p>
    <w:p w14:paraId="2D831B8C" w14:textId="77777777" w:rsidR="00CA01DB" w:rsidRPr="00886F61" w:rsidRDefault="00CA01DB" w:rsidP="00CA01DB">
      <w:pPr>
        <w:ind w:firstLine="708"/>
      </w:pPr>
      <w:r w:rsidRPr="00886F61">
        <w:t>Затраты на оплату (</w:t>
      </w:r>
      <w:r w:rsidRPr="00886F61">
        <w:rPr>
          <w:i/>
        </w:rPr>
        <w:t>З</w:t>
      </w:r>
      <w:r w:rsidRPr="00886F61">
        <w:rPr>
          <w:i/>
          <w:sz w:val="24"/>
          <w:vertAlign w:val="subscript"/>
        </w:rPr>
        <w:t>ОТ</w:t>
      </w:r>
      <w:r w:rsidRPr="00886F61">
        <w:t>) труда разработчика ПО включают затраты на оплату труда и отчисления от фонда заработной платы.</w:t>
      </w:r>
    </w:p>
    <w:p w14:paraId="19C4A619" w14:textId="652BBCDF" w:rsidR="00CA01DB" w:rsidRPr="00886F61" w:rsidRDefault="00CA01DB" w:rsidP="00CA01DB">
      <w:pPr>
        <w:ind w:firstLine="708"/>
      </w:pPr>
      <w:r w:rsidRPr="00886F61">
        <w:t>Затраты на оплату труда</w:t>
      </w:r>
      <w:r w:rsidRPr="00886F61">
        <w:rPr>
          <w:i/>
        </w:rPr>
        <w:t xml:space="preserve"> </w:t>
      </w:r>
      <w:r w:rsidRPr="00886F61">
        <w:t>разработчика ПО рассчитывается в руб. по формуле (5.2):</w:t>
      </w:r>
    </w:p>
    <w:p w14:paraId="2824D790" w14:textId="77777777" w:rsidR="00CA01DB" w:rsidRPr="00886F61" w:rsidRDefault="00CA01DB" w:rsidP="00CA01DB">
      <w:pPr>
        <w:ind w:firstLine="708"/>
        <w:rPr>
          <w:sz w:val="18"/>
        </w:rPr>
      </w:pPr>
    </w:p>
    <w:p w14:paraId="286E77EB" w14:textId="04C3BFC3" w:rsidR="00CA01DB" w:rsidRPr="00886F61" w:rsidRDefault="00CA01DB" w:rsidP="00CA01DB">
      <w:pPr>
        <w:ind w:firstLine="708"/>
        <w:jc w:val="right"/>
      </w:pPr>
      <m:oMath>
        <m:sSub>
          <m:sSubPr>
            <m:ctrlPr>
              <w:rPr>
                <w:rFonts w:ascii="Cambria Math" w:hAnsi="Cambria Math" w:cstheme="minorHAnsi"/>
                <w:i/>
                <w:color w:val="000000"/>
                <w:sz w:val="36"/>
                <w:szCs w:val="27"/>
              </w:rPr>
            </m:ctrlPr>
          </m:sSubPr>
          <m:e>
            <m:r>
              <w:rPr>
                <w:rFonts w:ascii="Cambria Math" w:hAnsi="Cambria Math" w:cstheme="minorHAnsi"/>
                <w:color w:val="000000"/>
                <w:sz w:val="36"/>
                <w:szCs w:val="27"/>
              </w:rPr>
              <m:t>З</m:t>
            </m:r>
          </m:e>
          <m:sub>
            <m:r>
              <w:rPr>
                <w:rFonts w:ascii="Cambria Math" w:hAnsi="Cambria Math" w:cstheme="minorHAnsi"/>
                <w:color w:val="000000"/>
                <w:sz w:val="36"/>
                <w:szCs w:val="27"/>
              </w:rPr>
              <m:t>от</m:t>
            </m:r>
          </m:sub>
        </m:sSub>
        <m:r>
          <w:rPr>
            <w:rFonts w:ascii="Cambria Math" w:hAnsi="Cambria Math" w:cstheme="minorHAnsi"/>
            <w:color w:val="000000"/>
            <w:sz w:val="36"/>
            <w:szCs w:val="27"/>
          </w:rPr>
          <m:t>=</m:t>
        </m:r>
        <m:f>
          <m:fPr>
            <m:ctrlPr>
              <w:rPr>
                <w:rFonts w:ascii="Cambria Math" w:hAnsi="Cambria Math" w:cstheme="minorHAnsi"/>
                <w:i/>
                <w:color w:val="000000"/>
                <w:sz w:val="36"/>
                <w:szCs w:val="27"/>
              </w:rPr>
            </m:ctrlPr>
          </m:fPr>
          <m:num>
            <m:sSub>
              <m:sSubPr>
                <m:ctrlPr>
                  <w:rPr>
                    <w:rFonts w:ascii="Cambria Math" w:hAnsi="Cambria Math" w:cstheme="minorHAnsi"/>
                    <w:i/>
                    <w:color w:val="000000"/>
                    <w:sz w:val="36"/>
                    <w:szCs w:val="27"/>
                  </w:rPr>
                </m:ctrlPr>
              </m:sSubPr>
              <m:e>
                <m:r>
                  <w:rPr>
                    <w:rFonts w:ascii="Cambria Math" w:hAnsi="Cambria Math" w:cstheme="minorHAnsi"/>
                    <w:color w:val="000000"/>
                    <w:sz w:val="36"/>
                    <w:szCs w:val="27"/>
                  </w:rPr>
                  <m:t>З</m:t>
                </m:r>
              </m:e>
              <m:sub>
                <m:r>
                  <w:rPr>
                    <w:rFonts w:ascii="Cambria Math" w:hAnsi="Cambria Math" w:cstheme="minorHAnsi"/>
                    <w:color w:val="000000"/>
                    <w:sz w:val="36"/>
                    <w:szCs w:val="27"/>
                  </w:rPr>
                  <m:t>мес</m:t>
                </m:r>
              </m:sub>
            </m:sSub>
            <m:r>
              <w:rPr>
                <w:rFonts w:ascii="Cambria Math" w:hAnsi="Cambria Math" w:cstheme="minorHAnsi"/>
                <w:color w:val="000000"/>
                <w:sz w:val="36"/>
                <w:szCs w:val="27"/>
              </w:rPr>
              <m:t>∙</m:t>
            </m:r>
            <m:nary>
              <m:naryPr>
                <m:chr m:val="∑"/>
                <m:limLoc m:val="undOvr"/>
                <m:subHide m:val="1"/>
                <m:supHide m:val="1"/>
                <m:ctrlPr>
                  <w:rPr>
                    <w:rFonts w:ascii="Cambria Math" w:hAnsi="Cambria Math" w:cstheme="minorHAnsi"/>
                    <w:i/>
                    <w:color w:val="000000"/>
                    <w:sz w:val="36"/>
                    <w:szCs w:val="27"/>
                  </w:rPr>
                </m:ctrlPr>
              </m:naryPr>
              <m:sub/>
              <m:sup/>
              <m:e>
                <m:r>
                  <w:rPr>
                    <w:rFonts w:ascii="Cambria Math" w:hAnsi="Cambria Math" w:cstheme="minorHAnsi"/>
                    <w:color w:val="000000"/>
                    <w:sz w:val="36"/>
                    <w:szCs w:val="27"/>
                    <w:lang w:val="en-US"/>
                  </w:rPr>
                  <m:t>t</m:t>
                </m:r>
              </m:e>
            </m:nary>
          </m:num>
          <m:den>
            <m:r>
              <w:rPr>
                <w:rFonts w:ascii="Cambria Math" w:hAnsi="Cambria Math" w:cstheme="minorHAnsi"/>
                <w:color w:val="000000"/>
                <w:sz w:val="36"/>
                <w:szCs w:val="27"/>
              </w:rPr>
              <m:t>КЧР</m:t>
            </m:r>
          </m:den>
        </m:f>
        <m:r>
          <w:rPr>
            <w:rFonts w:ascii="Cambria Math" w:hAnsi="Cambria Math" w:cstheme="minorHAnsi"/>
            <w:color w:val="000000"/>
            <w:sz w:val="36"/>
            <w:szCs w:val="27"/>
          </w:rPr>
          <m:t xml:space="preserve"> ,</m:t>
        </m:r>
      </m:oMath>
      <w:r w:rsidRPr="00886F61">
        <w:tab/>
      </w:r>
      <w:r w:rsidRPr="00886F61">
        <w:tab/>
        <w:t xml:space="preserve">                                (5.2)</w:t>
      </w:r>
    </w:p>
    <w:p w14:paraId="30FB4C96" w14:textId="77777777" w:rsidR="00CA01DB" w:rsidRPr="00886F61" w:rsidRDefault="00CA01DB" w:rsidP="00CA01DB"/>
    <w:p w14:paraId="33B5E4A5" w14:textId="5B8EA4E8" w:rsidR="00CA01DB" w:rsidRPr="00886F61" w:rsidRDefault="00CA01DB" w:rsidP="00CA01DB">
      <w:r w:rsidRPr="00886F61">
        <w:t xml:space="preserve">где   </w:t>
      </w:r>
      <m:oMath>
        <m:nary>
          <m:naryPr>
            <m:chr m:val="∑"/>
            <m:limLoc m:val="undOvr"/>
            <m:subHide m:val="1"/>
            <m:supHide m:val="1"/>
            <m:ctrlPr>
              <w:rPr>
                <w:rFonts w:ascii="Cambria Math" w:hAnsi="Cambria Math"/>
                <w:i/>
              </w:rPr>
            </m:ctrlPr>
          </m:naryPr>
          <m:sub/>
          <m:sup/>
          <m:e>
            <m:r>
              <w:rPr>
                <w:rFonts w:ascii="Cambria Math" w:hAnsi="Cambria Math"/>
              </w:rPr>
              <m:t>t</m:t>
            </m:r>
          </m:e>
        </m:nary>
      </m:oMath>
      <w:r w:rsidRPr="00886F61">
        <w:t xml:space="preserve"> – суммарные затраты труда на разработку и сопровождение ПО, (таблица 5.1) ч.; </w:t>
      </w:r>
    </w:p>
    <w:p w14:paraId="641152B9" w14:textId="77777777" w:rsidR="00CA01DB" w:rsidRPr="00886F61" w:rsidRDefault="00CA01DB" w:rsidP="00CA01DB">
      <w:r w:rsidRPr="00886F61">
        <w:rPr>
          <w:i/>
        </w:rPr>
        <w:t xml:space="preserve">КЧР </w:t>
      </w:r>
      <w:r w:rsidRPr="00886F61">
        <w:t xml:space="preserve">– среднемесячная расчетная норма рабочего времени (среднее количество часов работы в месяц), ч.; </w:t>
      </w:r>
    </w:p>
    <w:p w14:paraId="079F79AC" w14:textId="77777777" w:rsidR="00CA01DB" w:rsidRPr="00886F61" w:rsidRDefault="00CA01DB" w:rsidP="00CA01DB">
      <m:oMath>
        <m:sSub>
          <m:sSubPr>
            <m:ctrlPr>
              <w:rPr>
                <w:rFonts w:ascii="Cambria Math" w:hAnsi="Cambria Math"/>
                <w:i/>
              </w:rPr>
            </m:ctrlPr>
          </m:sSubPr>
          <m:e>
            <m:r>
              <w:rPr>
                <w:rFonts w:ascii="Cambria Math" w:hAnsi="Cambria Math"/>
              </w:rPr>
              <m:t>З</m:t>
            </m:r>
          </m:e>
          <m:sub>
            <m:r>
              <w:rPr>
                <w:rFonts w:ascii="Cambria Math" w:hAnsi="Cambria Math"/>
              </w:rPr>
              <m:t>мес</m:t>
            </m:r>
          </m:sub>
        </m:sSub>
      </m:oMath>
      <w:r w:rsidRPr="00886F61">
        <w:t xml:space="preserve"> – месячная заработная плата инженера-программиста, руб.</w:t>
      </w:r>
    </w:p>
    <w:p w14:paraId="0C0B75A2" w14:textId="77777777" w:rsidR="00CA01DB" w:rsidRPr="00886F61" w:rsidRDefault="00CA01DB" w:rsidP="00CA01DB">
      <w:pPr>
        <w:ind w:firstLine="708"/>
        <w:rPr>
          <w:szCs w:val="28"/>
          <w:shd w:val="clear" w:color="auto" w:fill="FFFFFF"/>
        </w:rPr>
      </w:pPr>
      <w:r w:rsidRPr="00886F61">
        <w:rPr>
          <w:shd w:val="clear" w:color="auto" w:fill="FFFFFF"/>
        </w:rPr>
        <w:t>Согласно данным Министерства труда и социальной защиты Республики Беларусь среднемесячная расчетная норма рабочего времени при пятидневной рабочей неделе равна 169,3 ч.</w:t>
      </w:r>
    </w:p>
    <w:p w14:paraId="2EAC7988" w14:textId="77777777" w:rsidR="00CA01DB" w:rsidRPr="00886F61" w:rsidRDefault="00CA01DB" w:rsidP="00CA01DB">
      <w:pPr>
        <w:ind w:firstLine="708"/>
        <w:rPr>
          <w:shd w:val="clear" w:color="auto" w:fill="FFFFFF"/>
        </w:rPr>
      </w:pPr>
      <w:r w:rsidRPr="00886F61">
        <w:rPr>
          <w:shd w:val="clear" w:color="auto" w:fill="FFFFFF"/>
        </w:rPr>
        <w:lastRenderedPageBreak/>
        <w:t>Месячная заработная плата инженера-программиста включает:</w:t>
      </w:r>
    </w:p>
    <w:p w14:paraId="29BF1A4B" w14:textId="77777777" w:rsidR="00CA01DB" w:rsidRPr="00886F61" w:rsidRDefault="00CA01DB" w:rsidP="00CA01DB">
      <w:pPr>
        <w:ind w:firstLine="708"/>
        <w:rPr>
          <w:shd w:val="clear" w:color="auto" w:fill="FFFFFF"/>
        </w:rPr>
      </w:pPr>
      <w:r w:rsidRPr="00886F61">
        <w:rPr>
          <w:shd w:val="clear" w:color="auto" w:fill="FFFFFF"/>
        </w:rPr>
        <w:t>а) оклад;</w:t>
      </w:r>
    </w:p>
    <w:p w14:paraId="23607874" w14:textId="77777777" w:rsidR="00CA01DB" w:rsidRPr="00886F61" w:rsidRDefault="00CA01DB" w:rsidP="00CA01DB">
      <w:pPr>
        <w:ind w:firstLine="708"/>
        <w:rPr>
          <w:shd w:val="clear" w:color="auto" w:fill="FFFFFF"/>
        </w:rPr>
      </w:pPr>
      <w:r w:rsidRPr="00886F61">
        <w:rPr>
          <w:shd w:val="clear" w:color="auto" w:fill="FFFFFF"/>
        </w:rPr>
        <w:t>б) стимулирующие выплаты (надбавки и премии);</w:t>
      </w:r>
    </w:p>
    <w:p w14:paraId="46F9BF60" w14:textId="77777777" w:rsidR="00CA01DB" w:rsidRPr="00886F61" w:rsidRDefault="00CA01DB" w:rsidP="00CA01DB">
      <w:pPr>
        <w:ind w:firstLine="708"/>
        <w:rPr>
          <w:shd w:val="clear" w:color="auto" w:fill="FFFFFF"/>
        </w:rPr>
      </w:pPr>
      <w:r w:rsidRPr="00886F61">
        <w:rPr>
          <w:shd w:val="clear" w:color="auto" w:fill="FFFFFF"/>
        </w:rPr>
        <w:t>в) компенсирующие выплаты (доплаты), которые не учитываются при расчете заработной платы в условиях дипломного проекта.</w:t>
      </w:r>
    </w:p>
    <w:p w14:paraId="762F996B" w14:textId="77777777" w:rsidR="00CA01DB" w:rsidRPr="00886F61" w:rsidRDefault="00CA01DB" w:rsidP="00CA01DB">
      <w:pPr>
        <w:ind w:firstLine="708"/>
        <w:rPr>
          <w:shd w:val="clear" w:color="auto" w:fill="FFFFFF"/>
        </w:rPr>
      </w:pPr>
    </w:p>
    <w:p w14:paraId="1B1D8C05" w14:textId="730FFF1D" w:rsidR="00CA01DB" w:rsidRPr="00886F61" w:rsidRDefault="00CA01DB" w:rsidP="00CA01DB">
      <w:pPr>
        <w:ind w:firstLine="708"/>
        <w:jc w:val="right"/>
      </w:pPr>
      <m:oMath>
        <m:sSub>
          <m:sSubPr>
            <m:ctrlPr>
              <w:rPr>
                <w:rFonts w:ascii="Cambria Math" w:hAnsi="Cambria Math" w:cstheme="minorHAnsi"/>
                <w:i/>
                <w:color w:val="000000"/>
                <w:szCs w:val="27"/>
              </w:rPr>
            </m:ctrlPr>
          </m:sSubPr>
          <m:e>
            <m:r>
              <w:rPr>
                <w:rFonts w:ascii="Cambria Math" w:hAnsi="Cambria Math" w:cstheme="minorHAnsi"/>
                <w:color w:val="000000"/>
                <w:szCs w:val="27"/>
              </w:rPr>
              <m:t>З</m:t>
            </m:r>
          </m:e>
          <m:sub>
            <m:r>
              <w:rPr>
                <w:rFonts w:ascii="Cambria Math" w:hAnsi="Cambria Math" w:cstheme="minorHAnsi"/>
                <w:color w:val="000000"/>
                <w:szCs w:val="27"/>
              </w:rPr>
              <m:t>мес</m:t>
            </m:r>
          </m:sub>
        </m:sSub>
        <m:r>
          <w:rPr>
            <w:rFonts w:ascii="Cambria Math" w:hAnsi="Cambria Math" w:cstheme="minorHAnsi"/>
            <w:color w:val="000000"/>
            <w:szCs w:val="27"/>
          </w:rPr>
          <m:t>=</m:t>
        </m:r>
        <m:sSub>
          <m:sSubPr>
            <m:ctrlPr>
              <w:rPr>
                <w:rFonts w:ascii="Cambria Math" w:hAnsi="Cambria Math" w:cstheme="minorHAnsi"/>
                <w:i/>
                <w:color w:val="000000"/>
                <w:szCs w:val="27"/>
              </w:rPr>
            </m:ctrlPr>
          </m:sSubPr>
          <m:e>
            <m:r>
              <w:rPr>
                <w:rFonts w:ascii="Cambria Math" w:hAnsi="Cambria Math" w:cstheme="minorHAnsi"/>
                <w:color w:val="000000"/>
                <w:szCs w:val="27"/>
              </w:rPr>
              <m:t>О</m:t>
            </m:r>
          </m:e>
          <m:sub>
            <m:r>
              <w:rPr>
                <w:rFonts w:ascii="Cambria Math" w:hAnsi="Cambria Math" w:cstheme="minorHAnsi"/>
                <w:color w:val="000000"/>
                <w:szCs w:val="27"/>
              </w:rPr>
              <m:t>к</m:t>
            </m:r>
          </m:sub>
        </m:sSub>
        <m:r>
          <w:rPr>
            <w:rFonts w:ascii="Cambria Math" w:hAnsi="Cambria Math" w:cstheme="minorHAnsi"/>
            <w:color w:val="000000"/>
            <w:szCs w:val="27"/>
          </w:rPr>
          <m:t xml:space="preserve">+ </m:t>
        </m:r>
        <m:sSub>
          <m:sSubPr>
            <m:ctrlPr>
              <w:rPr>
                <w:rFonts w:ascii="Cambria Math" w:eastAsia="Times New Roman" w:hAnsi="Cambria Math" w:cs="Times New Roman"/>
                <w:i/>
                <w:szCs w:val="24"/>
                <w:lang w:eastAsia="ru-RU"/>
              </w:rPr>
            </m:ctrlPr>
          </m:sSubPr>
          <m:e>
            <m:r>
              <w:rPr>
                <w:rFonts w:ascii="Cambria Math" w:hAnsi="Cambria Math"/>
              </w:rPr>
              <m:t>Н</m:t>
            </m:r>
          </m:e>
          <m:sub>
            <m:r>
              <w:rPr>
                <w:rFonts w:ascii="Cambria Math" w:hAnsi="Cambria Math"/>
              </w:rPr>
              <m:t>р</m:t>
            </m:r>
          </m:sub>
        </m:sSub>
        <m:r>
          <w:rPr>
            <w:rFonts w:ascii="Cambria Math" w:hAnsi="Cambria Math" w:cstheme="minorHAnsi"/>
            <w:color w:val="000000"/>
            <w:szCs w:val="27"/>
          </w:rPr>
          <m:t xml:space="preserve">+ </m:t>
        </m:r>
        <m:sSub>
          <m:sSubPr>
            <m:ctrlPr>
              <w:rPr>
                <w:rFonts w:ascii="Cambria Math" w:eastAsia="Times New Roman" w:hAnsi="Cambria Math" w:cs="Times New Roman"/>
                <w:i/>
                <w:szCs w:val="24"/>
                <w:lang w:eastAsia="ru-RU"/>
              </w:rPr>
            </m:ctrlPr>
          </m:sSubPr>
          <m:e>
            <m:r>
              <w:rPr>
                <w:rFonts w:ascii="Cambria Math" w:hAnsi="Cambria Math"/>
              </w:rPr>
              <m:t>Н</m:t>
            </m:r>
          </m:e>
          <m:sub>
            <m:r>
              <w:rPr>
                <w:rFonts w:ascii="Cambria Math" w:hAnsi="Cambria Math"/>
              </w:rPr>
              <m:t>с</m:t>
            </m:r>
          </m:sub>
        </m:sSub>
        <m:r>
          <w:rPr>
            <w:rFonts w:ascii="Cambria Math" w:hAnsi="Cambria Math" w:cstheme="minorHAnsi"/>
            <w:color w:val="000000"/>
            <w:szCs w:val="27"/>
          </w:rPr>
          <m:t xml:space="preserve">+ </m:t>
        </m:r>
        <m:sSub>
          <m:sSubPr>
            <m:ctrlPr>
              <w:rPr>
                <w:rFonts w:ascii="Cambria Math" w:eastAsia="Times New Roman" w:hAnsi="Cambria Math" w:cs="Times New Roman"/>
                <w:i/>
                <w:szCs w:val="24"/>
                <w:lang w:eastAsia="ru-RU"/>
              </w:rPr>
            </m:ctrlPr>
          </m:sSubPr>
          <m:e>
            <m:r>
              <w:rPr>
                <w:rFonts w:ascii="Cambria Math" w:hAnsi="Cambria Math"/>
              </w:rPr>
              <m:t>Н</m:t>
            </m:r>
          </m:e>
          <m:sub>
            <m:r>
              <w:rPr>
                <w:rFonts w:ascii="Cambria Math" w:hAnsi="Cambria Math"/>
              </w:rPr>
              <m:t>к</m:t>
            </m:r>
          </m:sub>
        </m:sSub>
        <m:r>
          <w:rPr>
            <w:rFonts w:ascii="Cambria Math" w:hAnsi="Cambria Math" w:cstheme="minorHAnsi"/>
            <w:color w:val="000000"/>
            <w:szCs w:val="27"/>
          </w:rPr>
          <m:t xml:space="preserve">+ </m:t>
        </m:r>
        <m:sSub>
          <m:sSubPr>
            <m:ctrlPr>
              <w:rPr>
                <w:rFonts w:ascii="Cambria Math" w:eastAsia="Times New Roman" w:hAnsi="Cambria Math" w:cs="Times New Roman"/>
                <w:i/>
                <w:szCs w:val="24"/>
                <w:lang w:eastAsia="ru-RU"/>
              </w:rPr>
            </m:ctrlPr>
          </m:sSubPr>
          <m:e>
            <m:r>
              <w:rPr>
                <w:rFonts w:ascii="Cambria Math" w:hAnsi="Cambria Math"/>
              </w:rPr>
              <m:t>ПР</m:t>
            </m:r>
          </m:e>
          <m:sub>
            <m:r>
              <w:rPr>
                <w:rFonts w:ascii="Cambria Math" w:hAnsi="Cambria Math"/>
              </w:rPr>
              <m:t>м</m:t>
            </m:r>
          </m:sub>
        </m:sSub>
        <m:r>
          <w:rPr>
            <w:rFonts w:ascii="Cambria Math" w:hAnsi="Cambria Math" w:cstheme="minorHAnsi"/>
            <w:color w:val="000000"/>
            <w:szCs w:val="27"/>
          </w:rPr>
          <m:t xml:space="preserve"> ,</m:t>
        </m:r>
      </m:oMath>
      <w:r w:rsidRPr="00886F61">
        <w:t xml:space="preserve">                                  (5.3)</w:t>
      </w:r>
    </w:p>
    <w:p w14:paraId="57914FE4" w14:textId="77777777" w:rsidR="00CA01DB" w:rsidRPr="00886F61" w:rsidRDefault="00CA01DB" w:rsidP="00CA01DB">
      <w:pPr>
        <w:pStyle w:val="ListParagraph"/>
        <w:ind w:left="709" w:firstLine="0"/>
      </w:pPr>
    </w:p>
    <w:p w14:paraId="7CB2C0E1" w14:textId="77777777" w:rsidR="00CA01DB" w:rsidRPr="00886F61" w:rsidRDefault="00CA01DB" w:rsidP="00CA01DB">
      <w:pPr>
        <w:pStyle w:val="ListParagraph"/>
        <w:ind w:left="709" w:firstLine="0"/>
      </w:pPr>
      <w:r w:rsidRPr="00886F61">
        <w:t xml:space="preserve">где </w:t>
      </w:r>
      <m:oMath>
        <m:sSub>
          <m:sSubPr>
            <m:ctrlPr>
              <w:rPr>
                <w:rFonts w:ascii="Cambria Math" w:hAnsi="Cambria Math"/>
                <w:i/>
              </w:rPr>
            </m:ctrlPr>
          </m:sSubPr>
          <m:e>
            <m:r>
              <w:rPr>
                <w:rFonts w:ascii="Cambria Math" w:hAnsi="Cambria Math"/>
              </w:rPr>
              <m:t>О</m:t>
            </m:r>
          </m:e>
          <m:sub>
            <m:r>
              <w:rPr>
                <w:rFonts w:ascii="Cambria Math" w:hAnsi="Cambria Math"/>
              </w:rPr>
              <m:t>к</m:t>
            </m:r>
          </m:sub>
        </m:sSub>
      </m:oMath>
      <w:r w:rsidRPr="00886F61">
        <w:t>– оклад работника, руб.;</w:t>
      </w:r>
    </w:p>
    <w:p w14:paraId="709E7CE2" w14:textId="77777777" w:rsidR="00CA01DB" w:rsidRPr="00886F61" w:rsidRDefault="00CA01DB" w:rsidP="00CA01DB">
      <w:pPr>
        <w:pStyle w:val="ListParagraph"/>
        <w:ind w:left="709" w:firstLine="0"/>
      </w:pPr>
      <m:oMath>
        <m:sSub>
          <m:sSubPr>
            <m:ctrlPr>
              <w:rPr>
                <w:rFonts w:ascii="Cambria Math" w:hAnsi="Cambria Math"/>
                <w:i/>
              </w:rPr>
            </m:ctrlPr>
          </m:sSubPr>
          <m:e>
            <m:r>
              <w:rPr>
                <w:rFonts w:ascii="Cambria Math" w:hAnsi="Cambria Math"/>
              </w:rPr>
              <m:t>Н</m:t>
            </m:r>
          </m:e>
          <m:sub>
            <m:r>
              <w:rPr>
                <w:rFonts w:ascii="Cambria Math" w:hAnsi="Cambria Math"/>
              </w:rPr>
              <m:t>р</m:t>
            </m:r>
          </m:sub>
        </m:sSub>
        <m:r>
          <w:rPr>
            <w:rFonts w:ascii="Cambria Math" w:hAnsi="Cambria Math"/>
          </w:rPr>
          <m:t xml:space="preserve"> </m:t>
        </m:r>
      </m:oMath>
      <w:r w:rsidRPr="00886F61">
        <w:t>– надбавка за работу в бюджетной организации, руб.;</w:t>
      </w:r>
    </w:p>
    <w:p w14:paraId="0B29E1C4" w14:textId="77777777" w:rsidR="00CA01DB" w:rsidRPr="00886F61" w:rsidRDefault="00CA01DB" w:rsidP="00CA01DB">
      <w:pPr>
        <w:pStyle w:val="ListParagraph"/>
        <w:ind w:left="709" w:firstLine="0"/>
      </w:pPr>
      <m:oMath>
        <m:sSub>
          <m:sSubPr>
            <m:ctrlPr>
              <w:rPr>
                <w:rFonts w:ascii="Cambria Math" w:hAnsi="Cambria Math"/>
                <w:i/>
              </w:rPr>
            </m:ctrlPr>
          </m:sSubPr>
          <m:e>
            <m:r>
              <w:rPr>
                <w:rFonts w:ascii="Cambria Math" w:hAnsi="Cambria Math"/>
              </w:rPr>
              <m:t>Н</m:t>
            </m:r>
          </m:e>
          <m:sub>
            <m:r>
              <w:rPr>
                <w:rFonts w:ascii="Cambria Math" w:hAnsi="Cambria Math"/>
              </w:rPr>
              <m:t>с</m:t>
            </m:r>
          </m:sub>
        </m:sSub>
      </m:oMath>
      <w:r w:rsidRPr="00886F61">
        <w:t xml:space="preserve"> – надбавка за стаж работы в бюджетной организации, руб.;</w:t>
      </w:r>
    </w:p>
    <w:p w14:paraId="60C6D2D3" w14:textId="77777777" w:rsidR="00CA01DB" w:rsidRPr="00886F61" w:rsidRDefault="00CA01DB" w:rsidP="00CA01DB">
      <w:pPr>
        <w:rPr>
          <w:rFonts w:eastAsia="Times New Roman" w:cs="Times New Roman"/>
          <w:szCs w:val="24"/>
          <w:lang w:eastAsia="ru-RU"/>
        </w:rPr>
      </w:pPr>
      <m:oMath>
        <m:sSub>
          <m:sSubPr>
            <m:ctrlPr>
              <w:rPr>
                <w:rFonts w:ascii="Cambria Math" w:eastAsia="Times New Roman" w:hAnsi="Cambria Math" w:cs="Times New Roman"/>
                <w:i/>
                <w:szCs w:val="24"/>
                <w:lang w:eastAsia="ru-RU"/>
              </w:rPr>
            </m:ctrlPr>
          </m:sSubPr>
          <m:e>
            <m:r>
              <w:rPr>
                <w:rFonts w:ascii="Cambria Math" w:hAnsi="Cambria Math"/>
              </w:rPr>
              <m:t>Н</m:t>
            </m:r>
          </m:e>
          <m:sub>
            <m:r>
              <w:rPr>
                <w:rFonts w:ascii="Cambria Math" w:hAnsi="Cambria Math"/>
              </w:rPr>
              <m:t>к</m:t>
            </m:r>
          </m:sub>
        </m:sSub>
        <m:r>
          <w:rPr>
            <w:rFonts w:ascii="Cambria Math" w:hAnsi="Cambria Math"/>
          </w:rPr>
          <m:t xml:space="preserve"> </m:t>
        </m:r>
      </m:oMath>
      <w:r w:rsidRPr="00886F61">
        <w:t>–</w:t>
      </w:r>
      <w:r w:rsidRPr="00886F61">
        <w:rPr>
          <w:rFonts w:eastAsia="Times New Roman" w:cs="Times New Roman"/>
          <w:szCs w:val="24"/>
          <w:lang w:eastAsia="ru-RU"/>
        </w:rPr>
        <w:t xml:space="preserve"> надбавка за контрактную форму найма, руб.;</w:t>
      </w:r>
    </w:p>
    <w:p w14:paraId="4692D273" w14:textId="77777777" w:rsidR="00CA01DB" w:rsidRPr="00886F61" w:rsidRDefault="00CA01DB" w:rsidP="00CA01DB">
      <w:pPr>
        <w:rPr>
          <w:rFonts w:eastAsia="Times New Roman" w:cs="Times New Roman"/>
          <w:szCs w:val="24"/>
          <w:lang w:eastAsia="ru-RU"/>
        </w:rPr>
      </w:pPr>
      <m:oMath>
        <m:sSub>
          <m:sSubPr>
            <m:ctrlPr>
              <w:rPr>
                <w:rFonts w:ascii="Cambria Math" w:eastAsia="Times New Roman" w:hAnsi="Cambria Math" w:cs="Times New Roman"/>
                <w:i/>
                <w:szCs w:val="24"/>
                <w:lang w:eastAsia="ru-RU"/>
              </w:rPr>
            </m:ctrlPr>
          </m:sSubPr>
          <m:e>
            <m:r>
              <w:rPr>
                <w:rFonts w:ascii="Cambria Math" w:hAnsi="Cambria Math"/>
              </w:rPr>
              <m:t>ПР</m:t>
            </m:r>
          </m:e>
          <m:sub>
            <m:r>
              <w:rPr>
                <w:rFonts w:ascii="Cambria Math" w:hAnsi="Cambria Math"/>
              </w:rPr>
              <m:t>м</m:t>
            </m:r>
          </m:sub>
        </m:sSub>
        <m:r>
          <w:rPr>
            <w:rFonts w:ascii="Cambria Math" w:hAnsi="Cambria Math"/>
          </w:rPr>
          <m:t xml:space="preserve"> </m:t>
        </m:r>
      </m:oMath>
      <w:r w:rsidRPr="00886F61">
        <w:rPr>
          <w:rFonts w:eastAsia="Times New Roman" w:cs="Times New Roman"/>
          <w:szCs w:val="24"/>
          <w:lang w:eastAsia="ru-RU"/>
        </w:rPr>
        <w:t>– ежемесячная премия, руб.</w:t>
      </w:r>
    </w:p>
    <w:p w14:paraId="09A071E7" w14:textId="77777777" w:rsidR="00CA01DB" w:rsidRPr="00886F61" w:rsidRDefault="00CA01DB" w:rsidP="00CA01DB">
      <w:pPr>
        <w:ind w:firstLine="708"/>
        <w:rPr>
          <w:shd w:val="clear" w:color="auto" w:fill="FFFFFF"/>
        </w:rPr>
      </w:pPr>
      <w:r w:rsidRPr="00886F61">
        <w:rPr>
          <w:shd w:val="clear" w:color="auto" w:fill="FFFFFF"/>
        </w:rPr>
        <w:t xml:space="preserve">С 1 января 2020 года в Беларуси появилась новая система начисления зарплаты работникам бюджетной сферы. Правовое основание для этого – Указ Президента № 27 «Об оплате труда работников бюджетных организаций». </w:t>
      </w:r>
    </w:p>
    <w:p w14:paraId="6B3E6283" w14:textId="77777777" w:rsidR="00CA01DB" w:rsidRPr="00886F61" w:rsidRDefault="00CA01DB" w:rsidP="00CA01DB">
      <w:pPr>
        <w:rPr>
          <w:shd w:val="clear" w:color="auto" w:fill="FFFFFF"/>
        </w:rPr>
      </w:pPr>
      <w:r w:rsidRPr="00886F61">
        <w:rPr>
          <w:shd w:val="clear" w:color="auto" w:fill="FFFFFF"/>
        </w:rPr>
        <w:t>Вместо 27 тарифных разрядов для всех категорий трудящихся, вводится 18 разрядов для бюджетников. Основой для расчета будет не </w:t>
      </w:r>
      <w:r w:rsidRPr="00886F61">
        <w:t>ставка 1 разряда</w:t>
      </w:r>
      <w:r w:rsidRPr="00886F61">
        <w:rPr>
          <w:shd w:val="clear" w:color="auto" w:fill="FFFFFF"/>
        </w:rPr>
        <w:t>, а базовая тарифная ставка, которая предполагается близкой по сумме к </w:t>
      </w:r>
      <w:r w:rsidRPr="00886F61">
        <w:t>бюджету прожиточного минимума</w:t>
      </w:r>
      <w:r w:rsidRPr="00886F61">
        <w:rPr>
          <w:shd w:val="clear" w:color="auto" w:fill="FFFFFF"/>
        </w:rPr>
        <w:t>.</w:t>
      </w:r>
    </w:p>
    <w:p w14:paraId="53563340" w14:textId="77777777" w:rsidR="00CA01DB" w:rsidRPr="00886F61" w:rsidRDefault="00CA01DB" w:rsidP="00CA01DB">
      <w:pPr>
        <w:rPr>
          <w:shd w:val="clear" w:color="auto" w:fill="FFFFFF"/>
        </w:rPr>
      </w:pPr>
      <w:r w:rsidRPr="00886F61">
        <w:rPr>
          <w:shd w:val="clear" w:color="auto" w:fill="FFFFFF"/>
        </w:rPr>
        <w:t>Базовая ставка – определяемая Правительством величина, на основании которой, через систему коэффициентов и доплат, будет формироваться заработная плата работников бюджетной сферы.</w:t>
      </w:r>
    </w:p>
    <w:p w14:paraId="2CF8FB3D" w14:textId="77777777" w:rsidR="00CA01DB" w:rsidRPr="00886F61" w:rsidRDefault="00CA01DB" w:rsidP="00CA01DB">
      <w:pPr>
        <w:rPr>
          <w:shd w:val="clear" w:color="auto" w:fill="FFFFFF"/>
        </w:rPr>
      </w:pPr>
      <w:r w:rsidRPr="00886F61">
        <w:rPr>
          <w:shd w:val="clear" w:color="auto" w:fill="FFFFFF"/>
        </w:rPr>
        <w:t>В соответствии с данным постановление постановлением расчет оплаты труда инженера-программиста, работающего в бюджетной организации, производится исходя из 4 разряда работ (тарифный коэффициент составляет 1,21).</w:t>
      </w:r>
      <w:r w:rsidRPr="00886F61">
        <w:rPr>
          <w:noProof/>
          <w:lang w:eastAsia="ru-RU"/>
        </w:rPr>
        <w:t xml:space="preserve"> Базовая ставка принятая приказом на предприятии в году составляет 209 руб</w:t>
      </w:r>
      <w:r w:rsidRPr="00886F61">
        <w:rPr>
          <w:shd w:val="clear" w:color="auto" w:fill="FFFFFF"/>
        </w:rPr>
        <w:t>.</w:t>
      </w:r>
    </w:p>
    <w:p w14:paraId="66CB1698" w14:textId="77777777" w:rsidR="00CA01DB" w:rsidRPr="00886F61" w:rsidRDefault="00CA01DB" w:rsidP="00CA01DB">
      <w:pPr>
        <w:ind w:firstLine="708"/>
        <w:rPr>
          <w:shd w:val="clear" w:color="auto" w:fill="FFFFFF"/>
        </w:rPr>
      </w:pPr>
      <w:r w:rsidRPr="00886F61">
        <w:rPr>
          <w:shd w:val="clear" w:color="auto" w:fill="FFFFFF"/>
        </w:rPr>
        <w:t>Оклад рассчитывается по формуле:</w:t>
      </w:r>
    </w:p>
    <w:p w14:paraId="182EB158" w14:textId="77777777" w:rsidR="00CA01DB" w:rsidRPr="00886F61" w:rsidRDefault="00CA01DB" w:rsidP="00CA01DB">
      <w:pPr>
        <w:ind w:firstLine="708"/>
        <w:rPr>
          <w:sz w:val="24"/>
          <w:shd w:val="clear" w:color="auto" w:fill="FFFFFF"/>
        </w:rPr>
      </w:pPr>
    </w:p>
    <w:p w14:paraId="52563491" w14:textId="6BF94C2A" w:rsidR="00CA01DB" w:rsidRPr="00886F61" w:rsidRDefault="00CA01DB" w:rsidP="00CA01DB">
      <w:pPr>
        <w:ind w:firstLine="708"/>
        <w:jc w:val="right"/>
      </w:pPr>
      <m:oMath>
        <m:sSub>
          <m:sSubPr>
            <m:ctrlPr>
              <w:rPr>
                <w:rFonts w:ascii="Cambria Math" w:hAnsi="Cambria Math" w:cstheme="minorHAnsi"/>
                <w:i/>
                <w:color w:val="000000"/>
                <w:szCs w:val="27"/>
              </w:rPr>
            </m:ctrlPr>
          </m:sSubPr>
          <m:e>
            <m:r>
              <w:rPr>
                <w:rFonts w:ascii="Cambria Math" w:hAnsi="Cambria Math" w:cstheme="minorHAnsi"/>
                <w:color w:val="000000"/>
                <w:szCs w:val="27"/>
              </w:rPr>
              <m:t>О</m:t>
            </m:r>
          </m:e>
          <m:sub>
            <m:r>
              <w:rPr>
                <w:rFonts w:ascii="Cambria Math" w:hAnsi="Cambria Math" w:cstheme="minorHAnsi"/>
                <w:color w:val="000000"/>
                <w:szCs w:val="27"/>
              </w:rPr>
              <m:t>к</m:t>
            </m:r>
          </m:sub>
        </m:sSub>
        <m:r>
          <w:rPr>
            <w:rFonts w:ascii="Cambria Math" w:hAnsi="Cambria Math" w:cstheme="minorHAnsi"/>
            <w:color w:val="000000"/>
            <w:szCs w:val="27"/>
          </w:rPr>
          <m:t>=БС∙ТК ,</m:t>
        </m:r>
      </m:oMath>
      <w:r w:rsidRPr="00886F61">
        <w:tab/>
      </w:r>
      <w:r w:rsidRPr="00886F61">
        <w:tab/>
        <w:t xml:space="preserve">                                 (5.4)</w:t>
      </w:r>
    </w:p>
    <w:p w14:paraId="502B6FF9" w14:textId="77777777" w:rsidR="00CA01DB" w:rsidRPr="00886F61" w:rsidRDefault="00CA01DB" w:rsidP="00CA01DB">
      <w:pPr>
        <w:ind w:firstLine="708"/>
        <w:jc w:val="right"/>
        <w:rPr>
          <w:sz w:val="24"/>
        </w:rPr>
      </w:pPr>
    </w:p>
    <w:p w14:paraId="2D73805F" w14:textId="77777777" w:rsidR="00CA01DB" w:rsidRPr="00886F61" w:rsidRDefault="00CA01DB" w:rsidP="00CA01DB">
      <w:pPr>
        <w:ind w:firstLine="708"/>
        <w:rPr>
          <w:shd w:val="clear" w:color="auto" w:fill="FFFFFF"/>
        </w:rPr>
      </w:pPr>
      <w:r w:rsidRPr="00886F61">
        <w:rPr>
          <w:shd w:val="clear" w:color="auto" w:fill="FFFFFF"/>
        </w:rPr>
        <w:t>где БС – базовая ставка работников бюджетных организаций, руб.;</w:t>
      </w:r>
    </w:p>
    <w:p w14:paraId="431078FB" w14:textId="77777777" w:rsidR="00CA01DB" w:rsidRPr="00886F61" w:rsidRDefault="00CA01DB" w:rsidP="00CA01DB">
      <w:pPr>
        <w:ind w:firstLine="708"/>
        <w:rPr>
          <w:shd w:val="clear" w:color="auto" w:fill="FFFFFF"/>
        </w:rPr>
      </w:pPr>
      <w:r w:rsidRPr="00886F61">
        <w:rPr>
          <w:shd w:val="clear" w:color="auto" w:fill="FFFFFF"/>
        </w:rPr>
        <w:t>ТК – тарифный коэффициент, соответствующий разряду работ разработчика ПО.</w:t>
      </w:r>
    </w:p>
    <w:p w14:paraId="69FDFF10" w14:textId="513EC3B0" w:rsidR="00CA01DB" w:rsidRPr="00886F61" w:rsidRDefault="00CA01DB" w:rsidP="00CA01DB">
      <w:pPr>
        <w:ind w:firstLine="708"/>
      </w:pPr>
      <w:r w:rsidRPr="00886F61">
        <w:t>Подставляя данные в формулу (5.4) получаем:</w:t>
      </w:r>
    </w:p>
    <w:p w14:paraId="502EE666" w14:textId="77777777" w:rsidR="00CA01DB" w:rsidRPr="00886F61" w:rsidRDefault="00CA01DB" w:rsidP="00CA01DB">
      <w:pPr>
        <w:ind w:firstLine="708"/>
      </w:pPr>
    </w:p>
    <w:p w14:paraId="3249ABE0" w14:textId="77777777" w:rsidR="00CA01DB" w:rsidRPr="00886F61" w:rsidRDefault="00CA01DB" w:rsidP="00CA01DB">
      <w:pPr>
        <w:ind w:firstLine="708"/>
        <w:jc w:val="right"/>
        <w:rPr>
          <w:rFonts w:eastAsiaTheme="minorEastAsia"/>
          <w:color w:val="000000"/>
          <w:szCs w:val="27"/>
        </w:rPr>
      </w:pPr>
      <m:oMathPara>
        <m:oMathParaPr>
          <m:jc m:val="center"/>
        </m:oMathParaPr>
        <m:oMath>
          <m:sSub>
            <m:sSubPr>
              <m:ctrlPr>
                <w:rPr>
                  <w:rFonts w:ascii="Cambria Math" w:hAnsi="Cambria Math" w:cstheme="minorHAnsi"/>
                  <w:i/>
                  <w:color w:val="000000"/>
                  <w:szCs w:val="27"/>
                </w:rPr>
              </m:ctrlPr>
            </m:sSubPr>
            <m:e>
              <m:r>
                <w:rPr>
                  <w:rFonts w:ascii="Cambria Math" w:hAnsi="Cambria Math" w:cstheme="minorHAnsi"/>
                  <w:color w:val="000000"/>
                  <w:szCs w:val="27"/>
                </w:rPr>
                <m:t>О</m:t>
              </m:r>
            </m:e>
            <m:sub>
              <m:r>
                <w:rPr>
                  <w:rFonts w:ascii="Cambria Math" w:hAnsi="Cambria Math" w:cstheme="minorHAnsi"/>
                  <w:color w:val="000000"/>
                  <w:szCs w:val="27"/>
                </w:rPr>
                <m:t>к</m:t>
              </m:r>
            </m:sub>
          </m:sSub>
          <m:r>
            <w:rPr>
              <w:rFonts w:ascii="Cambria Math" w:hAnsi="Cambria Math" w:cstheme="minorHAnsi"/>
              <w:color w:val="000000"/>
              <w:szCs w:val="27"/>
            </w:rPr>
            <m:t>=209∙1</m:t>
          </m:r>
          <m:r>
            <w:rPr>
              <w:rFonts w:ascii="Cambria Math" w:hAnsi="Cambria Math" w:cstheme="minorHAnsi"/>
              <w:color w:val="000000"/>
              <w:szCs w:val="27"/>
              <w:lang w:val="en-US"/>
            </w:rPr>
            <m:t>,</m:t>
          </m:r>
          <m:r>
            <w:rPr>
              <w:rFonts w:ascii="Cambria Math" w:hAnsi="Cambria Math" w:cstheme="minorHAnsi"/>
              <w:color w:val="000000"/>
              <w:szCs w:val="27"/>
            </w:rPr>
            <m:t>21=252,89 руб.</m:t>
          </m:r>
        </m:oMath>
      </m:oMathPara>
    </w:p>
    <w:p w14:paraId="4F537B87" w14:textId="77777777" w:rsidR="00CA01DB" w:rsidRPr="00886F61" w:rsidRDefault="00CA01DB" w:rsidP="00CA01DB">
      <w:pPr>
        <w:ind w:firstLine="708"/>
        <w:jc w:val="right"/>
        <w:rPr>
          <w:sz w:val="24"/>
        </w:rPr>
      </w:pPr>
    </w:p>
    <w:p w14:paraId="50B6CB00" w14:textId="77777777" w:rsidR="00CA01DB" w:rsidRPr="00886F61" w:rsidRDefault="00CA01DB" w:rsidP="00CA01DB">
      <w:pPr>
        <w:rPr>
          <w:noProof/>
          <w:lang w:eastAsia="ru-RU"/>
        </w:rPr>
      </w:pPr>
      <w:r w:rsidRPr="00886F61">
        <w:rPr>
          <w:noProof/>
          <w:lang w:eastAsia="ru-RU"/>
        </w:rPr>
        <w:t xml:space="preserve">Стимулирующие выплаты: </w:t>
      </w:r>
    </w:p>
    <w:p w14:paraId="0F969A7E" w14:textId="77777777" w:rsidR="00CA01DB" w:rsidRPr="00886F61" w:rsidRDefault="00CA01DB" w:rsidP="00CA01DB">
      <w:pPr>
        <w:pStyle w:val="ListParagraph"/>
        <w:numPr>
          <w:ilvl w:val="0"/>
          <w:numId w:val="34"/>
        </w:numPr>
        <w:rPr>
          <w:noProof/>
          <w:szCs w:val="28"/>
        </w:rPr>
      </w:pPr>
      <w:r w:rsidRPr="00886F61">
        <w:rPr>
          <w:color w:val="000000"/>
          <w:szCs w:val="28"/>
        </w:rPr>
        <w:t>Надбавка за работу в бюджетной организации (70% от оклада):</w:t>
      </w:r>
    </w:p>
    <w:p w14:paraId="1FB17EEF" w14:textId="77777777" w:rsidR="00CA01DB" w:rsidRPr="00886F61" w:rsidRDefault="00CA01DB" w:rsidP="00CA01DB">
      <w:pPr>
        <w:pStyle w:val="ListParagraph"/>
        <w:ind w:left="1069" w:firstLine="0"/>
        <w:rPr>
          <w:noProof/>
          <w:sz w:val="24"/>
          <w:szCs w:val="28"/>
        </w:rPr>
      </w:pPr>
    </w:p>
    <w:p w14:paraId="775F6246" w14:textId="67581CE3" w:rsidR="00CA01DB" w:rsidRPr="00886F61" w:rsidRDefault="00CA01DB" w:rsidP="00CA01DB">
      <w:pPr>
        <w:ind w:firstLine="0"/>
        <w:jc w:val="right"/>
      </w:pPr>
      <m:oMath>
        <m:sSub>
          <m:sSubPr>
            <m:ctrlPr>
              <w:rPr>
                <w:rFonts w:ascii="Cambria Math" w:hAnsi="Cambria Math" w:cstheme="minorHAnsi"/>
                <w:i/>
                <w:color w:val="000000"/>
                <w:szCs w:val="27"/>
              </w:rPr>
            </m:ctrlPr>
          </m:sSubPr>
          <m:e>
            <m:r>
              <w:rPr>
                <w:rFonts w:ascii="Cambria Math" w:hAnsi="Cambria Math" w:cstheme="minorHAnsi"/>
                <w:color w:val="000000"/>
                <w:szCs w:val="27"/>
              </w:rPr>
              <m:t>Н</m:t>
            </m:r>
          </m:e>
          <m:sub>
            <m:r>
              <w:rPr>
                <w:rFonts w:ascii="Cambria Math" w:hAnsi="Cambria Math" w:cstheme="minorHAnsi"/>
                <w:color w:val="000000"/>
                <w:szCs w:val="27"/>
              </w:rPr>
              <m:t>р</m:t>
            </m:r>
          </m:sub>
        </m:sSub>
        <m:r>
          <w:rPr>
            <w:rFonts w:ascii="Cambria Math" w:hAnsi="Cambria Math" w:cstheme="minorHAnsi"/>
            <w:color w:val="000000"/>
            <w:szCs w:val="27"/>
          </w:rPr>
          <m:t>=0,7∙</m:t>
        </m:r>
        <m:sSub>
          <m:sSubPr>
            <m:ctrlPr>
              <w:rPr>
                <w:rFonts w:ascii="Cambria Math" w:hAnsi="Cambria Math" w:cstheme="minorHAnsi"/>
                <w:i/>
                <w:color w:val="000000"/>
                <w:szCs w:val="27"/>
              </w:rPr>
            </m:ctrlPr>
          </m:sSubPr>
          <m:e>
            <m:r>
              <w:rPr>
                <w:rFonts w:ascii="Cambria Math" w:hAnsi="Cambria Math" w:cstheme="minorHAnsi"/>
                <w:color w:val="000000"/>
                <w:szCs w:val="27"/>
              </w:rPr>
              <m:t>О</m:t>
            </m:r>
          </m:e>
          <m:sub>
            <m:r>
              <w:rPr>
                <w:rFonts w:ascii="Cambria Math" w:hAnsi="Cambria Math" w:cstheme="minorHAnsi"/>
                <w:color w:val="000000"/>
                <w:szCs w:val="27"/>
              </w:rPr>
              <m:t>к</m:t>
            </m:r>
          </m:sub>
        </m:sSub>
        <m:r>
          <w:rPr>
            <w:rFonts w:ascii="Cambria Math" w:hAnsi="Cambria Math" w:cstheme="minorHAnsi"/>
            <w:color w:val="000000"/>
            <w:szCs w:val="27"/>
          </w:rPr>
          <m:t xml:space="preserve"> .</m:t>
        </m:r>
      </m:oMath>
      <w:r w:rsidRPr="00886F61">
        <w:tab/>
      </w:r>
      <w:r w:rsidRPr="00886F61">
        <w:tab/>
        <w:t xml:space="preserve">                                  (5.5)</w:t>
      </w:r>
    </w:p>
    <w:p w14:paraId="214A1443" w14:textId="77777777" w:rsidR="00CA01DB" w:rsidRPr="00886F61" w:rsidRDefault="00CA01DB" w:rsidP="00CA01DB">
      <w:pPr>
        <w:pStyle w:val="ListParagraph"/>
        <w:ind w:left="1069" w:firstLine="0"/>
        <w:rPr>
          <w:sz w:val="24"/>
        </w:rPr>
      </w:pPr>
    </w:p>
    <w:p w14:paraId="31F8197E" w14:textId="073D495F" w:rsidR="00CA01DB" w:rsidRPr="00886F61" w:rsidRDefault="00CA01DB" w:rsidP="00CA01DB">
      <w:pPr>
        <w:pStyle w:val="ListParagraph"/>
        <w:ind w:left="1069" w:firstLine="0"/>
      </w:pPr>
      <w:r w:rsidRPr="00886F61">
        <w:t>Подставляя данные в формулу (5.5) получаем:</w:t>
      </w:r>
    </w:p>
    <w:p w14:paraId="15F6D7BC" w14:textId="77777777" w:rsidR="00CA01DB" w:rsidRPr="00886F61" w:rsidRDefault="00CA01DB" w:rsidP="00CA01DB">
      <w:pPr>
        <w:pStyle w:val="ListParagraph"/>
        <w:ind w:left="1069" w:firstLine="0"/>
        <w:rPr>
          <w:sz w:val="24"/>
        </w:rPr>
      </w:pPr>
    </w:p>
    <w:p w14:paraId="39BEFC6C" w14:textId="77777777" w:rsidR="00CA01DB" w:rsidRPr="00886F61" w:rsidRDefault="00CA01DB" w:rsidP="00CA01DB">
      <w:pPr>
        <w:pStyle w:val="ListParagraph"/>
        <w:ind w:left="0" w:firstLine="0"/>
        <w:rPr>
          <w:noProof/>
          <w:color w:val="000000"/>
          <w:szCs w:val="27"/>
        </w:rPr>
      </w:pPr>
      <m:oMathPara>
        <m:oMathParaPr>
          <m:jc m:val="center"/>
        </m:oMathParaPr>
        <m:oMath>
          <m:sSub>
            <m:sSubPr>
              <m:ctrlPr>
                <w:rPr>
                  <w:rFonts w:ascii="Cambria Math" w:hAnsi="Cambria Math" w:cstheme="minorHAnsi"/>
                  <w:i/>
                  <w:color w:val="000000"/>
                  <w:szCs w:val="27"/>
                </w:rPr>
              </m:ctrlPr>
            </m:sSubPr>
            <m:e>
              <m:r>
                <w:rPr>
                  <w:rFonts w:ascii="Cambria Math" w:hAnsi="Cambria Math" w:cstheme="minorHAnsi"/>
                  <w:color w:val="000000"/>
                  <w:szCs w:val="27"/>
                </w:rPr>
                <m:t>Н</m:t>
              </m:r>
            </m:e>
            <m:sub>
              <m:r>
                <w:rPr>
                  <w:rFonts w:ascii="Cambria Math" w:hAnsi="Cambria Math" w:cstheme="minorHAnsi"/>
                  <w:color w:val="000000"/>
                  <w:szCs w:val="27"/>
                </w:rPr>
                <m:t>р</m:t>
              </m:r>
            </m:sub>
          </m:sSub>
          <m:r>
            <w:rPr>
              <w:rFonts w:ascii="Cambria Math" w:hAnsi="Cambria Math" w:cstheme="minorHAnsi"/>
              <w:color w:val="000000"/>
              <w:szCs w:val="27"/>
            </w:rPr>
            <m:t>=0,7∙252,89=177,02 руб.</m:t>
          </m:r>
        </m:oMath>
      </m:oMathPara>
    </w:p>
    <w:p w14:paraId="6EE68CC1" w14:textId="77777777" w:rsidR="00CA01DB" w:rsidRPr="00886F61" w:rsidRDefault="00CA01DB" w:rsidP="00CA01DB">
      <w:pPr>
        <w:pStyle w:val="ListParagraph"/>
        <w:ind w:left="0" w:firstLine="0"/>
        <w:rPr>
          <w:noProof/>
          <w:color w:val="000000"/>
          <w:sz w:val="22"/>
          <w:szCs w:val="27"/>
        </w:rPr>
      </w:pPr>
    </w:p>
    <w:p w14:paraId="1DB2B9EF" w14:textId="77777777" w:rsidR="00CA01DB" w:rsidRPr="00886F61" w:rsidRDefault="00CA01DB" w:rsidP="00CA01DB">
      <w:pPr>
        <w:pStyle w:val="ListParagraph"/>
        <w:numPr>
          <w:ilvl w:val="0"/>
          <w:numId w:val="34"/>
        </w:numPr>
        <w:tabs>
          <w:tab w:val="left" w:pos="993"/>
        </w:tabs>
        <w:ind w:left="0" w:firstLine="709"/>
        <w:rPr>
          <w:color w:val="000000"/>
          <w:szCs w:val="28"/>
        </w:rPr>
      </w:pPr>
      <w:r w:rsidRPr="00886F61">
        <w:rPr>
          <w:color w:val="000000"/>
          <w:szCs w:val="28"/>
        </w:rPr>
        <w:t>Надбавка за стаж работы в бюджетной организации при стаже работы до 5 лет устанавливается в размере 10% от базовой ставки.</w:t>
      </w:r>
    </w:p>
    <w:p w14:paraId="6C93B600" w14:textId="57A9E8E4" w:rsidR="00CA01DB" w:rsidRPr="00886F61" w:rsidRDefault="00CA01DB" w:rsidP="00CA01DB">
      <w:pPr>
        <w:pStyle w:val="ListParagraph"/>
        <w:ind w:left="1069" w:firstLine="0"/>
        <w:jc w:val="right"/>
      </w:pPr>
      <m:oMath>
        <m:sSub>
          <m:sSubPr>
            <m:ctrlPr>
              <w:rPr>
                <w:rFonts w:ascii="Cambria Math" w:hAnsi="Cambria Math" w:cstheme="minorHAnsi"/>
                <w:i/>
                <w:color w:val="000000"/>
                <w:szCs w:val="27"/>
              </w:rPr>
            </m:ctrlPr>
          </m:sSubPr>
          <m:e>
            <m:r>
              <w:rPr>
                <w:rFonts w:ascii="Cambria Math" w:hAnsi="Cambria Math" w:cstheme="minorHAnsi"/>
                <w:color w:val="000000"/>
                <w:szCs w:val="27"/>
              </w:rPr>
              <m:t>Н</m:t>
            </m:r>
          </m:e>
          <m:sub>
            <m:r>
              <w:rPr>
                <w:rFonts w:ascii="Cambria Math" w:hAnsi="Cambria Math" w:cstheme="minorHAnsi"/>
                <w:color w:val="000000"/>
                <w:szCs w:val="27"/>
              </w:rPr>
              <m:t>с</m:t>
            </m:r>
          </m:sub>
        </m:sSub>
        <m:r>
          <w:rPr>
            <w:rFonts w:ascii="Cambria Math" w:hAnsi="Cambria Math" w:cstheme="minorHAnsi"/>
            <w:color w:val="000000"/>
            <w:szCs w:val="27"/>
          </w:rPr>
          <m:t>=0,1∙БС.</m:t>
        </m:r>
      </m:oMath>
      <w:r w:rsidRPr="00886F61">
        <w:tab/>
      </w:r>
      <w:r w:rsidRPr="00886F61">
        <w:tab/>
        <w:t xml:space="preserve">                                       (5.6)</w:t>
      </w:r>
    </w:p>
    <w:p w14:paraId="79BA1655" w14:textId="77777777" w:rsidR="00CA01DB" w:rsidRPr="00886F61" w:rsidRDefault="00CA01DB" w:rsidP="00CA01DB">
      <w:pPr>
        <w:pStyle w:val="ListParagraph"/>
        <w:ind w:left="1069" w:firstLine="0"/>
      </w:pPr>
    </w:p>
    <w:p w14:paraId="72F7B04A" w14:textId="56A99DF1" w:rsidR="00CA01DB" w:rsidRPr="00886F61" w:rsidRDefault="00CA01DB" w:rsidP="00CA01DB">
      <w:pPr>
        <w:pStyle w:val="ListParagraph"/>
        <w:ind w:left="0"/>
      </w:pPr>
      <w:r w:rsidRPr="00886F61">
        <w:t>Подставляя данные в формулу (5.6) получаем:</w:t>
      </w:r>
    </w:p>
    <w:p w14:paraId="2332F900" w14:textId="77777777" w:rsidR="00CA01DB" w:rsidRPr="00886F61" w:rsidRDefault="00CA01DB" w:rsidP="00CA01DB">
      <w:pPr>
        <w:pStyle w:val="ListParagraph"/>
        <w:ind w:left="1069" w:firstLine="0"/>
        <w:rPr>
          <w:sz w:val="24"/>
        </w:rPr>
      </w:pPr>
    </w:p>
    <w:p w14:paraId="7587410D" w14:textId="77777777" w:rsidR="00CA01DB" w:rsidRPr="00886F61" w:rsidRDefault="00CA01DB" w:rsidP="00CA01DB">
      <w:pPr>
        <w:pStyle w:val="ListParagraph"/>
        <w:ind w:left="0" w:firstLine="0"/>
        <w:rPr>
          <w:i/>
          <w:noProof/>
          <w:color w:val="000000"/>
          <w:szCs w:val="27"/>
        </w:rPr>
      </w:pPr>
      <m:oMathPara>
        <m:oMathParaPr>
          <m:jc m:val="center"/>
        </m:oMathParaPr>
        <m:oMath>
          <m:sSub>
            <m:sSubPr>
              <m:ctrlPr>
                <w:rPr>
                  <w:rFonts w:ascii="Cambria Math" w:hAnsi="Cambria Math" w:cstheme="minorHAnsi"/>
                  <w:i/>
                  <w:color w:val="000000"/>
                  <w:szCs w:val="27"/>
                </w:rPr>
              </m:ctrlPr>
            </m:sSubPr>
            <m:e>
              <m:r>
                <w:rPr>
                  <w:rFonts w:ascii="Cambria Math" w:hAnsi="Cambria Math" w:cstheme="minorHAnsi"/>
                  <w:color w:val="000000"/>
                  <w:szCs w:val="27"/>
                </w:rPr>
                <m:t>Н</m:t>
              </m:r>
            </m:e>
            <m:sub>
              <m:r>
                <w:rPr>
                  <w:rFonts w:ascii="Cambria Math" w:hAnsi="Cambria Math" w:cstheme="minorHAnsi"/>
                  <w:color w:val="000000"/>
                  <w:szCs w:val="27"/>
                </w:rPr>
                <m:t>с</m:t>
              </m:r>
            </m:sub>
          </m:sSub>
          <m:r>
            <w:rPr>
              <w:rFonts w:ascii="Cambria Math" w:hAnsi="Cambria Math" w:cstheme="minorHAnsi"/>
              <w:color w:val="000000"/>
              <w:szCs w:val="27"/>
            </w:rPr>
            <m:t xml:space="preserve">=0,1∙209=20,9 руб. </m:t>
          </m:r>
        </m:oMath>
      </m:oMathPara>
    </w:p>
    <w:p w14:paraId="60D77792" w14:textId="77777777" w:rsidR="00CA01DB" w:rsidRPr="00886F61" w:rsidRDefault="00CA01DB" w:rsidP="00CA01DB">
      <w:pPr>
        <w:pStyle w:val="ListParagraph"/>
        <w:ind w:left="0" w:firstLine="0"/>
        <w:rPr>
          <w:noProof/>
          <w:color w:val="000000"/>
          <w:sz w:val="24"/>
          <w:szCs w:val="27"/>
        </w:rPr>
      </w:pPr>
    </w:p>
    <w:p w14:paraId="451312F3" w14:textId="77777777" w:rsidR="00CA01DB" w:rsidRPr="00886F61" w:rsidRDefault="00CA01DB" w:rsidP="00CA01DB">
      <w:pPr>
        <w:pStyle w:val="ListParagraph"/>
        <w:numPr>
          <w:ilvl w:val="0"/>
          <w:numId w:val="34"/>
        </w:numPr>
        <w:rPr>
          <w:color w:val="000000"/>
          <w:szCs w:val="28"/>
        </w:rPr>
      </w:pPr>
      <w:r w:rsidRPr="00886F61">
        <w:rPr>
          <w:color w:val="000000"/>
          <w:szCs w:val="28"/>
        </w:rPr>
        <w:t>Надбавка за контрактную форму найма (до 40% от оклада):</w:t>
      </w:r>
    </w:p>
    <w:p w14:paraId="07CAD83C" w14:textId="77777777" w:rsidR="00CA01DB" w:rsidRPr="00886F61" w:rsidRDefault="00CA01DB" w:rsidP="00CA01DB">
      <w:pPr>
        <w:pStyle w:val="ListParagraph"/>
        <w:ind w:left="1069" w:firstLine="0"/>
        <w:rPr>
          <w:color w:val="000000"/>
          <w:sz w:val="24"/>
          <w:szCs w:val="28"/>
        </w:rPr>
      </w:pPr>
    </w:p>
    <w:p w14:paraId="0BD6351D" w14:textId="29093DF7" w:rsidR="00CA01DB" w:rsidRPr="00886F61" w:rsidRDefault="00CA01DB" w:rsidP="00CA01DB">
      <w:pPr>
        <w:ind w:left="709" w:firstLine="0"/>
        <w:jc w:val="right"/>
      </w:pPr>
      <m:oMath>
        <m:sSub>
          <m:sSubPr>
            <m:ctrlPr>
              <w:rPr>
                <w:rFonts w:ascii="Cambria Math" w:hAnsi="Cambria Math" w:cstheme="minorHAnsi"/>
                <w:i/>
                <w:color w:val="000000"/>
                <w:szCs w:val="27"/>
              </w:rPr>
            </m:ctrlPr>
          </m:sSubPr>
          <m:e>
            <m:r>
              <w:rPr>
                <w:rFonts w:ascii="Cambria Math" w:hAnsi="Cambria Math" w:cstheme="minorHAnsi"/>
                <w:color w:val="000000"/>
                <w:szCs w:val="27"/>
              </w:rPr>
              <m:t>Н</m:t>
            </m:r>
          </m:e>
          <m:sub>
            <m:r>
              <w:rPr>
                <w:rFonts w:ascii="Cambria Math" w:hAnsi="Cambria Math" w:cstheme="minorHAnsi"/>
                <w:color w:val="000000"/>
                <w:szCs w:val="27"/>
              </w:rPr>
              <m:t>к</m:t>
            </m:r>
          </m:sub>
        </m:sSub>
        <m:r>
          <w:rPr>
            <w:rFonts w:ascii="Cambria Math" w:hAnsi="Cambria Math" w:cstheme="minorHAnsi"/>
            <w:color w:val="000000"/>
            <w:szCs w:val="27"/>
          </w:rPr>
          <m:t>=0,4∙</m:t>
        </m:r>
        <m:sSub>
          <m:sSubPr>
            <m:ctrlPr>
              <w:rPr>
                <w:rFonts w:ascii="Cambria Math" w:hAnsi="Cambria Math" w:cstheme="minorHAnsi"/>
                <w:i/>
                <w:color w:val="000000"/>
                <w:szCs w:val="27"/>
              </w:rPr>
            </m:ctrlPr>
          </m:sSubPr>
          <m:e>
            <m:r>
              <w:rPr>
                <w:rFonts w:ascii="Cambria Math" w:hAnsi="Cambria Math" w:cstheme="minorHAnsi"/>
                <w:color w:val="000000"/>
                <w:szCs w:val="27"/>
              </w:rPr>
              <m:t>О</m:t>
            </m:r>
          </m:e>
          <m:sub>
            <m:r>
              <w:rPr>
                <w:rFonts w:ascii="Cambria Math" w:hAnsi="Cambria Math" w:cstheme="minorHAnsi"/>
                <w:color w:val="000000"/>
                <w:szCs w:val="27"/>
              </w:rPr>
              <m:t>к</m:t>
            </m:r>
          </m:sub>
        </m:sSub>
        <m:r>
          <w:rPr>
            <w:rFonts w:ascii="Cambria Math" w:hAnsi="Cambria Math" w:cstheme="minorHAnsi"/>
            <w:color w:val="000000"/>
            <w:szCs w:val="27"/>
          </w:rPr>
          <m:t>.</m:t>
        </m:r>
      </m:oMath>
      <w:r w:rsidRPr="00886F61">
        <w:tab/>
      </w:r>
      <w:r w:rsidRPr="00886F61">
        <w:tab/>
        <w:t xml:space="preserve">                                  (5.7)</w:t>
      </w:r>
    </w:p>
    <w:p w14:paraId="33C05FAB" w14:textId="77777777" w:rsidR="00CA01DB" w:rsidRPr="00886F61" w:rsidRDefault="00CA01DB" w:rsidP="00CA01DB">
      <w:pPr>
        <w:ind w:left="709" w:firstLine="0"/>
        <w:jc w:val="right"/>
        <w:rPr>
          <w:sz w:val="24"/>
        </w:rPr>
      </w:pPr>
    </w:p>
    <w:p w14:paraId="7622FD8E" w14:textId="6E6F36B2" w:rsidR="00CA01DB" w:rsidRPr="00886F61" w:rsidRDefault="00CA01DB" w:rsidP="00CA01DB">
      <w:pPr>
        <w:pStyle w:val="ListParagraph"/>
        <w:ind w:left="0"/>
      </w:pPr>
      <w:r w:rsidRPr="00886F61">
        <w:t>Подставляя данные в формулу (5.7) получаем:</w:t>
      </w:r>
    </w:p>
    <w:p w14:paraId="37663A01" w14:textId="77777777" w:rsidR="00CA01DB" w:rsidRPr="00886F61" w:rsidRDefault="00CA01DB" w:rsidP="00CA01DB">
      <w:pPr>
        <w:pStyle w:val="ListParagraph"/>
        <w:ind w:left="1069" w:firstLine="0"/>
        <w:rPr>
          <w:sz w:val="22"/>
        </w:rPr>
      </w:pPr>
    </w:p>
    <w:p w14:paraId="67CC174C" w14:textId="77777777" w:rsidR="00CA01DB" w:rsidRPr="00886F61" w:rsidRDefault="00CA01DB" w:rsidP="00CA01DB">
      <w:pPr>
        <w:pStyle w:val="ListParagraph"/>
        <w:ind w:left="0" w:firstLine="0"/>
        <w:rPr>
          <w:noProof/>
          <w:color w:val="000000"/>
          <w:szCs w:val="27"/>
        </w:rPr>
      </w:pPr>
      <m:oMathPara>
        <m:oMathParaPr>
          <m:jc m:val="center"/>
        </m:oMathParaPr>
        <m:oMath>
          <m:sSub>
            <m:sSubPr>
              <m:ctrlPr>
                <w:rPr>
                  <w:rFonts w:ascii="Cambria Math" w:hAnsi="Cambria Math" w:cstheme="minorHAnsi"/>
                  <w:i/>
                  <w:color w:val="000000"/>
                  <w:szCs w:val="27"/>
                </w:rPr>
              </m:ctrlPr>
            </m:sSubPr>
            <m:e>
              <m:r>
                <w:rPr>
                  <w:rFonts w:ascii="Cambria Math" w:hAnsi="Cambria Math" w:cstheme="minorHAnsi"/>
                  <w:color w:val="000000"/>
                  <w:szCs w:val="27"/>
                </w:rPr>
                <m:t>Н</m:t>
              </m:r>
            </m:e>
            <m:sub>
              <m:r>
                <w:rPr>
                  <w:rFonts w:ascii="Cambria Math" w:hAnsi="Cambria Math" w:cstheme="minorHAnsi"/>
                  <w:color w:val="000000"/>
                  <w:szCs w:val="27"/>
                </w:rPr>
                <m:t>к</m:t>
              </m:r>
            </m:sub>
          </m:sSub>
          <m:r>
            <w:rPr>
              <w:rFonts w:ascii="Cambria Math" w:hAnsi="Cambria Math" w:cstheme="minorHAnsi"/>
              <w:color w:val="000000"/>
              <w:szCs w:val="27"/>
            </w:rPr>
            <m:t>=0,4∙252,89=101,16 руб.</m:t>
          </m:r>
        </m:oMath>
      </m:oMathPara>
    </w:p>
    <w:p w14:paraId="1BA69DC5" w14:textId="77777777" w:rsidR="00CA01DB" w:rsidRPr="00886F61" w:rsidRDefault="00CA01DB" w:rsidP="00CA01DB">
      <w:pPr>
        <w:pStyle w:val="ListParagraph"/>
        <w:ind w:left="1069" w:firstLine="0"/>
        <w:rPr>
          <w:color w:val="000000"/>
          <w:sz w:val="24"/>
          <w:szCs w:val="28"/>
        </w:rPr>
      </w:pPr>
    </w:p>
    <w:p w14:paraId="61FF5C44" w14:textId="77777777" w:rsidR="00CA01DB" w:rsidRPr="00886F61" w:rsidRDefault="00CA01DB" w:rsidP="00CA01DB">
      <w:pPr>
        <w:pStyle w:val="ListParagraph"/>
        <w:numPr>
          <w:ilvl w:val="0"/>
          <w:numId w:val="34"/>
        </w:numPr>
        <w:rPr>
          <w:color w:val="000000"/>
          <w:szCs w:val="28"/>
        </w:rPr>
      </w:pPr>
      <w:r w:rsidRPr="00886F61">
        <w:rPr>
          <w:color w:val="000000"/>
          <w:szCs w:val="28"/>
        </w:rPr>
        <w:t>Премия ежемесячная (5% от оклада):</w:t>
      </w:r>
    </w:p>
    <w:p w14:paraId="1C838468" w14:textId="77777777" w:rsidR="00CA01DB" w:rsidRPr="00886F61" w:rsidRDefault="00CA01DB" w:rsidP="00CA01DB">
      <w:pPr>
        <w:rPr>
          <w:color w:val="000000"/>
          <w:sz w:val="20"/>
          <w:szCs w:val="28"/>
        </w:rPr>
      </w:pPr>
    </w:p>
    <w:p w14:paraId="7C7B4C3D" w14:textId="71FF2A0E" w:rsidR="00CA01DB" w:rsidRPr="00886F61" w:rsidRDefault="00CA01DB" w:rsidP="00CA01DB">
      <w:pPr>
        <w:ind w:left="709" w:firstLine="0"/>
        <w:jc w:val="right"/>
      </w:pPr>
      <m:oMath>
        <m:sSub>
          <m:sSubPr>
            <m:ctrlPr>
              <w:rPr>
                <w:rFonts w:ascii="Cambria Math" w:hAnsi="Cambria Math" w:cstheme="minorHAnsi"/>
                <w:i/>
                <w:color w:val="000000"/>
                <w:szCs w:val="27"/>
              </w:rPr>
            </m:ctrlPr>
          </m:sSubPr>
          <m:e>
            <m:r>
              <w:rPr>
                <w:rFonts w:ascii="Cambria Math" w:hAnsi="Cambria Math" w:cstheme="minorHAnsi"/>
                <w:color w:val="000000"/>
                <w:szCs w:val="27"/>
              </w:rPr>
              <m:t>ПР</m:t>
            </m:r>
          </m:e>
          <m:sub>
            <m:r>
              <w:rPr>
                <w:rFonts w:ascii="Cambria Math" w:hAnsi="Cambria Math" w:cstheme="minorHAnsi"/>
                <w:color w:val="000000"/>
                <w:szCs w:val="27"/>
              </w:rPr>
              <m:t>м</m:t>
            </m:r>
          </m:sub>
        </m:sSub>
        <m:r>
          <w:rPr>
            <w:rFonts w:ascii="Cambria Math" w:hAnsi="Cambria Math" w:cstheme="minorHAnsi"/>
            <w:color w:val="000000"/>
            <w:szCs w:val="27"/>
          </w:rPr>
          <m:t>=0,05∙</m:t>
        </m:r>
        <m:sSub>
          <m:sSubPr>
            <m:ctrlPr>
              <w:rPr>
                <w:rFonts w:ascii="Cambria Math" w:hAnsi="Cambria Math" w:cstheme="minorHAnsi"/>
                <w:i/>
                <w:color w:val="000000"/>
                <w:szCs w:val="27"/>
              </w:rPr>
            </m:ctrlPr>
          </m:sSubPr>
          <m:e>
            <m:r>
              <w:rPr>
                <w:rFonts w:ascii="Cambria Math" w:hAnsi="Cambria Math" w:cstheme="minorHAnsi"/>
                <w:color w:val="000000"/>
                <w:szCs w:val="27"/>
              </w:rPr>
              <m:t>О</m:t>
            </m:r>
          </m:e>
          <m:sub>
            <m:r>
              <w:rPr>
                <w:rFonts w:ascii="Cambria Math" w:hAnsi="Cambria Math" w:cstheme="minorHAnsi"/>
                <w:color w:val="000000"/>
                <w:szCs w:val="27"/>
              </w:rPr>
              <m:t>к</m:t>
            </m:r>
          </m:sub>
        </m:sSub>
        <m:r>
          <w:rPr>
            <w:rFonts w:ascii="Cambria Math" w:hAnsi="Cambria Math" w:cstheme="minorHAnsi"/>
            <w:color w:val="000000"/>
            <w:szCs w:val="27"/>
          </w:rPr>
          <m:t>.</m:t>
        </m:r>
      </m:oMath>
      <w:r w:rsidRPr="00886F61">
        <w:tab/>
      </w:r>
      <w:r w:rsidRPr="00886F61">
        <w:tab/>
        <w:t xml:space="preserve">                                   (5.8)</w:t>
      </w:r>
    </w:p>
    <w:p w14:paraId="2128C4C9" w14:textId="77777777" w:rsidR="00CA01DB" w:rsidRPr="00886F61" w:rsidRDefault="00CA01DB" w:rsidP="00CA01DB">
      <w:pPr>
        <w:ind w:left="709" w:firstLine="0"/>
        <w:jc w:val="right"/>
        <w:rPr>
          <w:sz w:val="22"/>
        </w:rPr>
      </w:pPr>
    </w:p>
    <w:p w14:paraId="341219FA" w14:textId="634E3E1D" w:rsidR="00CA01DB" w:rsidRPr="00886F61" w:rsidRDefault="00CA01DB" w:rsidP="00CA01DB">
      <w:pPr>
        <w:pStyle w:val="ListParagraph"/>
        <w:ind w:left="0"/>
      </w:pPr>
      <w:r w:rsidRPr="00886F61">
        <w:t>Подставляя данные в формулу (5.8) получаем:</w:t>
      </w:r>
    </w:p>
    <w:p w14:paraId="357B662F" w14:textId="77777777" w:rsidR="00CA01DB" w:rsidRPr="00886F61" w:rsidRDefault="00CA01DB" w:rsidP="00CA01DB">
      <w:pPr>
        <w:pStyle w:val="ListParagraph"/>
        <w:ind w:left="1069" w:firstLine="0"/>
        <w:rPr>
          <w:sz w:val="20"/>
        </w:rPr>
      </w:pPr>
    </w:p>
    <w:p w14:paraId="5A0BF529" w14:textId="77777777" w:rsidR="00CA01DB" w:rsidRPr="00886F61" w:rsidRDefault="00CA01DB" w:rsidP="00CA01DB">
      <w:pPr>
        <w:pStyle w:val="ListParagraph"/>
        <w:ind w:left="0" w:firstLine="0"/>
        <w:rPr>
          <w:noProof/>
          <w:color w:val="000000"/>
          <w:szCs w:val="27"/>
        </w:rPr>
      </w:pPr>
      <m:oMathPara>
        <m:oMathParaPr>
          <m:jc m:val="center"/>
        </m:oMathParaPr>
        <m:oMath>
          <m:sSub>
            <m:sSubPr>
              <m:ctrlPr>
                <w:rPr>
                  <w:rFonts w:ascii="Cambria Math" w:hAnsi="Cambria Math" w:cstheme="minorHAnsi"/>
                  <w:i/>
                  <w:color w:val="000000"/>
                  <w:szCs w:val="27"/>
                </w:rPr>
              </m:ctrlPr>
            </m:sSubPr>
            <m:e>
              <m:r>
                <w:rPr>
                  <w:rFonts w:ascii="Cambria Math" w:hAnsi="Cambria Math" w:cstheme="minorHAnsi"/>
                  <w:color w:val="000000"/>
                  <w:szCs w:val="27"/>
                </w:rPr>
                <m:t>ПР</m:t>
              </m:r>
            </m:e>
            <m:sub>
              <m:r>
                <w:rPr>
                  <w:rFonts w:ascii="Cambria Math" w:hAnsi="Cambria Math" w:cstheme="minorHAnsi"/>
                  <w:color w:val="000000"/>
                  <w:szCs w:val="27"/>
                </w:rPr>
                <m:t>м</m:t>
              </m:r>
            </m:sub>
          </m:sSub>
          <m:r>
            <w:rPr>
              <w:rFonts w:ascii="Cambria Math" w:hAnsi="Cambria Math" w:cstheme="minorHAnsi"/>
              <w:color w:val="000000"/>
              <w:szCs w:val="27"/>
            </w:rPr>
            <m:t>=0,05∙252,89</m:t>
          </m:r>
          <m:r>
            <w:rPr>
              <w:rFonts w:ascii="Cambria Math" w:hAnsi="Cambria Math" w:cstheme="minorHAnsi"/>
              <w:color w:val="000000"/>
              <w:szCs w:val="27"/>
              <w:lang w:val="en-US"/>
            </w:rPr>
            <m:t>=12,65</m:t>
          </m:r>
          <m:r>
            <w:rPr>
              <w:rFonts w:ascii="Cambria Math" w:hAnsi="Cambria Math" w:cstheme="minorHAnsi"/>
              <w:color w:val="000000"/>
              <w:szCs w:val="27"/>
            </w:rPr>
            <m:t xml:space="preserve"> руб.</m:t>
          </m:r>
        </m:oMath>
      </m:oMathPara>
    </w:p>
    <w:p w14:paraId="17C908CD" w14:textId="77777777" w:rsidR="00CA01DB" w:rsidRPr="00886F61" w:rsidRDefault="00CA01DB" w:rsidP="00CA01DB">
      <w:pPr>
        <w:ind w:firstLine="0"/>
        <w:rPr>
          <w:color w:val="000000"/>
          <w:sz w:val="20"/>
          <w:szCs w:val="28"/>
        </w:rPr>
      </w:pPr>
    </w:p>
    <w:p w14:paraId="16637153" w14:textId="7D739B9A" w:rsidR="00CA01DB" w:rsidRPr="00886F61" w:rsidRDefault="00CA01DB" w:rsidP="00CA01DB">
      <w:pPr>
        <w:rPr>
          <w:position w:val="-26"/>
        </w:rPr>
      </w:pPr>
      <w:r w:rsidRPr="00886F61">
        <w:rPr>
          <w:noProof/>
          <w:lang w:eastAsia="ru-RU"/>
        </w:rPr>
        <w:t>На основе приведенных выше данных подставляя данные в формулу (5.3) мы получим месечную зароботную плату:</w:t>
      </w:r>
    </w:p>
    <w:p w14:paraId="7FFF3040" w14:textId="77777777" w:rsidR="00CA01DB" w:rsidRPr="00886F61" w:rsidRDefault="00CA01DB" w:rsidP="00CA01DB">
      <w:pPr>
        <w:rPr>
          <w:position w:val="-26"/>
          <w:sz w:val="20"/>
        </w:rPr>
      </w:pPr>
    </w:p>
    <w:p w14:paraId="7BEB02CE" w14:textId="77777777" w:rsidR="00CA01DB" w:rsidRPr="00886F61" w:rsidRDefault="00CA01DB" w:rsidP="00CA01DB">
      <w:pPr>
        <w:jc w:val="center"/>
        <w:rPr>
          <w:rFonts w:eastAsiaTheme="minorEastAsia"/>
          <w:color w:val="000000"/>
          <w:szCs w:val="27"/>
        </w:rPr>
      </w:pPr>
      <m:oMathPara>
        <m:oMathParaPr>
          <m:jc m:val="center"/>
        </m:oMathParaPr>
        <m:oMath>
          <m:sSub>
            <m:sSubPr>
              <m:ctrlPr>
                <w:rPr>
                  <w:rFonts w:ascii="Cambria Math" w:hAnsi="Cambria Math" w:cstheme="minorHAnsi"/>
                  <w:i/>
                  <w:color w:val="000000"/>
                  <w:szCs w:val="27"/>
                </w:rPr>
              </m:ctrlPr>
            </m:sSubPr>
            <m:e>
              <m:r>
                <w:rPr>
                  <w:rFonts w:ascii="Cambria Math" w:hAnsi="Cambria Math" w:cstheme="minorHAnsi"/>
                  <w:color w:val="000000"/>
                  <w:szCs w:val="27"/>
                </w:rPr>
                <m:t>З</m:t>
              </m:r>
            </m:e>
            <m:sub>
              <m:r>
                <w:rPr>
                  <w:rFonts w:ascii="Cambria Math" w:hAnsi="Cambria Math" w:cstheme="minorHAnsi"/>
                  <w:color w:val="000000"/>
                  <w:szCs w:val="27"/>
                </w:rPr>
                <m:t>мес</m:t>
              </m:r>
            </m:sub>
          </m:sSub>
          <m:r>
            <w:rPr>
              <w:rFonts w:ascii="Cambria Math" w:hAnsi="Cambria Math" w:cstheme="minorHAnsi"/>
              <w:color w:val="000000"/>
              <w:szCs w:val="27"/>
            </w:rPr>
            <m:t>=252,89+177,02+20,9+101,16+12,65=564,62 руб.</m:t>
          </m:r>
        </m:oMath>
      </m:oMathPara>
    </w:p>
    <w:p w14:paraId="01D786E9" w14:textId="77777777" w:rsidR="00CA01DB" w:rsidRPr="00886F61" w:rsidRDefault="00CA01DB" w:rsidP="00CA01DB">
      <w:pPr>
        <w:ind w:firstLine="0"/>
        <w:rPr>
          <w:sz w:val="20"/>
        </w:rPr>
      </w:pPr>
    </w:p>
    <w:p w14:paraId="445F45AD" w14:textId="4FDDE009" w:rsidR="00CA01DB" w:rsidRPr="00886F61" w:rsidRDefault="00CA01DB" w:rsidP="00CA01DB">
      <w:pPr>
        <w:rPr>
          <w:noProof/>
          <w:lang w:eastAsia="ru-RU"/>
        </w:rPr>
      </w:pPr>
      <w:r w:rsidRPr="00886F61">
        <w:rPr>
          <w:noProof/>
          <w:lang w:eastAsia="ru-RU"/>
        </w:rPr>
        <w:t xml:space="preserve">Рассчитаем затраты на оплату </w:t>
      </w:r>
      <w:r w:rsidRPr="00886F61">
        <w:t>труда</w:t>
      </w:r>
      <w:r w:rsidRPr="00886F61">
        <w:rPr>
          <w:i/>
        </w:rPr>
        <w:t xml:space="preserve"> </w:t>
      </w:r>
      <w:r w:rsidRPr="00886F61">
        <w:t>разработчика ПО</w:t>
      </w:r>
      <w:r w:rsidRPr="00886F61">
        <w:rPr>
          <w:noProof/>
          <w:lang w:eastAsia="ru-RU"/>
        </w:rPr>
        <w:t xml:space="preserve"> по формуле (5.2):</w:t>
      </w:r>
    </w:p>
    <w:p w14:paraId="1600DE10" w14:textId="77777777" w:rsidR="00CA01DB" w:rsidRPr="00886F61" w:rsidRDefault="00CA01DB" w:rsidP="00CA01DB">
      <w:pPr>
        <w:rPr>
          <w:noProof/>
          <w:lang w:eastAsia="ru-RU"/>
        </w:rPr>
      </w:pPr>
    </w:p>
    <w:p w14:paraId="3A53B89F" w14:textId="77777777" w:rsidR="00CA01DB" w:rsidRPr="00886F61" w:rsidRDefault="00CA01DB" w:rsidP="00CA01DB">
      <w:pPr>
        <w:rPr>
          <w:rFonts w:eastAsiaTheme="minorEastAsia"/>
          <w:noProof/>
          <w:color w:val="000000"/>
          <w:szCs w:val="27"/>
        </w:rPr>
      </w:pPr>
      <m:oMathPara>
        <m:oMathParaPr>
          <m:jc m:val="center"/>
        </m:oMathParaPr>
        <m:oMath>
          <m:sSub>
            <m:sSubPr>
              <m:ctrlPr>
                <w:rPr>
                  <w:rFonts w:ascii="Cambria Math" w:hAnsi="Cambria Math" w:cstheme="minorHAnsi"/>
                  <w:i/>
                  <w:color w:val="000000"/>
                  <w:szCs w:val="27"/>
                </w:rPr>
              </m:ctrlPr>
            </m:sSubPr>
            <m:e>
              <m:r>
                <w:rPr>
                  <w:rFonts w:ascii="Cambria Math" w:hAnsi="Cambria Math" w:cstheme="minorHAnsi"/>
                  <w:color w:val="000000"/>
                  <w:szCs w:val="27"/>
                </w:rPr>
                <m:t>З</m:t>
              </m:r>
            </m:e>
            <m:sub>
              <m:r>
                <w:rPr>
                  <w:rFonts w:ascii="Cambria Math" w:hAnsi="Cambria Math" w:cstheme="minorHAnsi"/>
                  <w:color w:val="000000"/>
                  <w:szCs w:val="27"/>
                </w:rPr>
                <m:t>от</m:t>
              </m:r>
            </m:sub>
          </m:sSub>
          <m:r>
            <w:rPr>
              <w:rFonts w:ascii="Cambria Math" w:hAnsi="Cambria Math" w:cstheme="minorHAnsi"/>
              <w:color w:val="000000"/>
              <w:szCs w:val="27"/>
            </w:rPr>
            <m:t>=</m:t>
          </m:r>
          <m:f>
            <m:fPr>
              <m:ctrlPr>
                <w:rPr>
                  <w:rFonts w:ascii="Cambria Math" w:hAnsi="Cambria Math" w:cstheme="minorHAnsi"/>
                  <w:i/>
                  <w:color w:val="000000"/>
                  <w:szCs w:val="27"/>
                </w:rPr>
              </m:ctrlPr>
            </m:fPr>
            <m:num>
              <m:r>
                <w:rPr>
                  <w:rFonts w:ascii="Cambria Math" w:hAnsi="Cambria Math" w:cstheme="minorHAnsi"/>
                  <w:color w:val="000000"/>
                  <w:szCs w:val="27"/>
                </w:rPr>
                <m:t>564,62∙414</m:t>
              </m:r>
            </m:num>
            <m:den>
              <m:r>
                <w:rPr>
                  <w:rFonts w:ascii="Cambria Math" w:hAnsi="Cambria Math" w:cstheme="minorHAnsi"/>
                  <w:color w:val="000000"/>
                  <w:szCs w:val="27"/>
                </w:rPr>
                <m:t>169,3</m:t>
              </m:r>
            </m:den>
          </m:f>
          <m:r>
            <w:rPr>
              <w:rFonts w:ascii="Cambria Math" w:hAnsi="Cambria Math" w:cstheme="minorHAnsi"/>
              <w:color w:val="000000"/>
              <w:szCs w:val="27"/>
            </w:rPr>
            <m:t>=1380,7 руб.</m:t>
          </m:r>
        </m:oMath>
      </m:oMathPara>
    </w:p>
    <w:p w14:paraId="38DE7711" w14:textId="77777777" w:rsidR="00CA01DB" w:rsidRPr="00886F61" w:rsidRDefault="00CA01DB" w:rsidP="00CA01DB">
      <w:pPr>
        <w:rPr>
          <w:noProof/>
          <w:lang w:eastAsia="ru-RU"/>
        </w:rPr>
      </w:pPr>
    </w:p>
    <w:p w14:paraId="498A8FB5" w14:textId="77777777" w:rsidR="00CA01DB" w:rsidRPr="00886F61" w:rsidRDefault="00CA01DB" w:rsidP="00CA01DB">
      <w:r w:rsidRPr="00886F61">
        <w:t xml:space="preserve">Отчисления от фонда оплаты труда включают: </w:t>
      </w:r>
    </w:p>
    <w:p w14:paraId="63B7E5FF" w14:textId="77777777" w:rsidR="00CA01DB" w:rsidRPr="00886F61" w:rsidRDefault="00CA01DB" w:rsidP="00CA01DB">
      <w:pPr>
        <w:pStyle w:val="ListParagraph"/>
        <w:numPr>
          <w:ilvl w:val="0"/>
          <w:numId w:val="37"/>
        </w:numPr>
        <w:tabs>
          <w:tab w:val="left" w:pos="851"/>
          <w:tab w:val="left" w:pos="1134"/>
        </w:tabs>
        <w:ind w:left="0" w:firstLine="709"/>
      </w:pPr>
      <w:r w:rsidRPr="00886F61">
        <w:t>отчисления в Фонд социальной защиты населения – 29% от ФЗП;</w:t>
      </w:r>
    </w:p>
    <w:p w14:paraId="20FF6046" w14:textId="77777777" w:rsidR="00CA01DB" w:rsidRPr="00886F61" w:rsidRDefault="00CA01DB" w:rsidP="00CA01DB">
      <w:pPr>
        <w:pStyle w:val="ListParagraph"/>
        <w:numPr>
          <w:ilvl w:val="0"/>
          <w:numId w:val="37"/>
        </w:numPr>
        <w:tabs>
          <w:tab w:val="left" w:pos="1134"/>
        </w:tabs>
        <w:ind w:left="0" w:firstLine="709"/>
      </w:pPr>
      <w:r w:rsidRPr="00886F61">
        <w:t>страхование нанимателя от несчастных случаев на производстве – 0,6% от ФЗП.</w:t>
      </w:r>
    </w:p>
    <w:p w14:paraId="001D21D8" w14:textId="31DE62A0" w:rsidR="00CA01DB" w:rsidRPr="00886F61" w:rsidRDefault="00CA01DB" w:rsidP="00CA01DB">
      <w:r w:rsidRPr="00886F61">
        <w:t>Отчисления от фонда оплаты труда рассчитываются по формуле (5.9):</w:t>
      </w:r>
    </w:p>
    <w:p w14:paraId="78A808B9" w14:textId="77777777" w:rsidR="00CA01DB" w:rsidRPr="00886F61" w:rsidRDefault="00CA01DB" w:rsidP="00CA01DB"/>
    <w:p w14:paraId="61639652" w14:textId="606F6A35" w:rsidR="00CA01DB" w:rsidRPr="00886F61" w:rsidRDefault="00CA01DB" w:rsidP="00CA01DB">
      <w:pPr>
        <w:ind w:left="709" w:firstLine="0"/>
        <w:jc w:val="right"/>
      </w:pPr>
      <m:oMath>
        <m:sSub>
          <m:sSubPr>
            <m:ctrlPr>
              <w:rPr>
                <w:rFonts w:ascii="Cambria Math" w:hAnsi="Cambria Math" w:cstheme="minorHAnsi"/>
                <w:i/>
                <w:color w:val="000000"/>
                <w:szCs w:val="27"/>
              </w:rPr>
            </m:ctrlPr>
          </m:sSubPr>
          <m:e>
            <m:r>
              <w:rPr>
                <w:rFonts w:ascii="Cambria Math" w:hAnsi="Cambria Math" w:cstheme="minorHAnsi"/>
                <w:color w:val="000000"/>
                <w:szCs w:val="27"/>
              </w:rPr>
              <m:t>О</m:t>
            </m:r>
          </m:e>
          <m:sub>
            <m:sSub>
              <m:sSubPr>
                <m:ctrlPr>
                  <w:rPr>
                    <w:rFonts w:ascii="Cambria Math" w:hAnsi="Cambria Math" w:cstheme="minorHAnsi"/>
                    <w:i/>
                    <w:color w:val="000000"/>
                    <w:szCs w:val="27"/>
                  </w:rPr>
                </m:ctrlPr>
              </m:sSubPr>
              <m:e>
                <m:r>
                  <w:rPr>
                    <w:rFonts w:ascii="Cambria Math" w:hAnsi="Cambria Math" w:cstheme="minorHAnsi"/>
                    <w:color w:val="000000"/>
                    <w:szCs w:val="27"/>
                  </w:rPr>
                  <m:t>З</m:t>
                </m:r>
              </m:e>
              <m:sub>
                <m:r>
                  <w:rPr>
                    <w:rFonts w:ascii="Cambria Math" w:hAnsi="Cambria Math" w:cstheme="minorHAnsi"/>
                    <w:color w:val="000000"/>
                    <w:szCs w:val="27"/>
                  </w:rPr>
                  <m:t>от</m:t>
                </m:r>
              </m:sub>
            </m:sSub>
          </m:sub>
        </m:sSub>
        <m:r>
          <w:rPr>
            <w:rFonts w:ascii="Cambria Math" w:hAnsi="Cambria Math" w:cstheme="minorHAnsi"/>
            <w:color w:val="000000"/>
            <w:szCs w:val="27"/>
          </w:rPr>
          <m:t>=</m:t>
        </m:r>
        <m:f>
          <m:fPr>
            <m:ctrlPr>
              <w:rPr>
                <w:rFonts w:ascii="Cambria Math" w:hAnsi="Cambria Math" w:cstheme="minorHAnsi"/>
                <w:i/>
                <w:color w:val="000000"/>
                <w:szCs w:val="27"/>
              </w:rPr>
            </m:ctrlPr>
          </m:fPr>
          <m:num>
            <m:sSub>
              <m:sSubPr>
                <m:ctrlPr>
                  <w:rPr>
                    <w:rFonts w:ascii="Cambria Math" w:hAnsi="Cambria Math" w:cstheme="minorHAnsi"/>
                    <w:i/>
                    <w:color w:val="000000"/>
                    <w:szCs w:val="27"/>
                  </w:rPr>
                </m:ctrlPr>
              </m:sSubPr>
              <m:e>
                <m:r>
                  <w:rPr>
                    <w:rFonts w:ascii="Cambria Math" w:hAnsi="Cambria Math" w:cstheme="minorHAnsi"/>
                    <w:color w:val="000000"/>
                    <w:szCs w:val="27"/>
                  </w:rPr>
                  <m:t>О</m:t>
                </m:r>
              </m:e>
              <m:sub>
                <m:r>
                  <w:rPr>
                    <w:rFonts w:ascii="Cambria Math" w:hAnsi="Cambria Math" w:cstheme="minorHAnsi"/>
                    <w:color w:val="000000"/>
                    <w:szCs w:val="27"/>
                  </w:rPr>
                  <m:t>ФСЗН</m:t>
                </m:r>
              </m:sub>
            </m:sSub>
            <m:r>
              <w:rPr>
                <w:rFonts w:ascii="Cambria Math" w:hAnsi="Cambria Math" w:cstheme="minorHAnsi"/>
                <w:color w:val="000000"/>
                <w:szCs w:val="27"/>
              </w:rPr>
              <m:t>+</m:t>
            </m:r>
            <m:sSub>
              <m:sSubPr>
                <m:ctrlPr>
                  <w:rPr>
                    <w:rFonts w:ascii="Cambria Math" w:hAnsi="Cambria Math" w:cstheme="minorHAnsi"/>
                    <w:i/>
                    <w:color w:val="000000"/>
                    <w:szCs w:val="27"/>
                  </w:rPr>
                </m:ctrlPr>
              </m:sSubPr>
              <m:e>
                <m:r>
                  <w:rPr>
                    <w:rFonts w:ascii="Cambria Math" w:hAnsi="Cambria Math" w:cstheme="minorHAnsi"/>
                    <w:color w:val="000000"/>
                    <w:szCs w:val="27"/>
                  </w:rPr>
                  <m:t>О</m:t>
                </m:r>
              </m:e>
              <m:sub>
                <m:r>
                  <w:rPr>
                    <w:rFonts w:ascii="Cambria Math" w:hAnsi="Cambria Math" w:cstheme="minorHAnsi"/>
                    <w:color w:val="000000"/>
                    <w:szCs w:val="27"/>
                  </w:rPr>
                  <m:t>с</m:t>
                </m:r>
              </m:sub>
            </m:sSub>
          </m:num>
          <m:den>
            <m:r>
              <w:rPr>
                <w:rFonts w:ascii="Cambria Math" w:hAnsi="Cambria Math" w:cstheme="minorHAnsi"/>
                <w:color w:val="000000"/>
                <w:szCs w:val="27"/>
              </w:rPr>
              <m:t>100</m:t>
            </m:r>
          </m:den>
        </m:f>
        <m:r>
          <w:rPr>
            <w:rFonts w:ascii="Cambria Math" w:hAnsi="Cambria Math" w:cstheme="minorHAnsi"/>
            <w:color w:val="000000"/>
            <w:szCs w:val="27"/>
          </w:rPr>
          <m:t xml:space="preserve"> ∙</m:t>
        </m:r>
        <m:sSub>
          <m:sSubPr>
            <m:ctrlPr>
              <w:rPr>
                <w:rFonts w:ascii="Cambria Math" w:hAnsi="Cambria Math" w:cstheme="minorHAnsi"/>
                <w:i/>
                <w:color w:val="000000"/>
                <w:szCs w:val="27"/>
              </w:rPr>
            </m:ctrlPr>
          </m:sSubPr>
          <m:e>
            <m:r>
              <w:rPr>
                <w:rFonts w:ascii="Cambria Math" w:hAnsi="Cambria Math" w:cstheme="minorHAnsi"/>
                <w:color w:val="000000"/>
                <w:szCs w:val="27"/>
              </w:rPr>
              <m:t>З</m:t>
            </m:r>
          </m:e>
          <m:sub>
            <m:r>
              <w:rPr>
                <w:rFonts w:ascii="Cambria Math" w:hAnsi="Cambria Math" w:cstheme="minorHAnsi"/>
                <w:color w:val="000000"/>
                <w:szCs w:val="27"/>
              </w:rPr>
              <m:t>от</m:t>
            </m:r>
          </m:sub>
        </m:sSub>
        <m:r>
          <w:rPr>
            <w:rFonts w:ascii="Cambria Math" w:hAnsi="Cambria Math" w:cstheme="minorHAnsi"/>
            <w:color w:val="000000"/>
            <w:szCs w:val="27"/>
          </w:rPr>
          <m:t xml:space="preserve"> ,</m:t>
        </m:r>
      </m:oMath>
      <w:r w:rsidRPr="00886F61">
        <w:tab/>
      </w:r>
      <w:r w:rsidRPr="00886F61">
        <w:tab/>
        <w:t xml:space="preserve">                            (5.9)</w:t>
      </w:r>
    </w:p>
    <w:p w14:paraId="448AAC6B" w14:textId="77777777" w:rsidR="00CA01DB" w:rsidRPr="00886F61" w:rsidRDefault="00CA01DB" w:rsidP="00CA01DB">
      <w:pPr>
        <w:ind w:left="709" w:firstLine="0"/>
        <w:jc w:val="right"/>
      </w:pPr>
    </w:p>
    <w:p w14:paraId="17055C8A" w14:textId="77777777" w:rsidR="00CA01DB" w:rsidRPr="00886F61" w:rsidRDefault="00CA01DB" w:rsidP="00CA01DB">
      <w:r w:rsidRPr="00886F61">
        <w:t xml:space="preserve">где </w:t>
      </w:r>
      <m:oMath>
        <m:sSub>
          <m:sSubPr>
            <m:ctrlPr>
              <w:rPr>
                <w:rFonts w:ascii="Cambria Math" w:hAnsi="Cambria Math" w:cstheme="minorHAnsi"/>
                <w:i/>
                <w:color w:val="000000"/>
                <w:szCs w:val="27"/>
              </w:rPr>
            </m:ctrlPr>
          </m:sSubPr>
          <m:e>
            <m:r>
              <w:rPr>
                <w:rFonts w:ascii="Cambria Math" w:hAnsi="Cambria Math" w:cstheme="minorHAnsi"/>
                <w:color w:val="000000"/>
                <w:szCs w:val="27"/>
              </w:rPr>
              <m:t>О</m:t>
            </m:r>
          </m:e>
          <m:sub>
            <m:r>
              <w:rPr>
                <w:rFonts w:ascii="Cambria Math" w:hAnsi="Cambria Math" w:cstheme="minorHAnsi"/>
                <w:color w:val="000000"/>
                <w:szCs w:val="27"/>
              </w:rPr>
              <m:t>ФСЗН</m:t>
            </m:r>
          </m:sub>
        </m:sSub>
      </m:oMath>
      <w:r w:rsidRPr="00886F61">
        <w:t xml:space="preserve"> – отчисления в Фонд социальной защиты населения (ставка отчислений составляет 34% от всех выплат работнику), руб.;</w:t>
      </w:r>
    </w:p>
    <w:p w14:paraId="43BBE18A" w14:textId="77777777" w:rsidR="00CA01DB" w:rsidRPr="00886F61" w:rsidRDefault="00CA01DB" w:rsidP="00CA01DB">
      <m:oMath>
        <m:sSub>
          <m:sSubPr>
            <m:ctrlPr>
              <w:rPr>
                <w:rFonts w:ascii="Cambria Math" w:hAnsi="Cambria Math" w:cstheme="minorHAnsi"/>
                <w:i/>
                <w:color w:val="000000"/>
                <w:szCs w:val="27"/>
              </w:rPr>
            </m:ctrlPr>
          </m:sSubPr>
          <m:e>
            <m:r>
              <w:rPr>
                <w:rFonts w:ascii="Cambria Math" w:hAnsi="Cambria Math" w:cstheme="minorHAnsi"/>
                <w:color w:val="000000"/>
                <w:szCs w:val="27"/>
              </w:rPr>
              <m:t>О</m:t>
            </m:r>
          </m:e>
          <m:sub>
            <m:r>
              <w:rPr>
                <w:rFonts w:ascii="Cambria Math" w:hAnsi="Cambria Math" w:cstheme="minorHAnsi"/>
                <w:color w:val="000000"/>
                <w:szCs w:val="27"/>
              </w:rPr>
              <m:t>с</m:t>
            </m:r>
          </m:sub>
        </m:sSub>
      </m:oMath>
      <w:r w:rsidRPr="00886F61">
        <w:t xml:space="preserve"> – страхование нанимателя от несчастных случаев на производстве и профзаболеваний (ставка отчислений составляет 0.6% от всех выплат работнику), руб.</w:t>
      </w:r>
    </w:p>
    <w:p w14:paraId="19C848F2" w14:textId="16F7FDD5" w:rsidR="00CA01DB" w:rsidRPr="00886F61" w:rsidRDefault="00CA01DB" w:rsidP="00CA01DB">
      <w:pPr>
        <w:ind w:firstLine="708"/>
      </w:pPr>
      <w:r w:rsidRPr="00886F61">
        <w:t>Подставляя данные в формулу (5.9) получаем:</w:t>
      </w:r>
    </w:p>
    <w:p w14:paraId="33A32F47" w14:textId="77777777" w:rsidR="00CA01DB" w:rsidRPr="00886F61" w:rsidRDefault="00CA01DB" w:rsidP="00CA01DB">
      <w:pPr>
        <w:ind w:firstLine="708"/>
      </w:pPr>
    </w:p>
    <w:p w14:paraId="16597596" w14:textId="77777777" w:rsidR="00CA01DB" w:rsidRPr="00886F61" w:rsidRDefault="00CA01DB" w:rsidP="00CA01DB">
      <w:pPr>
        <w:jc w:val="center"/>
      </w:pPr>
      <m:oMathPara>
        <m:oMathParaPr>
          <m:jc m:val="center"/>
        </m:oMathParaPr>
        <m:oMath>
          <m:sSub>
            <m:sSubPr>
              <m:ctrlPr>
                <w:rPr>
                  <w:rFonts w:ascii="Cambria Math" w:hAnsi="Cambria Math" w:cstheme="minorHAnsi"/>
                  <w:i/>
                  <w:color w:val="000000"/>
                  <w:szCs w:val="27"/>
                </w:rPr>
              </m:ctrlPr>
            </m:sSubPr>
            <m:e>
              <m:r>
                <w:rPr>
                  <w:rFonts w:ascii="Cambria Math" w:hAnsi="Cambria Math" w:cstheme="minorHAnsi"/>
                  <w:color w:val="000000"/>
                  <w:szCs w:val="27"/>
                </w:rPr>
                <m:t>О</m:t>
              </m:r>
            </m:e>
            <m:sub>
              <m:sSub>
                <m:sSubPr>
                  <m:ctrlPr>
                    <w:rPr>
                      <w:rFonts w:ascii="Cambria Math" w:hAnsi="Cambria Math" w:cstheme="minorHAnsi"/>
                      <w:i/>
                      <w:color w:val="000000"/>
                      <w:szCs w:val="27"/>
                    </w:rPr>
                  </m:ctrlPr>
                </m:sSubPr>
                <m:e>
                  <m:r>
                    <w:rPr>
                      <w:rFonts w:ascii="Cambria Math" w:hAnsi="Cambria Math" w:cstheme="minorHAnsi"/>
                      <w:color w:val="000000"/>
                      <w:szCs w:val="27"/>
                    </w:rPr>
                    <m:t>З</m:t>
                  </m:r>
                </m:e>
                <m:sub>
                  <m:r>
                    <w:rPr>
                      <w:rFonts w:ascii="Cambria Math" w:hAnsi="Cambria Math" w:cstheme="minorHAnsi"/>
                      <w:color w:val="000000"/>
                      <w:szCs w:val="27"/>
                    </w:rPr>
                    <m:t>от</m:t>
                  </m:r>
                </m:sub>
              </m:sSub>
            </m:sub>
          </m:sSub>
          <m:r>
            <w:rPr>
              <w:rFonts w:ascii="Cambria Math" w:hAnsi="Cambria Math" w:cstheme="minorHAnsi"/>
              <w:color w:val="000000"/>
              <w:szCs w:val="27"/>
            </w:rPr>
            <m:t>=</m:t>
          </m:r>
          <m:f>
            <m:fPr>
              <m:ctrlPr>
                <w:rPr>
                  <w:rFonts w:ascii="Cambria Math" w:hAnsi="Cambria Math" w:cstheme="minorHAnsi"/>
                  <w:i/>
                  <w:color w:val="000000"/>
                  <w:szCs w:val="27"/>
                </w:rPr>
              </m:ctrlPr>
            </m:fPr>
            <m:num>
              <m:r>
                <w:rPr>
                  <w:rFonts w:ascii="Cambria Math" w:hAnsi="Cambria Math" w:cstheme="minorHAnsi"/>
                  <w:color w:val="000000"/>
                  <w:szCs w:val="27"/>
                </w:rPr>
                <m:t>29+6</m:t>
              </m:r>
            </m:num>
            <m:den>
              <m:r>
                <w:rPr>
                  <w:rFonts w:ascii="Cambria Math" w:hAnsi="Cambria Math" w:cstheme="minorHAnsi"/>
                  <w:color w:val="000000"/>
                  <w:szCs w:val="27"/>
                </w:rPr>
                <m:t>100</m:t>
              </m:r>
            </m:den>
          </m:f>
          <m:r>
            <w:rPr>
              <w:rFonts w:ascii="Cambria Math" w:hAnsi="Cambria Math" w:cstheme="minorHAnsi"/>
              <w:color w:val="000000"/>
              <w:szCs w:val="27"/>
            </w:rPr>
            <m:t xml:space="preserve"> ∙1380,7=</m:t>
          </m:r>
          <m:r>
            <w:rPr>
              <w:rFonts w:ascii="Cambria Math" w:hAnsi="Cambria Math" w:cstheme="minorHAnsi"/>
              <w:color w:val="000000"/>
              <w:szCs w:val="27"/>
              <w:lang w:val="en-US"/>
            </w:rPr>
            <m:t xml:space="preserve">483,25 </m:t>
          </m:r>
          <m:r>
            <w:rPr>
              <w:rFonts w:ascii="Cambria Math" w:hAnsi="Cambria Math" w:cstheme="minorHAnsi"/>
              <w:color w:val="000000"/>
              <w:szCs w:val="27"/>
            </w:rPr>
            <m:t>руб.</m:t>
          </m:r>
        </m:oMath>
      </m:oMathPara>
    </w:p>
    <w:p w14:paraId="0100B737" w14:textId="77777777" w:rsidR="00CA01DB" w:rsidRPr="00886F61" w:rsidRDefault="00CA01DB" w:rsidP="00CA01DB">
      <w:pPr>
        <w:ind w:firstLine="708"/>
        <w:jc w:val="center"/>
      </w:pPr>
    </w:p>
    <w:p w14:paraId="1381638B" w14:textId="77777777" w:rsidR="00CA01DB" w:rsidRPr="00886F61" w:rsidRDefault="00CA01DB" w:rsidP="00CA01DB">
      <w:pPr>
        <w:ind w:firstLine="708"/>
      </w:pPr>
      <w:r w:rsidRPr="00886F61">
        <w:t>Затраты на оплату труда с учетом отчислений рассчитываются по формуле:</w:t>
      </w:r>
    </w:p>
    <w:p w14:paraId="65D48591" w14:textId="77777777" w:rsidR="00CA01DB" w:rsidRPr="00886F61" w:rsidRDefault="00CA01DB" w:rsidP="00CA01DB">
      <w:pPr>
        <w:ind w:firstLine="708"/>
      </w:pPr>
    </w:p>
    <w:p w14:paraId="2514E840" w14:textId="7D74F5C9" w:rsidR="00CA01DB" w:rsidRPr="00886F61" w:rsidRDefault="00CA01DB" w:rsidP="00CA01DB">
      <w:pPr>
        <w:ind w:left="709" w:firstLine="0"/>
        <w:jc w:val="right"/>
      </w:pPr>
      <m:oMath>
        <m:r>
          <w:rPr>
            <w:rFonts w:ascii="Cambria Math" w:hAnsi="Cambria Math" w:cstheme="minorHAnsi"/>
            <w:color w:val="000000"/>
            <w:szCs w:val="27"/>
          </w:rPr>
          <m:t>ФЗП=</m:t>
        </m:r>
        <m:sSub>
          <m:sSubPr>
            <m:ctrlPr>
              <w:rPr>
                <w:rFonts w:ascii="Cambria Math" w:hAnsi="Cambria Math" w:cstheme="minorHAnsi"/>
                <w:i/>
                <w:color w:val="000000"/>
                <w:szCs w:val="27"/>
              </w:rPr>
            </m:ctrlPr>
          </m:sSubPr>
          <m:e>
            <m:r>
              <w:rPr>
                <w:rFonts w:ascii="Cambria Math" w:hAnsi="Cambria Math" w:cstheme="minorHAnsi"/>
                <w:color w:val="000000"/>
                <w:szCs w:val="27"/>
              </w:rPr>
              <m:t>З</m:t>
            </m:r>
          </m:e>
          <m:sub>
            <m:r>
              <w:rPr>
                <w:rFonts w:ascii="Cambria Math" w:hAnsi="Cambria Math" w:cstheme="minorHAnsi"/>
                <w:color w:val="000000"/>
                <w:szCs w:val="27"/>
              </w:rPr>
              <m:t>от</m:t>
            </m:r>
          </m:sub>
        </m:sSub>
        <m:sSub>
          <m:sSubPr>
            <m:ctrlPr>
              <w:rPr>
                <w:rFonts w:ascii="Cambria Math" w:hAnsi="Cambria Math" w:cstheme="minorHAnsi"/>
                <w:i/>
                <w:color w:val="000000"/>
                <w:szCs w:val="27"/>
              </w:rPr>
            </m:ctrlPr>
          </m:sSubPr>
          <m:e>
            <m:r>
              <w:rPr>
                <w:rFonts w:ascii="Cambria Math" w:hAnsi="Cambria Math" w:cstheme="minorHAnsi"/>
                <w:color w:val="000000"/>
                <w:szCs w:val="27"/>
              </w:rPr>
              <m:t xml:space="preserve"> + О</m:t>
            </m:r>
          </m:e>
          <m:sub>
            <m:sSub>
              <m:sSubPr>
                <m:ctrlPr>
                  <w:rPr>
                    <w:rFonts w:ascii="Cambria Math" w:hAnsi="Cambria Math" w:cstheme="minorHAnsi"/>
                    <w:i/>
                    <w:color w:val="000000"/>
                    <w:szCs w:val="27"/>
                  </w:rPr>
                </m:ctrlPr>
              </m:sSubPr>
              <m:e>
                <m:r>
                  <w:rPr>
                    <w:rFonts w:ascii="Cambria Math" w:hAnsi="Cambria Math" w:cstheme="minorHAnsi"/>
                    <w:color w:val="000000"/>
                    <w:szCs w:val="27"/>
                  </w:rPr>
                  <m:t>З</m:t>
                </m:r>
              </m:e>
              <m:sub>
                <m:r>
                  <w:rPr>
                    <w:rFonts w:ascii="Cambria Math" w:hAnsi="Cambria Math" w:cstheme="minorHAnsi"/>
                    <w:color w:val="000000"/>
                    <w:szCs w:val="27"/>
                  </w:rPr>
                  <m:t>от</m:t>
                </m:r>
              </m:sub>
            </m:sSub>
          </m:sub>
        </m:sSub>
        <m:r>
          <w:rPr>
            <w:rFonts w:ascii="Cambria Math" w:hAnsi="Cambria Math" w:cstheme="minorHAnsi"/>
            <w:color w:val="000000"/>
            <w:szCs w:val="27"/>
          </w:rPr>
          <m:t xml:space="preserve"> .</m:t>
        </m:r>
      </m:oMath>
      <w:r w:rsidRPr="00886F61">
        <w:tab/>
      </w:r>
      <w:r w:rsidRPr="00886F61">
        <w:tab/>
        <w:t xml:space="preserve">                       (5.10)</w:t>
      </w:r>
    </w:p>
    <w:p w14:paraId="2E1EB5DE" w14:textId="77777777" w:rsidR="00CA01DB" w:rsidRPr="00886F61" w:rsidRDefault="00CA01DB" w:rsidP="00CA01DB">
      <w:pPr>
        <w:ind w:left="709" w:firstLine="0"/>
        <w:jc w:val="right"/>
      </w:pPr>
    </w:p>
    <w:p w14:paraId="6B33DE96" w14:textId="0340315B" w:rsidR="00CA01DB" w:rsidRPr="00886F61" w:rsidRDefault="00CA01DB" w:rsidP="00CA01DB">
      <w:pPr>
        <w:ind w:firstLine="708"/>
      </w:pPr>
      <w:r w:rsidRPr="00886F61">
        <w:t>Подставляя данные в формулу (5.10) получаем:</w:t>
      </w:r>
    </w:p>
    <w:p w14:paraId="3FEF11A2" w14:textId="77777777" w:rsidR="00CA01DB" w:rsidRPr="00886F61" w:rsidRDefault="00CA01DB" w:rsidP="00CA01DB">
      <w:pPr>
        <w:ind w:firstLine="708"/>
      </w:pPr>
    </w:p>
    <w:p w14:paraId="5184587B" w14:textId="77777777" w:rsidR="00CA01DB" w:rsidRPr="00886F61" w:rsidRDefault="00CA01DB" w:rsidP="00CA01DB">
      <w:pPr>
        <w:tabs>
          <w:tab w:val="left" w:pos="4125"/>
        </w:tabs>
        <w:ind w:left="709" w:firstLine="0"/>
        <w:jc w:val="center"/>
        <w:rPr>
          <w:rFonts w:eastAsiaTheme="minorEastAsia"/>
          <w:color w:val="000000"/>
          <w:szCs w:val="27"/>
        </w:rPr>
      </w:pPr>
      <m:oMathPara>
        <m:oMath>
          <m:r>
            <w:rPr>
              <w:rFonts w:ascii="Cambria Math" w:hAnsi="Cambria Math" w:cstheme="minorHAnsi"/>
              <w:color w:val="000000"/>
              <w:szCs w:val="27"/>
            </w:rPr>
            <m:t>ФЗП= 1380,7+483,25=1863,95 руб.</m:t>
          </m:r>
        </m:oMath>
      </m:oMathPara>
    </w:p>
    <w:p w14:paraId="5D433E59" w14:textId="77777777" w:rsidR="00CA01DB" w:rsidRPr="00886F61" w:rsidRDefault="00CA01DB" w:rsidP="00CA01DB">
      <w:pPr>
        <w:tabs>
          <w:tab w:val="left" w:pos="4125"/>
        </w:tabs>
        <w:ind w:left="709" w:firstLine="0"/>
        <w:jc w:val="center"/>
        <w:rPr>
          <w:color w:val="FF0000"/>
          <w:lang w:val="en-US"/>
        </w:rPr>
      </w:pPr>
    </w:p>
    <w:p w14:paraId="77BBCA19" w14:textId="5B01C7DA" w:rsidR="00CA01DB" w:rsidRPr="00886F61" w:rsidRDefault="00CA01DB" w:rsidP="00CA01DB">
      <w:pPr>
        <w:ind w:firstLine="708"/>
      </w:pPr>
      <w:r w:rsidRPr="00886F61">
        <w:t>5.2.2 Эксплуатационные затраты на оборудование</w:t>
      </w:r>
    </w:p>
    <w:p w14:paraId="7A452541" w14:textId="77777777" w:rsidR="00CA01DB" w:rsidRPr="00886F61" w:rsidRDefault="00CA01DB" w:rsidP="00CA01DB">
      <w:pPr>
        <w:ind w:firstLine="708"/>
      </w:pPr>
    </w:p>
    <w:p w14:paraId="49B31856" w14:textId="77777777" w:rsidR="00CA01DB" w:rsidRPr="00886F61" w:rsidRDefault="00CA01DB" w:rsidP="00CA01DB">
      <w:pPr>
        <w:ind w:firstLine="708"/>
        <w:rPr>
          <w:b/>
        </w:rPr>
      </w:pPr>
      <w:r w:rsidRPr="00886F61">
        <w:t xml:space="preserve">Стоимость оборудования хоть и не включается в себестоимость разработки программного обеспечения, но все же используется при расчете отдельных статей расходов. При написании программы в качестве оборудования предполагается использовать персональный компьютер, стоимость которого составляет: </w:t>
      </w:r>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 xml:space="preserve">обор </m:t>
            </m:r>
          </m:sub>
        </m:sSub>
        <m:r>
          <m:rPr>
            <m:sty m:val="p"/>
          </m:rPr>
          <w:rPr>
            <w:rFonts w:ascii="Cambria Math" w:hAnsi="Cambria Math"/>
          </w:rPr>
          <m:t>= 600 руб</m:t>
        </m:r>
      </m:oMath>
      <w:r w:rsidRPr="00886F61">
        <w:t>.</w:t>
      </w:r>
    </w:p>
    <w:p w14:paraId="76B98078" w14:textId="79D3B8DE" w:rsidR="00CA01DB" w:rsidRPr="00886F61" w:rsidRDefault="00CA01DB" w:rsidP="00CA01DB">
      <w:r w:rsidRPr="00886F61">
        <w:t>Суммарная стоимость эксплуатационных затрат</w:t>
      </w:r>
      <w:r w:rsidRPr="00886F61">
        <w:rPr>
          <w:position w:val="-12"/>
        </w:rPr>
        <w:object w:dxaOrig="360" w:dyaOrig="380" w14:anchorId="7645106B">
          <v:shape id="_x0000_i1053" type="#_x0000_t75" style="width:18.75pt;height:16.5pt" o:ole="" fillcolor="window">
            <v:imagedata r:id="rId31" o:title=""/>
          </v:shape>
          <o:OLEObject Type="Embed" ProgID="Equation.3" ShapeID="_x0000_i1053" DrawAspect="Content" ObjectID="_1716562333" r:id="rId32"/>
        </w:object>
      </w:r>
      <w:r w:rsidRPr="00886F61">
        <w:rPr>
          <w:position w:val="-12"/>
        </w:rPr>
        <w:t xml:space="preserve"> </w:t>
      </w:r>
      <w:r w:rsidRPr="00886F61">
        <w:t>рассчитывается по формуле (5.11):</w:t>
      </w:r>
    </w:p>
    <w:p w14:paraId="458264A5" w14:textId="18BA16D7" w:rsidR="00CA01DB" w:rsidRPr="00886F61" w:rsidRDefault="00CA01DB" w:rsidP="00CA01DB">
      <w:pPr>
        <w:spacing w:before="240"/>
        <w:ind w:firstLine="708"/>
        <w:jc w:val="right"/>
      </w:pPr>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 xml:space="preserve">обор </m:t>
            </m:r>
          </m:sub>
        </m:sSub>
        <m:r>
          <w:rPr>
            <w:rFonts w:ascii="Cambria Math" w:hAnsi="Cambria Math" w:cstheme="minorHAnsi"/>
            <w:color w:val="000000"/>
            <w:szCs w:val="27"/>
          </w:rPr>
          <m:t xml:space="preserve">= </m:t>
        </m:r>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 xml:space="preserve">то </m:t>
            </m:r>
          </m:sub>
        </m:sSub>
        <m:r>
          <w:rPr>
            <w:rFonts w:ascii="Cambria Math" w:hAnsi="Cambria Math" w:cstheme="minorHAnsi"/>
            <w:color w:val="000000"/>
            <w:szCs w:val="27"/>
          </w:rPr>
          <m:t xml:space="preserve">+ </m:t>
        </m:r>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 xml:space="preserve">ээ </m:t>
            </m:r>
          </m:sub>
        </m:sSub>
        <m:r>
          <w:rPr>
            <w:rFonts w:ascii="Cambria Math" w:hAnsi="Cambria Math" w:cstheme="minorHAnsi"/>
            <w:color w:val="000000"/>
            <w:szCs w:val="27"/>
          </w:rPr>
          <m:t xml:space="preserve">+ </m:t>
        </m:r>
        <m:sSub>
          <m:sSubPr>
            <m:ctrlPr>
              <w:rPr>
                <w:rFonts w:ascii="Cambria Math" w:hAnsi="Cambria Math" w:cstheme="minorHAnsi"/>
                <w:i/>
                <w:color w:val="000000"/>
                <w:szCs w:val="27"/>
              </w:rPr>
            </m:ctrlPr>
          </m:sSubPr>
          <m:e>
            <m:r>
              <w:rPr>
                <w:rFonts w:ascii="Cambria Math" w:hAnsi="Cambria Math" w:cstheme="minorHAnsi"/>
                <w:color w:val="000000"/>
                <w:szCs w:val="27"/>
              </w:rPr>
              <m:t>А</m:t>
            </m:r>
          </m:e>
          <m:sub>
            <m:r>
              <w:rPr>
                <w:rFonts w:ascii="Cambria Math" w:hAnsi="Cambria Math" w:cstheme="minorHAnsi"/>
                <w:color w:val="000000"/>
                <w:szCs w:val="27"/>
              </w:rPr>
              <m:t xml:space="preserve">отч </m:t>
            </m:r>
          </m:sub>
        </m:sSub>
        <m:r>
          <w:rPr>
            <w:rFonts w:ascii="Cambria Math" w:hAnsi="Cambria Math" w:cstheme="minorHAnsi"/>
            <w:color w:val="000000"/>
            <w:szCs w:val="27"/>
          </w:rPr>
          <m:t>,</m:t>
        </m:r>
      </m:oMath>
      <w:r w:rsidRPr="00886F61">
        <w:t xml:space="preserve">                                    (5.11)</w:t>
      </w:r>
    </w:p>
    <w:p w14:paraId="365BDAE5" w14:textId="77777777" w:rsidR="00CA01DB" w:rsidRPr="00886F61" w:rsidRDefault="00CA01DB" w:rsidP="00CA01DB">
      <w:pPr>
        <w:spacing w:before="240"/>
        <w:ind w:firstLine="708"/>
        <w:jc w:val="right"/>
        <w:rPr>
          <w:sz w:val="16"/>
        </w:rPr>
      </w:pPr>
    </w:p>
    <w:p w14:paraId="7CE94B92" w14:textId="77777777" w:rsidR="00CA01DB" w:rsidRPr="00886F61" w:rsidRDefault="00CA01DB" w:rsidP="00CA01DB">
      <w:r w:rsidRPr="00886F61">
        <w:t xml:space="preserve">где </w:t>
      </w:r>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то</m:t>
            </m:r>
          </m:sub>
        </m:sSub>
      </m:oMath>
      <w:r w:rsidRPr="00886F61">
        <w:t xml:space="preserve"> – годовые затраты на техническое обслуживание и ремонт оборудования, руб.;</w:t>
      </w:r>
    </w:p>
    <w:p w14:paraId="1D050BB7" w14:textId="77777777" w:rsidR="00CA01DB" w:rsidRPr="00886F61" w:rsidRDefault="00CA01DB" w:rsidP="00CA01DB">
      <w:pPr>
        <w:ind w:firstLine="567"/>
      </w:pPr>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ээ</m:t>
            </m:r>
          </m:sub>
        </m:sSub>
      </m:oMath>
      <w:r w:rsidRPr="00886F61">
        <w:t xml:space="preserve"> – годовая стоимость электроэнергии, руб.;</w:t>
      </w:r>
    </w:p>
    <w:p w14:paraId="659F1FB4" w14:textId="77777777" w:rsidR="00CA01DB" w:rsidRPr="00886F61" w:rsidRDefault="00CA01DB" w:rsidP="00CA01DB">
      <w:pPr>
        <w:ind w:firstLine="567"/>
      </w:pPr>
      <m:oMath>
        <m:sSub>
          <m:sSubPr>
            <m:ctrlPr>
              <w:rPr>
                <w:rFonts w:ascii="Cambria Math" w:hAnsi="Cambria Math" w:cstheme="minorHAnsi"/>
                <w:i/>
                <w:color w:val="000000"/>
                <w:szCs w:val="27"/>
              </w:rPr>
            </m:ctrlPr>
          </m:sSubPr>
          <m:e>
            <m:r>
              <w:rPr>
                <w:rFonts w:ascii="Cambria Math" w:hAnsi="Cambria Math" w:cstheme="minorHAnsi"/>
                <w:color w:val="000000"/>
                <w:szCs w:val="27"/>
              </w:rPr>
              <m:t>А</m:t>
            </m:r>
          </m:e>
          <m:sub>
            <m:r>
              <w:rPr>
                <w:rFonts w:ascii="Cambria Math" w:hAnsi="Cambria Math" w:cstheme="minorHAnsi"/>
                <w:color w:val="000000"/>
                <w:szCs w:val="27"/>
              </w:rPr>
              <m:t>отч</m:t>
            </m:r>
          </m:sub>
        </m:sSub>
      </m:oMath>
      <w:r w:rsidRPr="00886F61">
        <w:t xml:space="preserve"> – годовые амортизационные отчисления, руб.</w:t>
      </w:r>
    </w:p>
    <w:p w14:paraId="24902D62" w14:textId="77777777" w:rsidR="00CA01DB" w:rsidRPr="00886F61" w:rsidRDefault="00CA01DB" w:rsidP="00CA01DB">
      <w:pPr>
        <w:ind w:firstLine="567"/>
      </w:pPr>
      <w:r w:rsidRPr="00886F61">
        <w:t>Затраты на техническое обслуживание и ремонт (</w:t>
      </w:r>
      <w:r w:rsidRPr="00886F61">
        <w:rPr>
          <w:i/>
        </w:rPr>
        <w:t>С</w:t>
      </w:r>
      <w:r w:rsidRPr="00886F61">
        <w:rPr>
          <w:i/>
          <w:vertAlign w:val="subscript"/>
        </w:rPr>
        <w:t>ТО</w:t>
      </w:r>
      <w:r w:rsidRPr="00886F61">
        <w:t>) принимаются в размере 3-5% от стоимости оборудования, например:</w:t>
      </w:r>
    </w:p>
    <w:p w14:paraId="4A29DF25" w14:textId="77777777" w:rsidR="00CA01DB" w:rsidRPr="00886F61" w:rsidRDefault="00CA01DB" w:rsidP="00CA01DB">
      <w:pPr>
        <w:ind w:firstLine="567"/>
        <w:rPr>
          <w:sz w:val="22"/>
        </w:rPr>
      </w:pPr>
    </w:p>
    <w:p w14:paraId="4362606A" w14:textId="5C706222" w:rsidR="00CA01DB" w:rsidRPr="00886F61" w:rsidRDefault="00CA01DB" w:rsidP="00CA01DB">
      <w:pPr>
        <w:ind w:firstLine="567"/>
        <w:jc w:val="right"/>
        <w:rPr>
          <w:b/>
        </w:rPr>
      </w:pPr>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то</m:t>
            </m:r>
          </m:sub>
        </m:sSub>
        <m:r>
          <w:rPr>
            <w:rFonts w:ascii="Cambria Math" w:hAnsi="Cambria Math" w:cstheme="minorHAnsi"/>
            <w:color w:val="000000"/>
            <w:szCs w:val="27"/>
          </w:rPr>
          <m:t>=0,03∙</m:t>
        </m:r>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обор</m:t>
            </m:r>
          </m:sub>
        </m:sSub>
        <m:r>
          <w:rPr>
            <w:rFonts w:ascii="Cambria Math" w:eastAsiaTheme="minorEastAsia" w:hAnsi="Cambria Math"/>
            <w:color w:val="000000"/>
            <w:szCs w:val="27"/>
          </w:rPr>
          <m:t>.</m:t>
        </m:r>
      </m:oMath>
      <w:r w:rsidRPr="00886F61">
        <w:t xml:space="preserve">                                            (5.12)</w:t>
      </w:r>
    </w:p>
    <w:p w14:paraId="30199169" w14:textId="77777777" w:rsidR="00CA01DB" w:rsidRPr="00886F61" w:rsidRDefault="00CA01DB" w:rsidP="00CA01DB">
      <w:pPr>
        <w:ind w:firstLine="708"/>
        <w:rPr>
          <w:sz w:val="20"/>
        </w:rPr>
      </w:pPr>
      <w:bookmarkStart w:id="33" w:name="_Toc231976443"/>
    </w:p>
    <w:p w14:paraId="5FEC26E2" w14:textId="49A83118" w:rsidR="00CA01DB" w:rsidRPr="00886F61" w:rsidRDefault="00CA01DB" w:rsidP="00CA01DB">
      <w:pPr>
        <w:ind w:firstLine="708"/>
      </w:pPr>
      <w:r w:rsidRPr="00886F61">
        <w:t>Подставляя данные в формулу (5.12) получаем:</w:t>
      </w:r>
    </w:p>
    <w:p w14:paraId="019C9FB8" w14:textId="77777777" w:rsidR="00CA01DB" w:rsidRPr="00886F61" w:rsidRDefault="00CA01DB" w:rsidP="00CA01DB">
      <w:pPr>
        <w:ind w:firstLine="708"/>
        <w:rPr>
          <w:sz w:val="24"/>
        </w:rPr>
      </w:pPr>
    </w:p>
    <w:p w14:paraId="70A813BB" w14:textId="77777777" w:rsidR="00CA01DB" w:rsidRPr="00886F61" w:rsidRDefault="00CA01DB" w:rsidP="00CA01DB">
      <w:pPr>
        <w:tabs>
          <w:tab w:val="center" w:pos="4734"/>
          <w:tab w:val="left" w:pos="7560"/>
        </w:tabs>
        <w:ind w:firstLine="0"/>
        <w:jc w:val="center"/>
      </w:pPr>
      <m:oMathPara>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от</m:t>
              </m:r>
            </m:sub>
          </m:sSub>
          <m:r>
            <w:rPr>
              <w:rFonts w:ascii="Cambria Math" w:hAnsi="Cambria Math" w:cstheme="minorHAnsi"/>
              <w:color w:val="000000"/>
              <w:szCs w:val="27"/>
            </w:rPr>
            <m:t>=0,03∙600=18 руб.</m:t>
          </m:r>
        </m:oMath>
      </m:oMathPara>
    </w:p>
    <w:p w14:paraId="7B09EE7C" w14:textId="77777777" w:rsidR="00CA01DB" w:rsidRPr="00886F61" w:rsidRDefault="00CA01DB" w:rsidP="00CA01DB">
      <w:pPr>
        <w:ind w:firstLine="708"/>
        <w:jc w:val="center"/>
        <w:rPr>
          <w:sz w:val="24"/>
        </w:rPr>
      </w:pPr>
    </w:p>
    <w:p w14:paraId="470EF2AC" w14:textId="740922AD" w:rsidR="00CA01DB" w:rsidRPr="00886F61" w:rsidRDefault="00CA01DB" w:rsidP="00CA01DB">
      <w:pPr>
        <w:ind w:firstLine="708"/>
      </w:pPr>
      <w:r w:rsidRPr="00886F61">
        <w:t>Амортизационные отчисления, процесс постепенного перенесения стоимости средств труда по мере их физического и морального износа на стоимость производимых с их помощью продукции в целях аккумуляции денежных средств для последующего полного восстановления. Годовые амортизационные отчисления производятся по установленным нормам амортизации, выражаются, в процентах к стоимости оборудования и рассчитываются по формуле (5.13):</w:t>
      </w:r>
    </w:p>
    <w:p w14:paraId="2380926B" w14:textId="73849379" w:rsidR="00CA01DB" w:rsidRPr="00886F61" w:rsidRDefault="00CA01DB" w:rsidP="00CA01DB">
      <w:pPr>
        <w:pStyle w:val="BodyText"/>
        <w:ind w:firstLine="708"/>
        <w:jc w:val="right"/>
      </w:pPr>
      <m:oMath>
        <m:sSub>
          <m:sSubPr>
            <m:ctrlPr>
              <w:rPr>
                <w:rFonts w:ascii="Cambria Math" w:hAnsi="Cambria Math" w:cstheme="minorHAnsi"/>
                <w:i/>
                <w:color w:val="000000"/>
                <w:szCs w:val="28"/>
              </w:rPr>
            </m:ctrlPr>
          </m:sSubPr>
          <m:e>
            <m:r>
              <w:rPr>
                <w:rFonts w:ascii="Cambria Math" w:hAnsi="Cambria Math" w:cstheme="minorHAnsi"/>
                <w:color w:val="000000"/>
                <w:szCs w:val="28"/>
              </w:rPr>
              <m:t>А</m:t>
            </m:r>
          </m:e>
          <m:sub>
            <m:r>
              <w:rPr>
                <w:rFonts w:ascii="Cambria Math" w:hAnsi="Cambria Math" w:cstheme="minorHAnsi"/>
                <w:color w:val="000000"/>
                <w:szCs w:val="28"/>
              </w:rPr>
              <m:t>год</m:t>
            </m:r>
          </m:sub>
        </m:sSub>
        <m:r>
          <w:rPr>
            <w:rFonts w:ascii="Cambria Math" w:hAnsi="Cambria Math" w:cstheme="minorHAnsi"/>
            <w:color w:val="000000"/>
            <w:szCs w:val="28"/>
          </w:rPr>
          <m:t xml:space="preserve">= </m:t>
        </m:r>
        <m:sSub>
          <m:sSubPr>
            <m:ctrlPr>
              <w:rPr>
                <w:rFonts w:ascii="Cambria Math" w:hAnsi="Cambria Math" w:cstheme="minorHAnsi"/>
                <w:i/>
                <w:color w:val="000000"/>
                <w:szCs w:val="28"/>
              </w:rPr>
            </m:ctrlPr>
          </m:sSubPr>
          <m:e>
            <m:r>
              <w:rPr>
                <w:rFonts w:ascii="Cambria Math" w:hAnsi="Cambria Math" w:cstheme="minorHAnsi"/>
                <w:color w:val="000000"/>
                <w:szCs w:val="28"/>
              </w:rPr>
              <m:t>С</m:t>
            </m:r>
          </m:e>
          <m:sub>
            <m:r>
              <w:rPr>
                <w:rFonts w:ascii="Cambria Math" w:hAnsi="Cambria Math" w:cstheme="minorHAnsi"/>
                <w:color w:val="000000"/>
                <w:szCs w:val="28"/>
              </w:rPr>
              <m:t xml:space="preserve">обор </m:t>
            </m:r>
          </m:sub>
        </m:sSub>
        <m:r>
          <w:rPr>
            <w:rFonts w:ascii="Cambria Math" w:hAnsi="Cambria Math" w:cstheme="minorHAnsi"/>
            <w:color w:val="000000"/>
            <w:szCs w:val="28"/>
          </w:rPr>
          <m:t xml:space="preserve">∙ </m:t>
        </m:r>
        <m:f>
          <m:fPr>
            <m:ctrlPr>
              <w:rPr>
                <w:rFonts w:ascii="Cambria Math" w:hAnsi="Cambria Math" w:cstheme="minorHAnsi"/>
                <w:i/>
                <w:color w:val="000000"/>
                <w:szCs w:val="28"/>
              </w:rPr>
            </m:ctrlPr>
          </m:fPr>
          <m:num>
            <m:sSub>
              <m:sSubPr>
                <m:ctrlPr>
                  <w:rPr>
                    <w:rFonts w:ascii="Cambria Math" w:hAnsi="Cambria Math" w:cstheme="minorHAnsi"/>
                    <w:i/>
                    <w:color w:val="000000"/>
                    <w:szCs w:val="28"/>
                  </w:rPr>
                </m:ctrlPr>
              </m:sSubPr>
              <m:e>
                <m:r>
                  <w:rPr>
                    <w:rFonts w:ascii="Cambria Math" w:hAnsi="Cambria Math" w:cstheme="minorHAnsi"/>
                    <w:color w:val="000000"/>
                    <w:szCs w:val="28"/>
                  </w:rPr>
                  <m:t>Н</m:t>
                </m:r>
              </m:e>
              <m:sub>
                <m:r>
                  <w:rPr>
                    <w:rFonts w:ascii="Cambria Math" w:hAnsi="Cambria Math" w:cstheme="minorHAnsi"/>
                    <w:color w:val="000000"/>
                    <w:szCs w:val="28"/>
                  </w:rPr>
                  <m:t>А</m:t>
                </m:r>
              </m:sub>
            </m:sSub>
          </m:num>
          <m:den>
            <m:r>
              <w:rPr>
                <w:rFonts w:ascii="Cambria Math" w:hAnsi="Cambria Math" w:cstheme="minorHAnsi"/>
                <w:color w:val="000000"/>
                <w:szCs w:val="28"/>
              </w:rPr>
              <m:t>100%</m:t>
            </m:r>
          </m:den>
        </m:f>
        <m:r>
          <w:rPr>
            <w:rFonts w:ascii="Cambria Math" w:hAnsi="Cambria Math"/>
          </w:rPr>
          <m:t xml:space="preserve"> ,</m:t>
        </m:r>
      </m:oMath>
      <w:r w:rsidRPr="00886F61">
        <w:tab/>
      </w:r>
      <w:r w:rsidRPr="00886F61">
        <w:tab/>
      </w:r>
      <w:r w:rsidRPr="00886F61">
        <w:tab/>
      </w:r>
      <w:r w:rsidRPr="00886F61">
        <w:tab/>
        <w:t xml:space="preserve">     (5.13)</w:t>
      </w:r>
    </w:p>
    <w:p w14:paraId="167DD5DC" w14:textId="77777777" w:rsidR="00CA01DB" w:rsidRPr="00886F61" w:rsidRDefault="00CA01DB" w:rsidP="00CA01DB">
      <w:pPr>
        <w:pStyle w:val="BodyText"/>
        <w:ind w:left="360"/>
        <w:rPr>
          <w:vertAlign w:val="subscript"/>
        </w:rPr>
      </w:pPr>
    </w:p>
    <w:p w14:paraId="74821B3B" w14:textId="77777777" w:rsidR="00CA01DB" w:rsidRPr="00886F61" w:rsidRDefault="00CA01DB" w:rsidP="00CA01DB">
      <w:pPr>
        <w:pStyle w:val="BodyText"/>
      </w:pPr>
      <w:r w:rsidRPr="00886F61">
        <w:t xml:space="preserve">где </w:t>
      </w:r>
      <m:oMath>
        <m:sSub>
          <m:sSubPr>
            <m:ctrlPr>
              <w:rPr>
                <w:rFonts w:ascii="Cambria Math" w:hAnsi="Cambria Math" w:cstheme="minorHAnsi"/>
                <w:i/>
                <w:color w:val="000000"/>
                <w:szCs w:val="28"/>
              </w:rPr>
            </m:ctrlPr>
          </m:sSubPr>
          <m:e>
            <m:r>
              <w:rPr>
                <w:rFonts w:ascii="Cambria Math" w:hAnsi="Cambria Math" w:cstheme="minorHAnsi"/>
                <w:color w:val="000000"/>
                <w:szCs w:val="28"/>
              </w:rPr>
              <m:t>С</m:t>
            </m:r>
          </m:e>
          <m:sub>
            <m:r>
              <w:rPr>
                <w:rFonts w:ascii="Cambria Math" w:hAnsi="Cambria Math" w:cstheme="minorHAnsi"/>
                <w:color w:val="000000"/>
                <w:szCs w:val="28"/>
              </w:rPr>
              <m:t xml:space="preserve">обор </m:t>
            </m:r>
          </m:sub>
        </m:sSub>
      </m:oMath>
      <w:r w:rsidRPr="00886F61">
        <w:t xml:space="preserve">– стоимость компьютера; </w:t>
      </w:r>
    </w:p>
    <w:p w14:paraId="3E5B9D1F" w14:textId="54D05E6E" w:rsidR="00CA01DB" w:rsidRPr="00886F61" w:rsidRDefault="00CA01DB" w:rsidP="00CA01DB">
      <w:pPr>
        <w:pStyle w:val="BodyText"/>
      </w:pPr>
      <m:oMath>
        <m:sSub>
          <m:sSubPr>
            <m:ctrlPr>
              <w:rPr>
                <w:rFonts w:ascii="Cambria Math" w:hAnsi="Cambria Math" w:cstheme="minorHAnsi"/>
                <w:i/>
                <w:color w:val="000000"/>
                <w:szCs w:val="28"/>
              </w:rPr>
            </m:ctrlPr>
          </m:sSubPr>
          <m:e>
            <m:r>
              <w:rPr>
                <w:rFonts w:ascii="Cambria Math" w:hAnsi="Cambria Math" w:cstheme="minorHAnsi"/>
                <w:color w:val="000000"/>
                <w:szCs w:val="28"/>
              </w:rPr>
              <m:t>Н</m:t>
            </m:r>
          </m:e>
          <m:sub>
            <m:r>
              <w:rPr>
                <w:rFonts w:ascii="Cambria Math" w:hAnsi="Cambria Math" w:cstheme="minorHAnsi"/>
                <w:color w:val="000000"/>
                <w:szCs w:val="28"/>
              </w:rPr>
              <m:t>А</m:t>
            </m:r>
          </m:sub>
        </m:sSub>
      </m:oMath>
      <w:r w:rsidRPr="00886F61">
        <w:t xml:space="preserve"> – норма амортизации, которая рассчитывается по формуле (5.14): </w:t>
      </w:r>
    </w:p>
    <w:p w14:paraId="5BA77D4F" w14:textId="77777777" w:rsidR="00CA01DB" w:rsidRPr="00886F61" w:rsidRDefault="00CA01DB" w:rsidP="00CA01DB">
      <w:pPr>
        <w:pStyle w:val="BodyText"/>
        <w:ind w:left="426"/>
        <w:rPr>
          <w:position w:val="-38"/>
        </w:rPr>
      </w:pPr>
    </w:p>
    <w:p w14:paraId="437F31BD" w14:textId="61EF30EC" w:rsidR="00CA01DB" w:rsidRPr="00886F61" w:rsidRDefault="00CA01DB" w:rsidP="00CA01DB">
      <w:pPr>
        <w:pStyle w:val="BodyText"/>
        <w:ind w:left="426"/>
        <w:jc w:val="right"/>
      </w:pPr>
      <m:oMath>
        <m:sSub>
          <m:sSubPr>
            <m:ctrlPr>
              <w:rPr>
                <w:rFonts w:ascii="Cambria Math" w:hAnsi="Cambria Math" w:cstheme="minorHAnsi"/>
                <w:i/>
                <w:color w:val="000000"/>
                <w:szCs w:val="28"/>
              </w:rPr>
            </m:ctrlPr>
          </m:sSubPr>
          <m:e>
            <m:r>
              <w:rPr>
                <w:rFonts w:ascii="Cambria Math" w:hAnsi="Cambria Math" w:cstheme="minorHAnsi"/>
                <w:color w:val="000000"/>
                <w:szCs w:val="28"/>
              </w:rPr>
              <m:t>Н</m:t>
            </m:r>
          </m:e>
          <m:sub>
            <m:r>
              <w:rPr>
                <w:rFonts w:ascii="Cambria Math" w:hAnsi="Cambria Math" w:cstheme="minorHAnsi"/>
                <w:color w:val="000000"/>
                <w:szCs w:val="28"/>
              </w:rPr>
              <m:t>А</m:t>
            </m:r>
          </m:sub>
        </m:sSub>
        <m:r>
          <w:rPr>
            <w:rFonts w:ascii="Cambria Math" w:hAnsi="Cambria Math"/>
            <w:szCs w:val="28"/>
          </w:rPr>
          <m:t>=</m:t>
        </m:r>
        <m:f>
          <m:fPr>
            <m:ctrlPr>
              <w:rPr>
                <w:rFonts w:ascii="Cambria Math" w:hAnsi="Cambria Math"/>
                <w:i/>
                <w:szCs w:val="28"/>
              </w:rPr>
            </m:ctrlPr>
          </m:fPr>
          <m:num>
            <m:r>
              <w:rPr>
                <w:rFonts w:ascii="Cambria Math" w:hAnsi="Cambria Math"/>
                <w:szCs w:val="28"/>
              </w:rPr>
              <m:t>100%</m:t>
            </m:r>
          </m:num>
          <m:den>
            <m:sSub>
              <m:sSubPr>
                <m:ctrlPr>
                  <w:rPr>
                    <w:rFonts w:ascii="Cambria Math" w:hAnsi="Cambria Math"/>
                    <w:i/>
                    <w:szCs w:val="28"/>
                  </w:rPr>
                </m:ctrlPr>
              </m:sSubPr>
              <m:e>
                <m:r>
                  <w:rPr>
                    <w:rFonts w:ascii="Cambria Math" w:hAnsi="Cambria Math"/>
                    <w:szCs w:val="28"/>
                  </w:rPr>
                  <m:t>Т</m:t>
                </m:r>
              </m:e>
              <m:sub>
                <m:r>
                  <w:rPr>
                    <w:rFonts w:ascii="Cambria Math" w:hAnsi="Cambria Math"/>
                    <w:szCs w:val="28"/>
                  </w:rPr>
                  <m:t>норм</m:t>
                </m:r>
              </m:sub>
            </m:sSub>
          </m:den>
        </m:f>
      </m:oMath>
      <w:r w:rsidRPr="00886F61">
        <w:t xml:space="preserve">                                                           (5.14)</w:t>
      </w:r>
    </w:p>
    <w:p w14:paraId="01A40B09" w14:textId="77777777" w:rsidR="00CA01DB" w:rsidRPr="00886F61" w:rsidRDefault="00CA01DB" w:rsidP="00CA01DB">
      <w:pPr>
        <w:pStyle w:val="BodyText"/>
        <w:ind w:left="426"/>
        <w:jc w:val="right"/>
        <w:rPr>
          <w:sz w:val="18"/>
        </w:rPr>
      </w:pPr>
    </w:p>
    <w:p w14:paraId="0D4816EA" w14:textId="77777777" w:rsidR="00CA01DB" w:rsidRPr="00886F61" w:rsidRDefault="00CA01DB" w:rsidP="00CA01DB">
      <w:pPr>
        <w:rPr>
          <w:b/>
        </w:rPr>
      </w:pPr>
      <w:r w:rsidRPr="00886F61">
        <w:t xml:space="preserve">где </w:t>
      </w:r>
      <m:oMath>
        <m:sSub>
          <m:sSubPr>
            <m:ctrlPr>
              <w:rPr>
                <w:rFonts w:ascii="Cambria Math" w:hAnsi="Cambria Math"/>
                <w:i/>
              </w:rPr>
            </m:ctrlPr>
          </m:sSubPr>
          <m:e>
            <m:r>
              <m:rPr>
                <m:sty m:val="bi"/>
              </m:rPr>
              <w:rPr>
                <w:rFonts w:ascii="Cambria Math" w:hAnsi="Cambria Math"/>
              </w:rPr>
              <m:t>Т</m:t>
            </m:r>
          </m:e>
          <m:sub>
            <m:r>
              <m:rPr>
                <m:sty m:val="bi"/>
              </m:rPr>
              <w:rPr>
                <w:rFonts w:ascii="Cambria Math" w:hAnsi="Cambria Math"/>
              </w:rPr>
              <m:t>норм</m:t>
            </m:r>
          </m:sub>
        </m:sSub>
      </m:oMath>
      <w:r w:rsidRPr="00886F61">
        <w:t xml:space="preserve"> – нормативный срок службы (для персонального компьютера  </w:t>
      </w:r>
      <m:oMath>
        <m:sSub>
          <m:sSubPr>
            <m:ctrlPr>
              <w:rPr>
                <w:rFonts w:ascii="Cambria Math" w:hAnsi="Cambria Math"/>
                <w:i/>
              </w:rPr>
            </m:ctrlPr>
          </m:sSubPr>
          <m:e>
            <m:r>
              <m:rPr>
                <m:sty m:val="bi"/>
              </m:rPr>
              <w:rPr>
                <w:rFonts w:ascii="Cambria Math" w:hAnsi="Cambria Math"/>
              </w:rPr>
              <m:t>Т</m:t>
            </m:r>
          </m:e>
          <m:sub>
            <m:r>
              <m:rPr>
                <m:sty m:val="bi"/>
              </m:rPr>
              <w:rPr>
                <w:rFonts w:ascii="Cambria Math" w:hAnsi="Cambria Math"/>
              </w:rPr>
              <m:t>норм</m:t>
            </m:r>
          </m:sub>
        </m:sSub>
      </m:oMath>
      <w:r w:rsidRPr="00886F61">
        <w:t xml:space="preserve"> = 3 года).</w:t>
      </w:r>
    </w:p>
    <w:p w14:paraId="21A3BCCB" w14:textId="3FD165D8" w:rsidR="00CA01DB" w:rsidRPr="00886F61" w:rsidRDefault="00CA01DB" w:rsidP="00CA01DB">
      <w:pPr>
        <w:ind w:firstLine="708"/>
      </w:pPr>
      <w:r w:rsidRPr="00886F61">
        <w:t>Подставляя данные в формулы (5.14) и (5.13) получаем:</w:t>
      </w:r>
    </w:p>
    <w:p w14:paraId="218E760D" w14:textId="77777777" w:rsidR="00CA01DB" w:rsidRPr="00886F61" w:rsidRDefault="00CA01DB" w:rsidP="00CA01DB">
      <w:pPr>
        <w:ind w:firstLine="708"/>
      </w:pPr>
    </w:p>
    <w:p w14:paraId="715398B0" w14:textId="77777777" w:rsidR="00CA01DB" w:rsidRPr="00886F61" w:rsidRDefault="00CA01DB" w:rsidP="00CA01DB">
      <w:pPr>
        <w:ind w:firstLine="0"/>
        <w:jc w:val="center"/>
      </w:pPr>
      <m:oMath>
        <m:sSub>
          <m:sSubPr>
            <m:ctrlPr>
              <w:rPr>
                <w:rFonts w:ascii="Cambria Math" w:hAnsi="Cambria Math" w:cstheme="minorHAnsi"/>
                <w:i/>
                <w:color w:val="000000"/>
                <w:szCs w:val="28"/>
              </w:rPr>
            </m:ctrlPr>
          </m:sSubPr>
          <m:e>
            <m:r>
              <w:rPr>
                <w:rFonts w:ascii="Cambria Math" w:hAnsi="Cambria Math" w:cstheme="minorHAnsi"/>
                <w:color w:val="000000"/>
                <w:szCs w:val="28"/>
              </w:rPr>
              <m:t>Н</m:t>
            </m:r>
          </m:e>
          <m:sub>
            <m:r>
              <w:rPr>
                <w:rFonts w:ascii="Cambria Math" w:hAnsi="Cambria Math" w:cstheme="minorHAnsi"/>
                <w:color w:val="000000"/>
                <w:szCs w:val="28"/>
              </w:rPr>
              <m:t>А</m:t>
            </m:r>
          </m:sub>
        </m:sSub>
        <m:r>
          <w:rPr>
            <w:rFonts w:ascii="Cambria Math" w:hAnsi="Cambria Math"/>
            <w:szCs w:val="28"/>
          </w:rPr>
          <m:t>=</m:t>
        </m:r>
        <m:f>
          <m:fPr>
            <m:ctrlPr>
              <w:rPr>
                <w:rFonts w:ascii="Cambria Math" w:eastAsia="Times New Roman" w:hAnsi="Cambria Math" w:cs="Times New Roman"/>
                <w:i/>
                <w:szCs w:val="28"/>
                <w:lang w:eastAsia="ru-RU"/>
              </w:rPr>
            </m:ctrlPr>
          </m:fPr>
          <m:num>
            <m:r>
              <w:rPr>
                <w:rFonts w:ascii="Cambria Math" w:hAnsi="Cambria Math"/>
                <w:szCs w:val="28"/>
              </w:rPr>
              <m:t>100%</m:t>
            </m:r>
          </m:num>
          <m:den>
            <m:r>
              <w:rPr>
                <w:rFonts w:ascii="Cambria Math" w:eastAsia="Times New Roman" w:hAnsi="Cambria Math" w:cs="Times New Roman"/>
                <w:szCs w:val="28"/>
                <w:lang w:eastAsia="ru-RU"/>
              </w:rPr>
              <m:t>3</m:t>
            </m:r>
          </m:den>
        </m:f>
        <m:r>
          <w:rPr>
            <w:rFonts w:ascii="Cambria Math" w:eastAsia="Times New Roman" w:hAnsi="Cambria Math" w:cs="Times New Roman"/>
            <w:szCs w:val="28"/>
            <w:lang w:eastAsia="ru-RU"/>
          </w:rPr>
          <m:t>=33,33%</m:t>
        </m:r>
      </m:oMath>
      <w:r w:rsidRPr="00886F61">
        <w:t xml:space="preserve"> </w:t>
      </w:r>
    </w:p>
    <w:p w14:paraId="2F1596D4" w14:textId="77777777" w:rsidR="00CA01DB" w:rsidRPr="00886F61" w:rsidRDefault="00CA01DB" w:rsidP="00CA01DB">
      <w:pPr>
        <w:jc w:val="center"/>
      </w:pPr>
      <m:oMathPara>
        <m:oMathParaPr>
          <m:jc m:val="center"/>
        </m:oMathParaPr>
        <m:oMath>
          <m:sSub>
            <m:sSubPr>
              <m:ctrlPr>
                <w:rPr>
                  <w:rFonts w:ascii="Cambria Math" w:hAnsi="Cambria Math" w:cstheme="minorHAnsi"/>
                  <w:i/>
                  <w:color w:val="000000"/>
                  <w:szCs w:val="28"/>
                </w:rPr>
              </m:ctrlPr>
            </m:sSubPr>
            <m:e>
              <m:r>
                <w:rPr>
                  <w:rFonts w:ascii="Cambria Math" w:hAnsi="Cambria Math" w:cstheme="minorHAnsi"/>
                  <w:color w:val="000000"/>
                  <w:szCs w:val="28"/>
                </w:rPr>
                <m:t>А</m:t>
              </m:r>
            </m:e>
            <m:sub>
              <m:r>
                <w:rPr>
                  <w:rFonts w:ascii="Cambria Math" w:hAnsi="Cambria Math" w:cstheme="minorHAnsi"/>
                  <w:color w:val="000000"/>
                  <w:szCs w:val="28"/>
                </w:rPr>
                <m:t>год</m:t>
              </m:r>
            </m:sub>
          </m:sSub>
          <m:r>
            <w:rPr>
              <w:rFonts w:ascii="Cambria Math" w:hAnsi="Cambria Math" w:cstheme="minorHAnsi"/>
              <w:color w:val="000000"/>
              <w:szCs w:val="28"/>
            </w:rPr>
            <m:t xml:space="preserve">= 600∙ </m:t>
          </m:r>
          <m:f>
            <m:fPr>
              <m:ctrlPr>
                <w:rPr>
                  <w:rFonts w:ascii="Cambria Math" w:hAnsi="Cambria Math" w:cstheme="minorHAnsi"/>
                  <w:i/>
                  <w:color w:val="000000"/>
                  <w:szCs w:val="28"/>
                </w:rPr>
              </m:ctrlPr>
            </m:fPr>
            <m:num>
              <m:r>
                <w:rPr>
                  <w:rFonts w:ascii="Cambria Math" w:hAnsi="Cambria Math" w:cstheme="minorHAnsi"/>
                  <w:color w:val="000000"/>
                  <w:szCs w:val="28"/>
                </w:rPr>
                <m:t>33,33%</m:t>
              </m:r>
            </m:num>
            <m:den>
              <m:r>
                <w:rPr>
                  <w:rFonts w:ascii="Cambria Math" w:hAnsi="Cambria Math" w:cstheme="minorHAnsi"/>
                  <w:color w:val="000000"/>
                  <w:szCs w:val="28"/>
                </w:rPr>
                <m:t>100%</m:t>
              </m:r>
            </m:den>
          </m:f>
          <m:r>
            <w:rPr>
              <w:rFonts w:ascii="Cambria Math" w:hAnsi="Cambria Math"/>
            </w:rPr>
            <m:t>=199,98 руб.  ,</m:t>
          </m:r>
        </m:oMath>
      </m:oMathPara>
    </w:p>
    <w:p w14:paraId="6A48210C" w14:textId="77777777" w:rsidR="00CA01DB" w:rsidRPr="00886F61" w:rsidRDefault="00CA01DB" w:rsidP="00CA01DB">
      <w:pPr>
        <w:jc w:val="center"/>
        <w:rPr>
          <w:sz w:val="20"/>
        </w:rPr>
      </w:pPr>
    </w:p>
    <w:p w14:paraId="6C28C7FC" w14:textId="3D457F17" w:rsidR="00CA01DB" w:rsidRPr="00886F61" w:rsidRDefault="00CA01DB" w:rsidP="00CA01DB">
      <w:pPr>
        <w:pStyle w:val="BodyText"/>
        <w:tabs>
          <w:tab w:val="left" w:pos="720"/>
        </w:tabs>
      </w:pPr>
      <w:r w:rsidRPr="00886F61">
        <w:tab/>
        <w:t>Годовая стоимость электроэнергии вычисляется по формуле (5.15):</w:t>
      </w:r>
    </w:p>
    <w:p w14:paraId="738D0DB3" w14:textId="77777777" w:rsidR="00CA01DB" w:rsidRPr="00886F61" w:rsidRDefault="00CA01DB" w:rsidP="00CA01DB">
      <w:pPr>
        <w:pStyle w:val="BodyText"/>
        <w:rPr>
          <w:sz w:val="20"/>
        </w:rPr>
      </w:pPr>
    </w:p>
    <w:p w14:paraId="05536F50" w14:textId="04E9965E" w:rsidR="00CA01DB" w:rsidRPr="00886F61" w:rsidRDefault="00CA01DB" w:rsidP="00CA01DB">
      <w:pPr>
        <w:pStyle w:val="BodyText"/>
        <w:ind w:firstLine="708"/>
        <w:jc w:val="right"/>
      </w:pPr>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ээ</m:t>
            </m:r>
          </m:sub>
        </m:sSub>
        <m:r>
          <w:rPr>
            <w:rFonts w:ascii="Cambria Math" w:hAnsi="Cambria Math" w:cstheme="minorHAnsi"/>
            <w:color w:val="000000"/>
            <w:szCs w:val="27"/>
          </w:rPr>
          <m:t>=M∙</m:t>
        </m:r>
        <m:sSub>
          <m:sSubPr>
            <m:ctrlPr>
              <w:rPr>
                <w:rFonts w:ascii="Cambria Math" w:hAnsi="Cambria Math" w:cstheme="minorHAnsi"/>
                <w:i/>
                <w:color w:val="000000"/>
                <w:szCs w:val="27"/>
              </w:rPr>
            </m:ctrlPr>
          </m:sSubPr>
          <m:e>
            <m:r>
              <w:rPr>
                <w:rFonts w:ascii="Cambria Math" w:hAnsi="Cambria Math" w:cstheme="minorHAnsi"/>
                <w:color w:val="000000"/>
                <w:szCs w:val="27"/>
                <w:lang w:val="en-US"/>
              </w:rPr>
              <m:t>k</m:t>
            </m:r>
          </m:e>
          <m:sub>
            <m:r>
              <w:rPr>
                <w:rFonts w:ascii="Cambria Math" w:hAnsi="Cambria Math" w:cstheme="minorHAnsi"/>
                <w:color w:val="000000"/>
                <w:szCs w:val="27"/>
              </w:rPr>
              <m:t>з</m:t>
            </m:r>
          </m:sub>
        </m:sSub>
        <m:r>
          <w:rPr>
            <w:rFonts w:ascii="Cambria Math" w:hAnsi="Cambria Math" w:cstheme="minorHAnsi"/>
            <w:color w:val="000000"/>
            <w:szCs w:val="27"/>
          </w:rPr>
          <m:t>∙</m:t>
        </m:r>
        <m:sSub>
          <m:sSubPr>
            <m:ctrlPr>
              <w:rPr>
                <w:rFonts w:ascii="Cambria Math" w:hAnsi="Cambria Math" w:cstheme="minorHAnsi"/>
                <w:i/>
                <w:color w:val="000000"/>
                <w:szCs w:val="27"/>
              </w:rPr>
            </m:ctrlPr>
          </m:sSubPr>
          <m:e>
            <m:r>
              <w:rPr>
                <w:rFonts w:ascii="Cambria Math" w:hAnsi="Cambria Math" w:cstheme="minorHAnsi"/>
                <w:color w:val="000000"/>
                <w:szCs w:val="27"/>
                <w:lang w:val="en-US"/>
              </w:rPr>
              <m:t>F</m:t>
            </m:r>
          </m:e>
          <m:sub>
            <m:r>
              <w:rPr>
                <w:rFonts w:ascii="Cambria Math" w:hAnsi="Cambria Math" w:cstheme="minorHAnsi"/>
                <w:color w:val="000000"/>
                <w:szCs w:val="27"/>
              </w:rPr>
              <m:t>эф</m:t>
            </m:r>
          </m:sub>
        </m:sSub>
        <m:r>
          <w:rPr>
            <w:rFonts w:ascii="Cambria Math" w:hAnsi="Cambria Math" w:cstheme="minorHAnsi"/>
            <w:color w:val="000000"/>
            <w:szCs w:val="27"/>
          </w:rPr>
          <m:t xml:space="preserve">∙ </m:t>
        </m:r>
        <m:sSub>
          <m:sSubPr>
            <m:ctrlPr>
              <w:rPr>
                <w:rFonts w:ascii="Cambria Math" w:hAnsi="Cambria Math" w:cstheme="minorHAnsi"/>
                <w:i/>
                <w:color w:val="000000"/>
                <w:szCs w:val="27"/>
              </w:rPr>
            </m:ctrlPr>
          </m:sSubPr>
          <m:e>
            <m:r>
              <w:rPr>
                <w:rFonts w:ascii="Cambria Math" w:hAnsi="Cambria Math" w:cstheme="minorHAnsi"/>
                <w:color w:val="000000"/>
                <w:szCs w:val="27"/>
              </w:rPr>
              <m:t>C</m:t>
            </m:r>
          </m:e>
          <m:sub>
            <m:r>
              <w:rPr>
                <w:rFonts w:ascii="Cambria Math" w:hAnsi="Cambria Math" w:cstheme="minorHAnsi"/>
                <w:color w:val="000000"/>
                <w:szCs w:val="27"/>
              </w:rPr>
              <m:t xml:space="preserve">кВт.ч </m:t>
            </m:r>
          </m:sub>
        </m:sSub>
        <m:r>
          <w:rPr>
            <w:rFonts w:ascii="Cambria Math" w:hAnsi="Cambria Math" w:cstheme="minorHAnsi"/>
            <w:color w:val="000000"/>
            <w:szCs w:val="27"/>
          </w:rPr>
          <m:t>∙</m:t>
        </m:r>
        <m:sSub>
          <m:sSubPr>
            <m:ctrlPr>
              <w:rPr>
                <w:rFonts w:ascii="Cambria Math" w:hAnsi="Cambria Math" w:cstheme="minorHAnsi"/>
                <w:i/>
                <w:color w:val="000000"/>
                <w:szCs w:val="27"/>
              </w:rPr>
            </m:ctrlPr>
          </m:sSubPr>
          <m:e>
            <m:r>
              <w:rPr>
                <w:rFonts w:ascii="Cambria Math" w:hAnsi="Cambria Math" w:cstheme="minorHAnsi"/>
                <w:color w:val="000000"/>
                <w:szCs w:val="27"/>
                <w:lang w:val="en-US"/>
              </w:rPr>
              <m:t>K</m:t>
            </m:r>
          </m:e>
          <m:sub>
            <m:r>
              <w:rPr>
                <w:rFonts w:ascii="Cambria Math" w:hAnsi="Cambria Math" w:cstheme="minorHAnsi"/>
                <w:color w:val="000000"/>
                <w:szCs w:val="27"/>
              </w:rPr>
              <m:t>с</m:t>
            </m:r>
          </m:sub>
        </m:sSub>
      </m:oMath>
      <w:r w:rsidRPr="00886F61">
        <w:t xml:space="preserve"> </w:t>
      </w:r>
      <w:r w:rsidRPr="00886F61">
        <w:tab/>
      </w:r>
      <w:r w:rsidRPr="00886F61">
        <w:tab/>
        <w:t xml:space="preserve">                       (5.15)</w:t>
      </w:r>
    </w:p>
    <w:p w14:paraId="6CE1F719" w14:textId="77777777" w:rsidR="00CA01DB" w:rsidRPr="00886F61" w:rsidRDefault="00CA01DB" w:rsidP="00CA01DB">
      <w:pPr>
        <w:pStyle w:val="BodyText"/>
        <w:ind w:firstLine="708"/>
        <w:jc w:val="right"/>
      </w:pPr>
    </w:p>
    <w:p w14:paraId="33D16C46" w14:textId="77777777" w:rsidR="00CA01DB" w:rsidRPr="00886F61" w:rsidRDefault="00CA01DB" w:rsidP="00CA01DB">
      <w:pPr>
        <w:pStyle w:val="BodyText"/>
      </w:pPr>
      <w:r w:rsidRPr="00886F61">
        <w:t xml:space="preserve">где </w:t>
      </w:r>
      <m:oMath>
        <m:r>
          <w:rPr>
            <w:rFonts w:ascii="Cambria Math" w:hAnsi="Cambria Math" w:cstheme="minorHAnsi"/>
            <w:color w:val="000000"/>
            <w:szCs w:val="27"/>
          </w:rPr>
          <m:t>M</m:t>
        </m:r>
      </m:oMath>
      <w:r w:rsidRPr="00886F61">
        <w:t xml:space="preserve"> – мощность компьютера, КВт (примем равным 0.4 кВт); </w:t>
      </w:r>
    </w:p>
    <w:p w14:paraId="04338C61" w14:textId="77777777" w:rsidR="00CA01DB" w:rsidRPr="00886F61" w:rsidRDefault="00CA01DB" w:rsidP="00CA01DB">
      <w:pPr>
        <w:pStyle w:val="BodyText"/>
        <w:rPr>
          <w:szCs w:val="28"/>
        </w:rPr>
      </w:pPr>
      <m:oMath>
        <m:sSub>
          <m:sSubPr>
            <m:ctrlPr>
              <w:rPr>
                <w:rFonts w:ascii="Cambria Math" w:hAnsi="Cambria Math" w:cstheme="minorHAnsi"/>
                <w:i/>
                <w:color w:val="000000"/>
                <w:szCs w:val="27"/>
              </w:rPr>
            </m:ctrlPr>
          </m:sSubPr>
          <m:e>
            <m:r>
              <w:rPr>
                <w:rFonts w:ascii="Cambria Math" w:hAnsi="Cambria Math" w:cstheme="minorHAnsi"/>
                <w:color w:val="000000"/>
                <w:szCs w:val="27"/>
                <w:lang w:val="en-US"/>
              </w:rPr>
              <m:t>k</m:t>
            </m:r>
          </m:e>
          <m:sub>
            <m:r>
              <w:rPr>
                <w:rFonts w:ascii="Cambria Math" w:hAnsi="Cambria Math" w:cstheme="minorHAnsi"/>
                <w:color w:val="000000"/>
                <w:szCs w:val="27"/>
              </w:rPr>
              <m:t>з</m:t>
            </m:r>
          </m:sub>
        </m:sSub>
        <m:r>
          <w:rPr>
            <w:rFonts w:ascii="Cambria Math" w:hAnsi="Cambria Math" w:cstheme="minorHAnsi"/>
            <w:color w:val="000000"/>
            <w:szCs w:val="27"/>
          </w:rPr>
          <m:t xml:space="preserve"> </m:t>
        </m:r>
      </m:oMath>
      <w:r w:rsidRPr="00886F61">
        <w:rPr>
          <w:szCs w:val="28"/>
        </w:rPr>
        <w:t>– коэффициент загрузки,</w:t>
      </w:r>
      <w:r w:rsidRPr="00886F61">
        <w:rPr>
          <w:rFonts w:eastAsia="Calibri"/>
          <w:szCs w:val="28"/>
        </w:rPr>
        <w:t xml:space="preserve"> учитывающий использование оборудования </w:t>
      </w:r>
      <w:r w:rsidRPr="00886F61">
        <w:rPr>
          <w:rFonts w:eastAsia="Calibri"/>
          <w:bCs/>
          <w:szCs w:val="28"/>
        </w:rPr>
        <w:t xml:space="preserve">по </w:t>
      </w:r>
      <w:r w:rsidRPr="00886F61">
        <w:rPr>
          <w:rFonts w:eastAsia="Calibri"/>
          <w:szCs w:val="28"/>
        </w:rPr>
        <w:t>времени</w:t>
      </w:r>
      <w:r w:rsidRPr="00886F61">
        <w:rPr>
          <w:szCs w:val="28"/>
        </w:rPr>
        <w:t xml:space="preserve"> (0.9); </w:t>
      </w:r>
    </w:p>
    <w:p w14:paraId="489D1BA3" w14:textId="77777777" w:rsidR="00CA01DB" w:rsidRPr="00886F61" w:rsidRDefault="00CA01DB" w:rsidP="00CA01DB">
      <w:pPr>
        <w:pStyle w:val="BodyText"/>
      </w:pPr>
      <m:oMath>
        <m:sSub>
          <m:sSubPr>
            <m:ctrlPr>
              <w:rPr>
                <w:rFonts w:ascii="Cambria Math" w:hAnsi="Cambria Math" w:cstheme="minorHAnsi"/>
                <w:i/>
                <w:color w:val="000000"/>
                <w:szCs w:val="27"/>
              </w:rPr>
            </m:ctrlPr>
          </m:sSubPr>
          <m:e>
            <m:r>
              <w:rPr>
                <w:rFonts w:ascii="Cambria Math" w:hAnsi="Cambria Math" w:cstheme="minorHAnsi"/>
                <w:color w:val="000000"/>
                <w:szCs w:val="27"/>
              </w:rPr>
              <m:t>C</m:t>
            </m:r>
          </m:e>
          <m:sub>
            <m:r>
              <w:rPr>
                <w:rFonts w:ascii="Cambria Math" w:hAnsi="Cambria Math" w:cstheme="minorHAnsi"/>
                <w:color w:val="000000"/>
                <w:szCs w:val="27"/>
              </w:rPr>
              <m:t xml:space="preserve">кВт.ч </m:t>
            </m:r>
          </m:sub>
        </m:sSub>
        <m:r>
          <w:rPr>
            <w:rFonts w:ascii="Cambria Math" w:hAnsi="Cambria Math" w:cstheme="minorHAnsi"/>
            <w:color w:val="000000"/>
            <w:szCs w:val="27"/>
          </w:rPr>
          <m:t xml:space="preserve"> </m:t>
        </m:r>
      </m:oMath>
      <w:r w:rsidRPr="00886F61">
        <w:t>– стоимость 1 кВт</w:t>
      </w:r>
      <m:oMath>
        <m:r>
          <w:rPr>
            <w:rFonts w:ascii="Cambria Math" w:hAnsi="Cambria Math" w:cstheme="minorHAnsi"/>
            <w:color w:val="000000"/>
            <w:szCs w:val="27"/>
          </w:rPr>
          <m:t>∙</m:t>
        </m:r>
      </m:oMath>
      <w:r w:rsidRPr="00886F61">
        <w:t>ч электроэнергии (0,33192 руб./кВт</w:t>
      </w:r>
      <m:oMath>
        <m:r>
          <w:rPr>
            <w:rFonts w:ascii="Cambria Math" w:hAnsi="Cambria Math" w:cstheme="minorHAnsi"/>
            <w:color w:val="000000"/>
            <w:szCs w:val="27"/>
          </w:rPr>
          <m:t>∙</m:t>
        </m:r>
      </m:oMath>
      <w:r w:rsidRPr="00886F61">
        <w:rPr>
          <w:color w:val="000000"/>
          <w:szCs w:val="27"/>
        </w:rPr>
        <w:t>ч</w:t>
      </w:r>
      <w:r w:rsidRPr="00886F61">
        <w:t xml:space="preserve"> для бюджетных организаций по состоянию 01.02.2022); </w:t>
      </w:r>
    </w:p>
    <w:p w14:paraId="4E3A111C" w14:textId="77777777" w:rsidR="00CA01DB" w:rsidRPr="00886F61" w:rsidRDefault="00CA01DB" w:rsidP="00CA01DB">
      <w:pPr>
        <w:pStyle w:val="BodyText"/>
        <w:rPr>
          <w:szCs w:val="28"/>
        </w:rPr>
      </w:pPr>
      <m:oMath>
        <m:sSub>
          <m:sSubPr>
            <m:ctrlPr>
              <w:rPr>
                <w:rFonts w:ascii="Cambria Math" w:hAnsi="Cambria Math" w:cstheme="minorHAnsi"/>
                <w:i/>
                <w:color w:val="000000"/>
                <w:szCs w:val="27"/>
              </w:rPr>
            </m:ctrlPr>
          </m:sSubPr>
          <m:e>
            <m:r>
              <w:rPr>
                <w:rFonts w:ascii="Cambria Math" w:hAnsi="Cambria Math" w:cstheme="minorHAnsi"/>
                <w:color w:val="000000"/>
                <w:szCs w:val="27"/>
                <w:lang w:val="en-US"/>
              </w:rPr>
              <m:t>K</m:t>
            </m:r>
          </m:e>
          <m:sub>
            <m:r>
              <w:rPr>
                <w:rFonts w:ascii="Cambria Math" w:hAnsi="Cambria Math" w:cstheme="minorHAnsi"/>
                <w:color w:val="000000"/>
                <w:szCs w:val="27"/>
              </w:rPr>
              <m:t>с</m:t>
            </m:r>
          </m:sub>
        </m:sSub>
        <m:r>
          <w:rPr>
            <w:rFonts w:ascii="Cambria Math" w:hAnsi="Cambria Math" w:cstheme="minorHAnsi"/>
            <w:color w:val="000000"/>
            <w:szCs w:val="27"/>
          </w:rPr>
          <m:t xml:space="preserve"> </m:t>
        </m:r>
      </m:oMath>
      <w:r w:rsidRPr="00886F61">
        <w:rPr>
          <w:szCs w:val="28"/>
        </w:rPr>
        <w:t xml:space="preserve">– </w:t>
      </w:r>
      <w:r w:rsidRPr="00886F61">
        <w:rPr>
          <w:rFonts w:eastAsia="Calibri"/>
          <w:szCs w:val="28"/>
        </w:rPr>
        <w:t>коэффициент, учитывающий потери в сети (</w:t>
      </w:r>
      <w:r w:rsidRPr="00886F61">
        <w:rPr>
          <w:rFonts w:eastAsia="Calibri"/>
          <w:szCs w:val="28"/>
          <w:lang w:val="en-US"/>
        </w:rPr>
        <w:t>Kc</w:t>
      </w:r>
      <w:r w:rsidRPr="00886F61">
        <w:rPr>
          <w:rFonts w:eastAsia="Calibri"/>
          <w:szCs w:val="28"/>
        </w:rPr>
        <w:t>=1,05);</w:t>
      </w:r>
    </w:p>
    <w:p w14:paraId="24AF314C" w14:textId="280E28F6" w:rsidR="00CA01DB" w:rsidRPr="00886F61" w:rsidRDefault="00CA01DB" w:rsidP="00CA01DB">
      <w:pPr>
        <w:pStyle w:val="BodyText"/>
      </w:pPr>
      <m:oMath>
        <m:sSub>
          <m:sSubPr>
            <m:ctrlPr>
              <w:rPr>
                <w:rFonts w:ascii="Cambria Math" w:hAnsi="Cambria Math" w:cstheme="minorHAnsi"/>
                <w:i/>
                <w:color w:val="000000"/>
                <w:szCs w:val="27"/>
              </w:rPr>
            </m:ctrlPr>
          </m:sSubPr>
          <m:e>
            <m:r>
              <w:rPr>
                <w:rFonts w:ascii="Cambria Math" w:hAnsi="Cambria Math" w:cstheme="minorHAnsi"/>
                <w:color w:val="000000"/>
                <w:szCs w:val="27"/>
                <w:lang w:val="en-US"/>
              </w:rPr>
              <m:t>F</m:t>
            </m:r>
          </m:e>
          <m:sub>
            <m:r>
              <w:rPr>
                <w:rFonts w:ascii="Cambria Math" w:hAnsi="Cambria Math" w:cstheme="minorHAnsi"/>
                <w:color w:val="000000"/>
                <w:szCs w:val="27"/>
              </w:rPr>
              <m:t>эф</m:t>
            </m:r>
          </m:sub>
        </m:sSub>
        <m:r>
          <w:rPr>
            <w:rFonts w:ascii="Cambria Math" w:hAnsi="Cambria Math" w:cstheme="minorHAnsi"/>
            <w:color w:val="000000"/>
            <w:szCs w:val="27"/>
          </w:rPr>
          <m:t xml:space="preserve"> </m:t>
        </m:r>
      </m:oMath>
      <w:r w:rsidRPr="00886F61">
        <w:t>– эффективный фонд рабочего времени, рассчитывается по формуле (5.16):</w:t>
      </w:r>
    </w:p>
    <w:p w14:paraId="7002E714" w14:textId="77777777" w:rsidR="00CA01DB" w:rsidRPr="00886F61" w:rsidRDefault="00CA01DB" w:rsidP="00CA01DB">
      <w:pPr>
        <w:pStyle w:val="BodyText"/>
        <w:rPr>
          <w:sz w:val="12"/>
        </w:rPr>
      </w:pPr>
    </w:p>
    <w:p w14:paraId="3A67EC7E" w14:textId="190B276D" w:rsidR="00CA01DB" w:rsidRPr="00886F61" w:rsidRDefault="00CA01DB" w:rsidP="00CA01DB">
      <w:pPr>
        <w:pStyle w:val="BodyText"/>
        <w:ind w:firstLine="708"/>
        <w:jc w:val="right"/>
      </w:pPr>
      <m:oMath>
        <m:sSub>
          <m:sSubPr>
            <m:ctrlPr>
              <w:rPr>
                <w:rFonts w:ascii="Cambria Math" w:hAnsi="Cambria Math" w:cstheme="minorHAnsi"/>
                <w:i/>
                <w:color w:val="000000"/>
                <w:szCs w:val="27"/>
                <w:lang w:val="en-US"/>
              </w:rPr>
            </m:ctrlPr>
          </m:sSubPr>
          <m:e>
            <m:r>
              <w:rPr>
                <w:rFonts w:ascii="Cambria Math" w:hAnsi="Cambria Math" w:cstheme="minorHAnsi"/>
                <w:color w:val="000000"/>
                <w:szCs w:val="27"/>
                <w:lang w:val="en-US"/>
              </w:rPr>
              <m:t>F</m:t>
            </m:r>
          </m:e>
          <m:sub>
            <m:r>
              <w:rPr>
                <w:rFonts w:ascii="Cambria Math" w:hAnsi="Cambria Math" w:cstheme="minorHAnsi"/>
                <w:color w:val="000000"/>
                <w:szCs w:val="27"/>
              </w:rPr>
              <m:t>эф</m:t>
            </m:r>
          </m:sub>
        </m:sSub>
        <m:r>
          <w:rPr>
            <w:rFonts w:ascii="Cambria Math" w:hAnsi="Cambria Math" w:cstheme="minorHAnsi"/>
            <w:color w:val="000000"/>
            <w:szCs w:val="27"/>
          </w:rPr>
          <m:t>=</m:t>
        </m:r>
        <m:sSub>
          <m:sSubPr>
            <m:ctrlPr>
              <w:rPr>
                <w:rFonts w:ascii="Cambria Math" w:hAnsi="Cambria Math" w:cstheme="minorHAnsi"/>
                <w:i/>
                <w:color w:val="000000"/>
                <w:szCs w:val="27"/>
              </w:rPr>
            </m:ctrlPr>
          </m:sSubPr>
          <m:e>
            <m:r>
              <w:rPr>
                <w:rFonts w:ascii="Cambria Math" w:hAnsi="Cambria Math" w:cstheme="minorHAnsi"/>
                <w:color w:val="000000"/>
                <w:szCs w:val="27"/>
              </w:rPr>
              <m:t>Д</m:t>
            </m:r>
          </m:e>
          <m:sub>
            <m:r>
              <w:rPr>
                <w:rFonts w:ascii="Cambria Math" w:hAnsi="Cambria Math" w:cstheme="minorHAnsi"/>
                <w:color w:val="000000"/>
                <w:szCs w:val="27"/>
              </w:rPr>
              <m:t>ном</m:t>
            </m:r>
          </m:sub>
        </m:sSub>
        <m:r>
          <w:rPr>
            <w:rFonts w:ascii="Cambria Math" w:hAnsi="Cambria Math" w:cstheme="minorHAnsi"/>
            <w:color w:val="000000"/>
            <w:szCs w:val="27"/>
          </w:rPr>
          <m:t>∙</m:t>
        </m:r>
        <m:r>
          <w:rPr>
            <w:rFonts w:ascii="Cambria Math" w:hAnsi="Cambria Math" w:cstheme="minorHAnsi"/>
            <w:color w:val="000000"/>
            <w:szCs w:val="27"/>
            <w:lang w:val="en-US"/>
          </w:rPr>
          <m:t>d</m:t>
        </m:r>
        <m:r>
          <w:rPr>
            <w:rFonts w:ascii="Cambria Math" w:hAnsi="Cambria Math" w:cstheme="minorHAnsi"/>
            <w:color w:val="000000"/>
            <w:szCs w:val="27"/>
          </w:rPr>
          <m:t>∙</m:t>
        </m:r>
        <m:d>
          <m:dPr>
            <m:ctrlPr>
              <w:rPr>
                <w:rFonts w:ascii="Cambria Math" w:hAnsi="Cambria Math" w:cstheme="minorHAnsi"/>
                <w:i/>
                <w:color w:val="000000"/>
                <w:szCs w:val="27"/>
                <w:lang w:val="en-US"/>
              </w:rPr>
            </m:ctrlPr>
          </m:dPr>
          <m:e>
            <m:r>
              <w:rPr>
                <w:rFonts w:ascii="Cambria Math" w:hAnsi="Cambria Math" w:cstheme="minorHAnsi"/>
                <w:color w:val="000000"/>
                <w:szCs w:val="27"/>
              </w:rPr>
              <m:t xml:space="preserve">1- </m:t>
            </m:r>
            <m:f>
              <m:fPr>
                <m:ctrlPr>
                  <w:rPr>
                    <w:rFonts w:ascii="Cambria Math" w:hAnsi="Cambria Math" w:cstheme="minorHAnsi"/>
                    <w:i/>
                    <w:color w:val="000000"/>
                    <w:szCs w:val="27"/>
                    <w:lang w:val="en-US"/>
                  </w:rPr>
                </m:ctrlPr>
              </m:fPr>
              <m:num>
                <m:r>
                  <w:rPr>
                    <w:rFonts w:ascii="Cambria Math" w:hAnsi="Cambria Math" w:cstheme="minorHAnsi"/>
                    <w:color w:val="000000"/>
                    <w:szCs w:val="27"/>
                    <w:lang w:val="en-US"/>
                  </w:rPr>
                  <m:t>f</m:t>
                </m:r>
              </m:num>
              <m:den>
                <m:r>
                  <w:rPr>
                    <w:rFonts w:ascii="Cambria Math" w:hAnsi="Cambria Math" w:cstheme="minorHAnsi"/>
                    <w:color w:val="000000"/>
                    <w:szCs w:val="27"/>
                  </w:rPr>
                  <m:t>100%</m:t>
                </m:r>
              </m:den>
            </m:f>
          </m:e>
        </m:d>
        <m:r>
          <w:rPr>
            <w:rFonts w:ascii="Cambria Math" w:hAnsi="Cambria Math" w:cstheme="minorHAnsi"/>
            <w:color w:val="000000"/>
            <w:szCs w:val="27"/>
          </w:rPr>
          <m:t xml:space="preserve"> ,</m:t>
        </m:r>
      </m:oMath>
      <w:r w:rsidRPr="00886F61">
        <w:t xml:space="preserve"> </w:t>
      </w:r>
      <w:r w:rsidRPr="00886F61">
        <w:tab/>
      </w:r>
      <w:r w:rsidRPr="00886F61">
        <w:tab/>
      </w:r>
      <w:r w:rsidRPr="00886F61">
        <w:tab/>
      </w:r>
      <w:r w:rsidRPr="00886F61">
        <w:tab/>
        <w:t>(5.16)</w:t>
      </w:r>
    </w:p>
    <w:p w14:paraId="3FE86BED" w14:textId="77777777" w:rsidR="00CA01DB" w:rsidRPr="00886F61" w:rsidRDefault="00CA01DB" w:rsidP="00CA01DB">
      <w:pPr>
        <w:ind w:firstLine="708"/>
        <w:rPr>
          <w:sz w:val="24"/>
        </w:rPr>
      </w:pPr>
    </w:p>
    <w:p w14:paraId="528127E2" w14:textId="77777777" w:rsidR="00CA01DB" w:rsidRPr="00886F61" w:rsidRDefault="00CA01DB" w:rsidP="00CA01DB">
      <w:pPr>
        <w:pStyle w:val="BodyText"/>
        <w:rPr>
          <w:color w:val="FF0000"/>
        </w:rPr>
      </w:pPr>
      <w:r w:rsidRPr="00886F61">
        <w:t xml:space="preserve">где  </w:t>
      </w:r>
      <m:oMath>
        <m:sSub>
          <m:sSubPr>
            <m:ctrlPr>
              <w:rPr>
                <w:rFonts w:ascii="Cambria Math" w:hAnsi="Cambria Math" w:cstheme="minorHAnsi"/>
                <w:i/>
                <w:color w:val="000000"/>
                <w:szCs w:val="27"/>
              </w:rPr>
            </m:ctrlPr>
          </m:sSubPr>
          <m:e>
            <m:r>
              <w:rPr>
                <w:rFonts w:ascii="Cambria Math" w:hAnsi="Cambria Math" w:cstheme="minorHAnsi"/>
                <w:color w:val="000000"/>
                <w:szCs w:val="27"/>
              </w:rPr>
              <m:t>Д</m:t>
            </m:r>
          </m:e>
          <m:sub>
            <m:r>
              <w:rPr>
                <w:rFonts w:ascii="Cambria Math" w:hAnsi="Cambria Math" w:cstheme="minorHAnsi"/>
                <w:color w:val="000000"/>
                <w:szCs w:val="27"/>
              </w:rPr>
              <m:t>ном</m:t>
            </m:r>
          </m:sub>
        </m:sSub>
      </m:oMath>
      <w:r w:rsidRPr="00886F61">
        <w:rPr>
          <w:i/>
        </w:rPr>
        <w:t xml:space="preserve"> </w:t>
      </w:r>
      <w:r w:rsidRPr="00886F61">
        <w:t>= 255 – количество рабочих дней в 2020 году при пятидневной рабочей неделе (данные Министерства труда и соцзащиты РБ);</w:t>
      </w:r>
      <w:r w:rsidRPr="00886F61">
        <w:rPr>
          <w:color w:val="FF0000"/>
        </w:rPr>
        <w:t xml:space="preserve"> </w:t>
      </w:r>
    </w:p>
    <w:p w14:paraId="3FE3D933" w14:textId="77777777" w:rsidR="00CA01DB" w:rsidRPr="00886F61" w:rsidRDefault="00CA01DB" w:rsidP="00CA01DB">
      <w:pPr>
        <w:pStyle w:val="BodyText"/>
      </w:pPr>
      <w:r w:rsidRPr="00886F61">
        <w:rPr>
          <w:i/>
          <w:lang w:val="en-US"/>
        </w:rPr>
        <w:t>d</w:t>
      </w:r>
      <w:r w:rsidRPr="00886F61">
        <w:t xml:space="preserve"> = 7</w:t>
      </w:r>
      <w:proofErr w:type="gramStart"/>
      <w:r w:rsidRPr="00886F61">
        <w:t>,97</w:t>
      </w:r>
      <w:proofErr w:type="gramEnd"/>
      <w:r w:rsidRPr="00886F61">
        <w:t xml:space="preserve"> – продолжительность рабочего дня, ч.;</w:t>
      </w:r>
    </w:p>
    <w:p w14:paraId="23105A09" w14:textId="77777777" w:rsidR="00CA01DB" w:rsidRPr="00886F61" w:rsidRDefault="00CA01DB" w:rsidP="00CA01DB">
      <w:pPr>
        <w:pStyle w:val="BodyText"/>
      </w:pPr>
      <w:r w:rsidRPr="00886F61">
        <w:t xml:space="preserve"> </w:t>
      </w:r>
      <w:r w:rsidRPr="00886F61">
        <w:rPr>
          <w:i/>
          <w:lang w:val="en-US"/>
        </w:rPr>
        <w:t>f</w:t>
      </w:r>
      <w:r w:rsidRPr="00886F61">
        <w:t xml:space="preserve"> = 2% – планируемый процент времени на ремонт оборудования.</w:t>
      </w:r>
    </w:p>
    <w:p w14:paraId="455AE34F" w14:textId="4167BB1E" w:rsidR="00CA01DB" w:rsidRPr="00886F61" w:rsidRDefault="00CA01DB" w:rsidP="00CA01DB">
      <w:pPr>
        <w:ind w:firstLine="708"/>
      </w:pPr>
      <w:r w:rsidRPr="00886F61">
        <w:t>Подставляя данные в формулу (5.16) получаем:</w:t>
      </w:r>
    </w:p>
    <w:p w14:paraId="4ACF37F2" w14:textId="77777777" w:rsidR="00CA01DB" w:rsidRPr="00886F61" w:rsidRDefault="00CA01DB" w:rsidP="00CA01DB">
      <w:pPr>
        <w:ind w:firstLine="708"/>
        <w:rPr>
          <w:sz w:val="22"/>
        </w:rPr>
      </w:pPr>
    </w:p>
    <w:p w14:paraId="0AA22E7C" w14:textId="77777777" w:rsidR="00CA01DB" w:rsidRPr="00886F61" w:rsidRDefault="00CA01DB" w:rsidP="00CA01DB">
      <w:pPr>
        <w:ind w:firstLine="708"/>
        <w:rPr>
          <w:i/>
        </w:rPr>
      </w:pPr>
      <m:oMathPara>
        <m:oMathParaPr>
          <m:jc m:val="center"/>
        </m:oMathParaPr>
        <m:oMath>
          <m:sSub>
            <m:sSubPr>
              <m:ctrlPr>
                <w:rPr>
                  <w:rFonts w:ascii="Cambria Math" w:hAnsi="Cambria Math" w:cstheme="minorHAnsi"/>
                  <w:i/>
                  <w:color w:val="000000"/>
                  <w:szCs w:val="27"/>
                  <w:lang w:val="en-US"/>
                </w:rPr>
              </m:ctrlPr>
            </m:sSubPr>
            <m:e>
              <m:r>
                <w:rPr>
                  <w:rFonts w:ascii="Cambria Math" w:hAnsi="Cambria Math" w:cstheme="minorHAnsi"/>
                  <w:color w:val="000000"/>
                  <w:szCs w:val="27"/>
                  <w:lang w:val="en-US"/>
                </w:rPr>
                <m:t>F</m:t>
              </m:r>
            </m:e>
            <m:sub>
              <m:r>
                <w:rPr>
                  <w:rFonts w:ascii="Cambria Math" w:hAnsi="Cambria Math" w:cstheme="minorHAnsi"/>
                  <w:color w:val="000000"/>
                  <w:szCs w:val="27"/>
                </w:rPr>
                <m:t>эф</m:t>
              </m:r>
            </m:sub>
          </m:sSub>
          <m:r>
            <w:rPr>
              <w:rFonts w:ascii="Cambria Math" w:hAnsi="Cambria Math" w:cstheme="minorHAnsi"/>
              <w:color w:val="000000"/>
              <w:szCs w:val="27"/>
            </w:rPr>
            <m:t>=</m:t>
          </m:r>
          <m:r>
            <w:rPr>
              <w:rFonts w:ascii="Cambria Math" w:eastAsia="Times New Roman" w:hAnsi="Cambria Math" w:cstheme="minorHAnsi"/>
              <w:color w:val="000000"/>
              <w:szCs w:val="27"/>
              <w:lang w:eastAsia="ru-RU"/>
            </w:rPr>
            <m:t>255</m:t>
          </m:r>
          <m:r>
            <w:rPr>
              <w:rFonts w:ascii="Cambria Math" w:hAnsi="Cambria Math" w:cstheme="minorHAnsi"/>
              <w:color w:val="000000"/>
              <w:szCs w:val="27"/>
            </w:rPr>
            <m:t>∙</m:t>
          </m:r>
          <m:r>
            <w:rPr>
              <w:rFonts w:ascii="Cambria Math" w:hAnsi="Cambria Math" w:cstheme="minorHAnsi"/>
              <w:color w:val="000000"/>
              <w:szCs w:val="27"/>
              <w:lang w:val="en-US"/>
            </w:rPr>
            <m:t>7,97∙</m:t>
          </m:r>
          <m:d>
            <m:dPr>
              <m:ctrlPr>
                <w:rPr>
                  <w:rFonts w:ascii="Cambria Math" w:eastAsia="Times New Roman" w:hAnsi="Cambria Math" w:cstheme="minorHAnsi"/>
                  <w:i/>
                  <w:color w:val="000000"/>
                  <w:szCs w:val="27"/>
                  <w:lang w:val="en-US" w:eastAsia="ru-RU"/>
                </w:rPr>
              </m:ctrlPr>
            </m:dPr>
            <m:e>
              <m:r>
                <w:rPr>
                  <w:rFonts w:ascii="Cambria Math" w:hAnsi="Cambria Math" w:cstheme="minorHAnsi"/>
                  <w:color w:val="000000"/>
                  <w:szCs w:val="27"/>
                  <w:lang w:val="en-US"/>
                </w:rPr>
                <m:t xml:space="preserve">1- </m:t>
              </m:r>
              <m:f>
                <m:fPr>
                  <m:ctrlPr>
                    <w:rPr>
                      <w:rFonts w:ascii="Cambria Math" w:eastAsia="Times New Roman" w:hAnsi="Cambria Math" w:cstheme="minorHAnsi"/>
                      <w:i/>
                      <w:color w:val="000000"/>
                      <w:szCs w:val="27"/>
                      <w:lang w:val="en-US" w:eastAsia="ru-RU"/>
                    </w:rPr>
                  </m:ctrlPr>
                </m:fPr>
                <m:num>
                  <m:r>
                    <w:rPr>
                      <w:rFonts w:ascii="Cambria Math" w:hAnsi="Cambria Math" w:cstheme="minorHAnsi"/>
                      <w:color w:val="000000"/>
                      <w:szCs w:val="27"/>
                      <w:lang w:val="en-US"/>
                    </w:rPr>
                    <m:t>2%</m:t>
                  </m:r>
                </m:num>
                <m:den>
                  <m:r>
                    <w:rPr>
                      <w:rFonts w:ascii="Cambria Math" w:hAnsi="Cambria Math" w:cstheme="minorHAnsi"/>
                      <w:color w:val="000000"/>
                      <w:szCs w:val="27"/>
                      <w:lang w:val="en-US"/>
                    </w:rPr>
                    <m:t>100%</m:t>
                  </m:r>
                </m:den>
              </m:f>
            </m:e>
          </m:d>
          <m:r>
            <w:rPr>
              <w:rFonts w:ascii="Cambria Math" w:eastAsia="Times New Roman" w:hAnsi="Cambria Math" w:cstheme="minorHAnsi"/>
              <w:color w:val="000000"/>
              <w:szCs w:val="27"/>
              <w:lang w:val="en-US" w:eastAsia="ru-RU"/>
            </w:rPr>
            <m:t xml:space="preserve">=255∙7,97∙0,98=1991,7 </m:t>
          </m:r>
          <m:r>
            <w:rPr>
              <w:rFonts w:ascii="Cambria Math" w:eastAsia="Times New Roman" w:hAnsi="Cambria Math" w:cstheme="minorHAnsi"/>
              <w:color w:val="000000"/>
              <w:szCs w:val="27"/>
              <w:lang w:eastAsia="ru-RU"/>
            </w:rPr>
            <m:t>ч.</m:t>
          </m:r>
        </m:oMath>
      </m:oMathPara>
    </w:p>
    <w:p w14:paraId="0ADE1049" w14:textId="77777777" w:rsidR="00CA01DB" w:rsidRPr="00886F61" w:rsidRDefault="00CA01DB" w:rsidP="00CA01DB">
      <w:pPr>
        <w:pStyle w:val="BodyText"/>
        <w:ind w:firstLine="708"/>
        <w:jc w:val="center"/>
        <w:rPr>
          <w:sz w:val="22"/>
        </w:rPr>
      </w:pPr>
    </w:p>
    <w:p w14:paraId="04236DB5" w14:textId="7A5FB44D" w:rsidR="00CA01DB" w:rsidRPr="00886F61" w:rsidRDefault="00CA01DB" w:rsidP="00CA01DB">
      <w:pPr>
        <w:ind w:firstLine="708"/>
      </w:pPr>
      <w:r w:rsidRPr="00886F61">
        <w:t>Подставляя данные в формулу (5.15) получаем:</w:t>
      </w:r>
    </w:p>
    <w:p w14:paraId="5E345A2C" w14:textId="77777777" w:rsidR="00CA01DB" w:rsidRPr="00886F61" w:rsidRDefault="00CA01DB" w:rsidP="00CA01DB">
      <w:pPr>
        <w:ind w:firstLine="708"/>
        <w:rPr>
          <w:sz w:val="24"/>
        </w:rPr>
      </w:pPr>
    </w:p>
    <w:p w14:paraId="19742447" w14:textId="77777777" w:rsidR="00CA01DB" w:rsidRPr="00886F61" w:rsidRDefault="00CA01DB" w:rsidP="00CA01DB">
      <w:pPr>
        <w:ind w:firstLine="708"/>
      </w:pPr>
      <m:oMathPara>
        <m:oMathParaPr>
          <m:jc m:val="center"/>
        </m:oMathParaPr>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ээ</m:t>
              </m:r>
            </m:sub>
          </m:sSub>
          <m:r>
            <w:rPr>
              <w:rFonts w:ascii="Cambria Math" w:hAnsi="Cambria Math" w:cstheme="minorHAnsi"/>
              <w:color w:val="000000"/>
              <w:szCs w:val="27"/>
            </w:rPr>
            <m:t>=0,4∙</m:t>
          </m:r>
          <m:r>
            <w:rPr>
              <w:rFonts w:ascii="Cambria Math" w:eastAsia="Times New Roman" w:hAnsi="Cambria Math" w:cstheme="minorHAnsi"/>
              <w:color w:val="000000"/>
              <w:szCs w:val="27"/>
              <w:lang w:eastAsia="ru-RU"/>
            </w:rPr>
            <m:t>0,9</m:t>
          </m:r>
          <m:r>
            <w:rPr>
              <w:rFonts w:ascii="Cambria Math" w:hAnsi="Cambria Math" w:cstheme="minorHAnsi"/>
              <w:color w:val="000000"/>
              <w:szCs w:val="27"/>
            </w:rPr>
            <m:t>∙</m:t>
          </m:r>
          <m:r>
            <w:rPr>
              <w:rFonts w:ascii="Cambria Math" w:eastAsia="Times New Roman" w:hAnsi="Cambria Math" w:cstheme="minorHAnsi"/>
              <w:color w:val="000000"/>
              <w:szCs w:val="27"/>
              <w:lang w:eastAsia="ru-RU"/>
            </w:rPr>
            <m:t xml:space="preserve">1991,7 </m:t>
          </m:r>
          <m:r>
            <w:rPr>
              <w:rFonts w:ascii="Cambria Math" w:hAnsi="Cambria Math" w:cstheme="minorHAnsi"/>
              <w:color w:val="000000"/>
              <w:szCs w:val="27"/>
            </w:rPr>
            <m:t>∙</m:t>
          </m:r>
          <m:r>
            <w:rPr>
              <w:rFonts w:ascii="Cambria Math" w:eastAsia="Times New Roman" w:hAnsi="Cambria Math" w:cstheme="minorHAnsi"/>
              <w:color w:val="000000"/>
              <w:szCs w:val="27"/>
              <w:lang w:eastAsia="ru-RU"/>
            </w:rPr>
            <m:t xml:space="preserve">0,33192 </m:t>
          </m:r>
          <m:r>
            <w:rPr>
              <w:rFonts w:ascii="Cambria Math" w:hAnsi="Cambria Math" w:cstheme="minorHAnsi"/>
              <w:color w:val="000000"/>
              <w:szCs w:val="27"/>
            </w:rPr>
            <m:t>∙</m:t>
          </m:r>
          <m:r>
            <w:rPr>
              <w:rFonts w:ascii="Cambria Math" w:eastAsia="Times New Roman" w:hAnsi="Cambria Math" w:cstheme="minorHAnsi"/>
              <w:color w:val="000000"/>
              <w:szCs w:val="27"/>
              <w:lang w:eastAsia="ru-RU"/>
            </w:rPr>
            <m:t>1,05 =</m:t>
          </m:r>
          <m:r>
            <w:rPr>
              <w:rFonts w:ascii="Cambria Math" w:eastAsiaTheme="minorEastAsia" w:hAnsi="Cambria Math"/>
              <w:color w:val="000000"/>
              <w:szCs w:val="27"/>
              <w:lang w:eastAsia="ru-RU"/>
            </w:rPr>
            <m:t xml:space="preserve"> 249,89 руб.</m:t>
          </m:r>
        </m:oMath>
      </m:oMathPara>
    </w:p>
    <w:p w14:paraId="17A0668D" w14:textId="77777777" w:rsidR="00CA01DB" w:rsidRPr="00886F61" w:rsidRDefault="00CA01DB" w:rsidP="00CA01DB">
      <w:pPr>
        <w:pStyle w:val="BodyText"/>
        <w:ind w:left="567"/>
        <w:jc w:val="center"/>
      </w:pPr>
    </w:p>
    <w:p w14:paraId="7F8AEFE2" w14:textId="1DD8C4D2" w:rsidR="00CA01DB" w:rsidRPr="00886F61" w:rsidRDefault="00CA01DB" w:rsidP="00CA01DB">
      <w:pPr>
        <w:pStyle w:val="BodyText"/>
        <w:ind w:firstLine="708"/>
      </w:pPr>
      <w:r w:rsidRPr="00886F61">
        <w:t xml:space="preserve">Однако, полученная стоимость эксплуатационных затрат – это значения годовых расходов. Необходимо их скорректировать в соответствии с временным коэффициентом (так как оборудование будет эксплуатироваться не весь год, а только в течение времени </w:t>
      </w:r>
      <m:oMath>
        <m:nary>
          <m:naryPr>
            <m:chr m:val="∑"/>
            <m:limLoc m:val="undOvr"/>
            <m:subHide m:val="1"/>
            <m:supHide m:val="1"/>
            <m:ctrlPr>
              <w:rPr>
                <w:rFonts w:ascii="Cambria Math" w:hAnsi="Cambria Math" w:cstheme="minorHAnsi"/>
                <w:i/>
                <w:color w:val="000000"/>
                <w:szCs w:val="27"/>
              </w:rPr>
            </m:ctrlPr>
          </m:naryPr>
          <m:sub/>
          <m:sup/>
          <m:e>
            <m:sSub>
              <m:sSubPr>
                <m:ctrlPr>
                  <w:rPr>
                    <w:rFonts w:ascii="Cambria Math" w:hAnsi="Cambria Math" w:cstheme="minorHAnsi"/>
                    <w:i/>
                    <w:color w:val="000000"/>
                    <w:szCs w:val="27"/>
                  </w:rPr>
                </m:ctrlPr>
              </m:sSubPr>
              <m:e>
                <m:r>
                  <w:rPr>
                    <w:rFonts w:ascii="Cambria Math" w:hAnsi="Cambria Math" w:cstheme="minorHAnsi"/>
                    <w:color w:val="000000"/>
                    <w:szCs w:val="27"/>
                    <w:lang w:val="en-US"/>
                  </w:rPr>
                  <m:t>t</m:t>
                </m:r>
              </m:e>
              <m:sub>
                <m:r>
                  <w:rPr>
                    <w:rFonts w:ascii="Cambria Math" w:hAnsi="Cambria Math" w:cstheme="minorHAnsi"/>
                    <w:color w:val="000000"/>
                    <w:szCs w:val="27"/>
                  </w:rPr>
                  <m:t>маш</m:t>
                </m:r>
              </m:sub>
            </m:sSub>
          </m:e>
        </m:nary>
      </m:oMath>
      <w:r w:rsidRPr="00886F61">
        <w:t>), который определяется исходя из суммарных годовых эксплуатационных затрат, которые рассчитываются по формуле (5.17):</w:t>
      </w:r>
    </w:p>
    <w:p w14:paraId="1021A7F1" w14:textId="77777777" w:rsidR="00CA01DB" w:rsidRPr="00886F61" w:rsidRDefault="00CA01DB" w:rsidP="00CA01DB">
      <w:pPr>
        <w:pStyle w:val="BodyText"/>
      </w:pPr>
    </w:p>
    <w:p w14:paraId="76347F52" w14:textId="41269E34" w:rsidR="00CA01DB" w:rsidRPr="00886F61" w:rsidRDefault="00CA01DB" w:rsidP="00CA01DB">
      <w:pPr>
        <w:pStyle w:val="BodyText"/>
        <w:jc w:val="right"/>
      </w:pPr>
      <m:oMath>
        <m:sSub>
          <m:sSubPr>
            <m:ctrlPr>
              <w:rPr>
                <w:rFonts w:ascii="Cambria Math" w:hAnsi="Cambria Math" w:cstheme="minorHAnsi"/>
                <w:i/>
                <w:color w:val="000000"/>
                <w:szCs w:val="27"/>
                <w:lang w:val="en-US"/>
              </w:rPr>
            </m:ctrlPr>
          </m:sSubPr>
          <m:e>
            <m:r>
              <w:rPr>
                <w:rFonts w:ascii="Cambria Math" w:hAnsi="Cambria Math" w:cstheme="minorHAnsi"/>
                <w:color w:val="000000"/>
                <w:szCs w:val="27"/>
              </w:rPr>
              <m:t>Э</m:t>
            </m:r>
          </m:e>
          <m:sub>
            <m:r>
              <w:rPr>
                <w:rFonts w:ascii="Cambria Math" w:hAnsi="Cambria Math" w:cstheme="minorHAnsi"/>
                <w:color w:val="000000"/>
                <w:szCs w:val="27"/>
              </w:rPr>
              <m:t>з</m:t>
            </m:r>
          </m:sub>
        </m:sSub>
        <m:r>
          <w:rPr>
            <w:rFonts w:ascii="Cambria Math" w:hAnsi="Cambria Math" w:cstheme="minorHAnsi"/>
            <w:color w:val="000000"/>
            <w:szCs w:val="27"/>
          </w:rPr>
          <m:t>=</m:t>
        </m:r>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э</m:t>
            </m:r>
          </m:sub>
        </m:sSub>
        <m:r>
          <w:rPr>
            <w:rFonts w:ascii="Cambria Math" w:hAnsi="Cambria Math" w:cstheme="minorHAnsi"/>
            <w:color w:val="000000"/>
            <w:szCs w:val="27"/>
          </w:rPr>
          <m:t>∙</m:t>
        </m:r>
        <m:f>
          <m:fPr>
            <m:ctrlPr>
              <w:rPr>
                <w:rFonts w:ascii="Cambria Math" w:hAnsi="Cambria Math" w:cstheme="minorHAnsi"/>
                <w:i/>
                <w:color w:val="000000"/>
                <w:szCs w:val="27"/>
              </w:rPr>
            </m:ctrlPr>
          </m:fPr>
          <m:num>
            <m:nary>
              <m:naryPr>
                <m:chr m:val="∑"/>
                <m:limLoc m:val="undOvr"/>
                <m:subHide m:val="1"/>
                <m:supHide m:val="1"/>
                <m:ctrlPr>
                  <w:rPr>
                    <w:rFonts w:ascii="Cambria Math" w:hAnsi="Cambria Math" w:cstheme="minorHAnsi"/>
                    <w:i/>
                    <w:color w:val="000000"/>
                    <w:szCs w:val="27"/>
                  </w:rPr>
                </m:ctrlPr>
              </m:naryPr>
              <m:sub/>
              <m:sup/>
              <m:e>
                <m:sSub>
                  <m:sSubPr>
                    <m:ctrlPr>
                      <w:rPr>
                        <w:rFonts w:ascii="Cambria Math" w:hAnsi="Cambria Math" w:cstheme="minorHAnsi"/>
                        <w:i/>
                        <w:color w:val="000000"/>
                        <w:szCs w:val="27"/>
                      </w:rPr>
                    </m:ctrlPr>
                  </m:sSubPr>
                  <m:e>
                    <m:r>
                      <w:rPr>
                        <w:rFonts w:ascii="Cambria Math" w:hAnsi="Cambria Math" w:cstheme="minorHAnsi"/>
                        <w:color w:val="000000"/>
                        <w:szCs w:val="27"/>
                        <w:lang w:val="en-US"/>
                      </w:rPr>
                      <m:t>t</m:t>
                    </m:r>
                  </m:e>
                  <m:sub>
                    <m:r>
                      <w:rPr>
                        <w:rFonts w:ascii="Cambria Math" w:hAnsi="Cambria Math" w:cstheme="minorHAnsi"/>
                        <w:color w:val="000000"/>
                        <w:szCs w:val="27"/>
                      </w:rPr>
                      <m:t>маш</m:t>
                    </m:r>
                  </m:sub>
                </m:sSub>
              </m:e>
            </m:nary>
          </m:num>
          <m:den>
            <m:sSub>
              <m:sSubPr>
                <m:ctrlPr>
                  <w:rPr>
                    <w:rFonts w:ascii="Cambria Math" w:hAnsi="Cambria Math" w:cstheme="minorHAnsi"/>
                    <w:i/>
                    <w:color w:val="000000"/>
                    <w:szCs w:val="27"/>
                  </w:rPr>
                </m:ctrlPr>
              </m:sSubPr>
              <m:e>
                <m:r>
                  <w:rPr>
                    <w:rFonts w:ascii="Cambria Math" w:hAnsi="Cambria Math" w:cstheme="minorHAnsi"/>
                    <w:color w:val="000000"/>
                    <w:szCs w:val="27"/>
                    <w:lang w:val="en-US"/>
                  </w:rPr>
                  <m:t>F</m:t>
                </m:r>
              </m:e>
              <m:sub>
                <m:r>
                  <w:rPr>
                    <w:rFonts w:ascii="Cambria Math" w:hAnsi="Cambria Math" w:cstheme="minorHAnsi"/>
                    <w:color w:val="000000"/>
                    <w:szCs w:val="27"/>
                  </w:rPr>
                  <m:t>эф</m:t>
                </m:r>
              </m:sub>
            </m:sSub>
          </m:den>
        </m:f>
        <m:r>
          <w:rPr>
            <w:rFonts w:ascii="Cambria Math" w:hAnsi="Cambria Math" w:cstheme="minorHAnsi"/>
            <w:color w:val="000000"/>
            <w:szCs w:val="27"/>
          </w:rPr>
          <m:t xml:space="preserve"> ,</m:t>
        </m:r>
      </m:oMath>
      <w:r w:rsidRPr="00886F61">
        <w:tab/>
        <w:t xml:space="preserve"> </w:t>
      </w:r>
      <w:r w:rsidRPr="00886F61">
        <w:tab/>
      </w:r>
      <w:r w:rsidRPr="00886F61">
        <w:tab/>
      </w:r>
      <w:r w:rsidRPr="00886F61">
        <w:tab/>
        <w:t xml:space="preserve">           (5.17)</w:t>
      </w:r>
    </w:p>
    <w:p w14:paraId="57056486" w14:textId="77777777" w:rsidR="00CA01DB" w:rsidRPr="00886F61" w:rsidRDefault="00CA01DB" w:rsidP="00CA01DB">
      <w:pPr>
        <w:pStyle w:val="BodyText"/>
      </w:pPr>
    </w:p>
    <w:p w14:paraId="04EE4CB6" w14:textId="10513E94" w:rsidR="00CA01DB" w:rsidRPr="00886F61" w:rsidRDefault="00CA01DB" w:rsidP="00CA01DB">
      <w:pPr>
        <w:pStyle w:val="BodyText"/>
      </w:pPr>
      <w:r w:rsidRPr="00886F61">
        <w:t xml:space="preserve">где </w:t>
      </w:r>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э</m:t>
            </m:r>
          </m:sub>
        </m:sSub>
      </m:oMath>
      <w:r w:rsidRPr="00886F61">
        <w:t xml:space="preserve"> – суммарная годовая стоимость эксплуатационных затрат, высчитываемая по формуле (5.18);</w:t>
      </w:r>
    </w:p>
    <w:p w14:paraId="4501A866" w14:textId="33CE0F22" w:rsidR="00CA01DB" w:rsidRPr="00886F61" w:rsidRDefault="00CA01DB" w:rsidP="00CA01DB">
      <w:pPr>
        <w:pStyle w:val="BodyText"/>
      </w:pPr>
      <m:oMath>
        <m:sSub>
          <m:sSubPr>
            <m:ctrlPr>
              <w:rPr>
                <w:rFonts w:ascii="Cambria Math" w:hAnsi="Cambria Math" w:cstheme="minorHAnsi"/>
                <w:i/>
                <w:color w:val="000000"/>
                <w:szCs w:val="27"/>
              </w:rPr>
            </m:ctrlPr>
          </m:sSubPr>
          <m:e>
            <m:r>
              <w:rPr>
                <w:rFonts w:ascii="Cambria Math" w:hAnsi="Cambria Math" w:cstheme="minorHAnsi"/>
                <w:color w:val="000000"/>
                <w:szCs w:val="27"/>
                <w:lang w:val="en-US"/>
              </w:rPr>
              <m:t>F</m:t>
            </m:r>
          </m:e>
          <m:sub>
            <m:r>
              <w:rPr>
                <w:rFonts w:ascii="Cambria Math" w:hAnsi="Cambria Math" w:cstheme="minorHAnsi"/>
                <w:color w:val="000000"/>
                <w:szCs w:val="27"/>
              </w:rPr>
              <m:t>эф</m:t>
            </m:r>
          </m:sub>
        </m:sSub>
      </m:oMath>
      <w:r w:rsidRPr="00886F61">
        <w:t xml:space="preserve"> – эффективный фонд рабочего времени, (формула (5.16));      </w:t>
      </w:r>
    </w:p>
    <w:p w14:paraId="6BA6396D" w14:textId="186655CB" w:rsidR="00CA01DB" w:rsidRPr="00886F61" w:rsidRDefault="00CA01DB" w:rsidP="00CA01DB">
      <w:pPr>
        <w:pStyle w:val="BodyText"/>
      </w:pPr>
      <m:oMath>
        <m:nary>
          <m:naryPr>
            <m:chr m:val="∑"/>
            <m:limLoc m:val="undOvr"/>
            <m:subHide m:val="1"/>
            <m:supHide m:val="1"/>
            <m:ctrlPr>
              <w:rPr>
                <w:rFonts w:ascii="Cambria Math" w:hAnsi="Cambria Math" w:cstheme="minorHAnsi"/>
                <w:i/>
                <w:color w:val="000000"/>
                <w:szCs w:val="27"/>
              </w:rPr>
            </m:ctrlPr>
          </m:naryPr>
          <m:sub/>
          <m:sup/>
          <m:e>
            <m:sSub>
              <m:sSubPr>
                <m:ctrlPr>
                  <w:rPr>
                    <w:rFonts w:ascii="Cambria Math" w:hAnsi="Cambria Math" w:cstheme="minorHAnsi"/>
                    <w:i/>
                    <w:color w:val="000000"/>
                    <w:szCs w:val="27"/>
                  </w:rPr>
                </m:ctrlPr>
              </m:sSubPr>
              <m:e>
                <m:r>
                  <w:rPr>
                    <w:rFonts w:ascii="Cambria Math" w:hAnsi="Cambria Math" w:cstheme="minorHAnsi"/>
                    <w:color w:val="000000"/>
                    <w:szCs w:val="27"/>
                    <w:lang w:val="en-US"/>
                  </w:rPr>
                  <m:t>t</m:t>
                </m:r>
              </m:e>
              <m:sub>
                <m:r>
                  <w:rPr>
                    <w:rFonts w:ascii="Cambria Math" w:hAnsi="Cambria Math" w:cstheme="minorHAnsi"/>
                    <w:color w:val="000000"/>
                    <w:szCs w:val="27"/>
                  </w:rPr>
                  <m:t>маш</m:t>
                </m:r>
              </m:sub>
            </m:sSub>
          </m:e>
        </m:nary>
        <m:r>
          <w:rPr>
            <w:rFonts w:ascii="Cambria Math" w:hAnsi="Cambria Math" w:cstheme="minorHAnsi"/>
            <w:color w:val="000000"/>
            <w:szCs w:val="27"/>
          </w:rPr>
          <m:t xml:space="preserve"> </m:t>
        </m:r>
      </m:oMath>
      <w:r w:rsidRPr="00886F61">
        <w:t>– общее время использования оборудования (из таблицы 5.1 – 343 ч.).</w:t>
      </w:r>
    </w:p>
    <w:p w14:paraId="62F60BC6" w14:textId="77777777" w:rsidR="00CA01DB" w:rsidRPr="00886F61" w:rsidRDefault="00CA01DB" w:rsidP="00CA01DB">
      <w:pPr>
        <w:pStyle w:val="BodyText"/>
        <w:rPr>
          <w:sz w:val="14"/>
        </w:rPr>
      </w:pPr>
    </w:p>
    <w:p w14:paraId="142E8A77" w14:textId="7FCE2AD1" w:rsidR="00CA01DB" w:rsidRPr="00886F61" w:rsidRDefault="00CA01DB" w:rsidP="00CA01DB">
      <w:pPr>
        <w:pStyle w:val="BodyText"/>
        <w:jc w:val="right"/>
      </w:pPr>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э</m:t>
            </m:r>
          </m:sub>
        </m:sSub>
        <m:r>
          <w:rPr>
            <w:rFonts w:ascii="Cambria Math" w:hAnsi="Cambria Math" w:cstheme="minorHAnsi"/>
            <w:color w:val="000000"/>
            <w:szCs w:val="27"/>
          </w:rPr>
          <m:t>=</m:t>
        </m:r>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ээ</m:t>
            </m:r>
          </m:sub>
        </m:sSub>
        <m:r>
          <w:rPr>
            <w:rFonts w:ascii="Cambria Math" w:hAnsi="Cambria Math" w:cstheme="minorHAnsi"/>
            <w:color w:val="000000"/>
            <w:szCs w:val="27"/>
          </w:rPr>
          <m:t>+</m:t>
        </m:r>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от</m:t>
            </m:r>
          </m:sub>
        </m:sSub>
        <m:r>
          <w:rPr>
            <w:rFonts w:ascii="Cambria Math" w:hAnsi="Cambria Math" w:cstheme="minorHAnsi"/>
            <w:color w:val="000000"/>
            <w:szCs w:val="27"/>
          </w:rPr>
          <m:t>+</m:t>
        </m:r>
        <m:sSub>
          <m:sSubPr>
            <m:ctrlPr>
              <w:rPr>
                <w:rFonts w:ascii="Cambria Math" w:hAnsi="Cambria Math" w:cstheme="minorHAnsi"/>
                <w:i/>
                <w:color w:val="000000"/>
                <w:szCs w:val="27"/>
              </w:rPr>
            </m:ctrlPr>
          </m:sSubPr>
          <m:e>
            <m:r>
              <w:rPr>
                <w:rFonts w:ascii="Cambria Math" w:hAnsi="Cambria Math" w:cstheme="minorHAnsi"/>
                <w:color w:val="000000"/>
                <w:szCs w:val="27"/>
              </w:rPr>
              <m:t>А</m:t>
            </m:r>
          </m:e>
          <m:sub>
            <m:r>
              <w:rPr>
                <w:rFonts w:ascii="Cambria Math" w:hAnsi="Cambria Math" w:cstheme="minorHAnsi"/>
                <w:color w:val="000000"/>
                <w:szCs w:val="27"/>
              </w:rPr>
              <m:t xml:space="preserve">год </m:t>
            </m:r>
          </m:sub>
        </m:sSub>
      </m:oMath>
      <w:r w:rsidRPr="00886F61">
        <w:tab/>
        <w:t xml:space="preserve"> </w:t>
      </w:r>
      <w:r w:rsidRPr="00886F61">
        <w:tab/>
      </w:r>
      <w:r w:rsidRPr="00886F61">
        <w:tab/>
      </w:r>
      <w:r w:rsidRPr="00886F61">
        <w:tab/>
        <w:t xml:space="preserve">       (5.18)</w:t>
      </w:r>
    </w:p>
    <w:p w14:paraId="5882C169" w14:textId="77777777" w:rsidR="00CA01DB" w:rsidRPr="00886F61" w:rsidRDefault="00CA01DB" w:rsidP="00CA01DB"/>
    <w:p w14:paraId="2B42AC3E" w14:textId="6EEFBD99" w:rsidR="00CA01DB" w:rsidRPr="00886F61" w:rsidRDefault="00CA01DB" w:rsidP="00CA01DB">
      <w:r w:rsidRPr="00886F61">
        <w:t>Подставляя данные в формулу (5.18) получаем:</w:t>
      </w:r>
    </w:p>
    <w:p w14:paraId="37D68ADC" w14:textId="77777777" w:rsidR="00CA01DB" w:rsidRPr="00886F61" w:rsidRDefault="00CA01DB" w:rsidP="00CA01DB">
      <w:pPr>
        <w:jc w:val="center"/>
        <w:rPr>
          <w:sz w:val="22"/>
        </w:rPr>
      </w:pPr>
    </w:p>
    <w:p w14:paraId="3C99E693" w14:textId="77777777" w:rsidR="00CA01DB" w:rsidRPr="00886F61" w:rsidRDefault="00CA01DB" w:rsidP="00CA01DB">
      <w:pPr>
        <w:rPr>
          <w:rFonts w:eastAsiaTheme="minorEastAsia"/>
          <w:color w:val="000000"/>
          <w:szCs w:val="27"/>
          <w:lang w:eastAsia="ru-RU"/>
        </w:rPr>
      </w:pPr>
      <m:oMathPara>
        <m:oMathParaPr>
          <m:jc m:val="center"/>
        </m:oMathParaPr>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э</m:t>
              </m:r>
            </m:sub>
          </m:sSub>
          <m:r>
            <w:rPr>
              <w:rFonts w:ascii="Cambria Math" w:hAnsi="Cambria Math" w:cstheme="minorHAnsi"/>
              <w:color w:val="000000"/>
              <w:szCs w:val="27"/>
            </w:rPr>
            <m:t>=</m:t>
          </m:r>
          <m:r>
            <w:rPr>
              <w:rFonts w:ascii="Cambria Math" w:eastAsia="Times New Roman" w:hAnsi="Cambria Math" w:cstheme="minorHAnsi"/>
              <w:color w:val="000000"/>
              <w:szCs w:val="27"/>
              <w:lang w:eastAsia="ru-RU"/>
            </w:rPr>
            <m:t>249,89</m:t>
          </m:r>
          <m:r>
            <w:rPr>
              <w:rFonts w:ascii="Cambria Math" w:hAnsi="Cambria Math" w:cstheme="minorHAnsi"/>
              <w:color w:val="000000"/>
              <w:szCs w:val="27"/>
            </w:rPr>
            <m:t>+</m:t>
          </m:r>
          <m:r>
            <w:rPr>
              <w:rFonts w:ascii="Cambria Math" w:eastAsia="Times New Roman" w:hAnsi="Cambria Math" w:cstheme="minorHAnsi"/>
              <w:color w:val="000000"/>
              <w:szCs w:val="27"/>
              <w:lang w:eastAsia="ru-RU"/>
            </w:rPr>
            <m:t>18</m:t>
          </m:r>
          <m:r>
            <w:rPr>
              <w:rFonts w:ascii="Cambria Math" w:hAnsi="Cambria Math" w:cstheme="minorHAnsi"/>
              <w:color w:val="000000"/>
              <w:szCs w:val="27"/>
            </w:rPr>
            <m:t>+199,98</m:t>
          </m:r>
          <m:r>
            <w:rPr>
              <w:rFonts w:ascii="Cambria Math" w:eastAsia="Times New Roman" w:hAnsi="Cambria Math" w:cstheme="minorHAnsi"/>
              <w:color w:val="000000"/>
              <w:szCs w:val="27"/>
              <w:lang w:eastAsia="ru-RU"/>
            </w:rPr>
            <m:t>=467,87</m:t>
          </m:r>
          <m:r>
            <w:rPr>
              <w:rFonts w:ascii="Cambria Math" w:eastAsiaTheme="minorEastAsia" w:hAnsi="Cambria Math"/>
              <w:color w:val="000000"/>
              <w:szCs w:val="27"/>
              <w:lang w:eastAsia="ru-RU"/>
            </w:rPr>
            <m:t xml:space="preserve"> руб.</m:t>
          </m:r>
        </m:oMath>
      </m:oMathPara>
    </w:p>
    <w:p w14:paraId="772F6845" w14:textId="77777777" w:rsidR="00CA01DB" w:rsidRPr="00886F61" w:rsidRDefault="00CA01DB" w:rsidP="00CA01DB">
      <w:pPr>
        <w:rPr>
          <w:sz w:val="22"/>
        </w:rPr>
      </w:pPr>
    </w:p>
    <w:p w14:paraId="70C01B38" w14:textId="6655E3C5" w:rsidR="00CA01DB" w:rsidRPr="00886F61" w:rsidRDefault="00CA01DB" w:rsidP="00CA01DB">
      <w:r w:rsidRPr="00886F61">
        <w:t>Подставляя данные в формулу (5.17) получаем:</w:t>
      </w:r>
    </w:p>
    <w:p w14:paraId="14E132CD" w14:textId="77777777" w:rsidR="00CA01DB" w:rsidRPr="00886F61" w:rsidRDefault="00CA01DB" w:rsidP="00CA01DB">
      <w:pPr>
        <w:rPr>
          <w:sz w:val="18"/>
        </w:rPr>
      </w:pPr>
    </w:p>
    <w:p w14:paraId="1E6694E7" w14:textId="77777777" w:rsidR="00CA01DB" w:rsidRPr="00886F61" w:rsidRDefault="00CA01DB" w:rsidP="00CA01DB">
      <m:oMathPara>
        <m:oMathParaPr>
          <m:jc m:val="center"/>
        </m:oMathParaPr>
        <m:oMath>
          <m:sSub>
            <m:sSubPr>
              <m:ctrlPr>
                <w:rPr>
                  <w:rFonts w:ascii="Cambria Math" w:hAnsi="Cambria Math" w:cstheme="minorHAnsi"/>
                  <w:i/>
                  <w:color w:val="000000"/>
                  <w:szCs w:val="27"/>
                  <w:lang w:val="en-US"/>
                </w:rPr>
              </m:ctrlPr>
            </m:sSubPr>
            <m:e>
              <m:r>
                <w:rPr>
                  <w:rFonts w:ascii="Cambria Math" w:hAnsi="Cambria Math" w:cstheme="minorHAnsi"/>
                  <w:color w:val="000000"/>
                  <w:szCs w:val="27"/>
                </w:rPr>
                <m:t>Э</m:t>
              </m:r>
            </m:e>
            <m:sub>
              <m:r>
                <w:rPr>
                  <w:rFonts w:ascii="Cambria Math" w:hAnsi="Cambria Math" w:cstheme="minorHAnsi"/>
                  <w:color w:val="000000"/>
                  <w:szCs w:val="27"/>
                </w:rPr>
                <m:t>з</m:t>
              </m:r>
            </m:sub>
          </m:sSub>
          <m:r>
            <w:rPr>
              <w:rFonts w:ascii="Cambria Math" w:hAnsi="Cambria Math" w:cstheme="minorHAnsi"/>
              <w:color w:val="000000"/>
              <w:szCs w:val="27"/>
            </w:rPr>
            <m:t>=</m:t>
          </m:r>
          <m:r>
            <w:rPr>
              <w:rFonts w:ascii="Cambria Math" w:eastAsia="Times New Roman" w:hAnsi="Cambria Math" w:cstheme="minorHAnsi"/>
              <w:color w:val="000000"/>
              <w:szCs w:val="27"/>
              <w:lang w:eastAsia="ru-RU"/>
            </w:rPr>
            <m:t>467,87</m:t>
          </m:r>
          <m:r>
            <w:rPr>
              <w:rFonts w:ascii="Cambria Math" w:hAnsi="Cambria Math" w:cstheme="minorHAnsi"/>
              <w:color w:val="000000"/>
              <w:szCs w:val="27"/>
            </w:rPr>
            <m:t>∙</m:t>
          </m:r>
          <m:f>
            <m:fPr>
              <m:ctrlPr>
                <w:rPr>
                  <w:rFonts w:ascii="Cambria Math" w:eastAsia="Times New Roman" w:hAnsi="Cambria Math" w:cstheme="minorHAnsi"/>
                  <w:i/>
                  <w:color w:val="000000"/>
                  <w:szCs w:val="27"/>
                  <w:lang w:eastAsia="ru-RU"/>
                </w:rPr>
              </m:ctrlPr>
            </m:fPr>
            <m:num>
              <m:r>
                <w:rPr>
                  <w:rFonts w:ascii="Cambria Math" w:eastAsia="Times New Roman" w:hAnsi="Cambria Math" w:cstheme="minorHAnsi"/>
                  <w:color w:val="000000"/>
                  <w:szCs w:val="27"/>
                  <w:lang w:eastAsia="ru-RU"/>
                </w:rPr>
                <m:t>332</m:t>
              </m:r>
            </m:num>
            <m:den>
              <m:r>
                <w:rPr>
                  <w:rFonts w:ascii="Cambria Math" w:eastAsia="Times New Roman" w:hAnsi="Cambria Math" w:cstheme="minorHAnsi"/>
                  <w:color w:val="000000"/>
                  <w:szCs w:val="27"/>
                  <w:lang w:eastAsia="ru-RU"/>
                </w:rPr>
                <m:t>1991,7</m:t>
              </m:r>
            </m:den>
          </m:f>
          <m:r>
            <w:rPr>
              <w:rFonts w:ascii="Cambria Math" w:eastAsia="Times New Roman" w:hAnsi="Cambria Math" w:cstheme="minorHAnsi"/>
              <w:color w:val="000000"/>
              <w:szCs w:val="27"/>
              <w:lang w:eastAsia="ru-RU"/>
            </w:rPr>
            <m:t>=77,99 руб.</m:t>
          </m:r>
        </m:oMath>
      </m:oMathPara>
    </w:p>
    <w:p w14:paraId="606B1EC2" w14:textId="77777777" w:rsidR="00CA01DB" w:rsidRPr="00886F61" w:rsidRDefault="00CA01DB" w:rsidP="00CA01DB">
      <w:pPr>
        <w:pStyle w:val="BodyText"/>
        <w:ind w:left="567"/>
        <w:jc w:val="center"/>
        <w:rPr>
          <w:sz w:val="20"/>
        </w:rPr>
      </w:pPr>
    </w:p>
    <w:p w14:paraId="0887E534" w14:textId="65810458" w:rsidR="00CA01DB" w:rsidRPr="00886F61" w:rsidRDefault="00CA01DB" w:rsidP="00CA01DB">
      <w:pPr>
        <w:ind w:firstLine="708"/>
      </w:pPr>
      <w:r w:rsidRPr="00886F61">
        <w:t xml:space="preserve">5.2.3 Затраты на материалы </w:t>
      </w:r>
    </w:p>
    <w:p w14:paraId="60709E81" w14:textId="77777777" w:rsidR="00CA01DB" w:rsidRPr="00886F61" w:rsidRDefault="00CA01DB" w:rsidP="00CA01DB">
      <w:pPr>
        <w:spacing w:line="300" w:lineRule="auto"/>
        <w:rPr>
          <w:rFonts w:eastAsia="Calibri"/>
          <w:sz w:val="24"/>
        </w:rPr>
      </w:pPr>
    </w:p>
    <w:p w14:paraId="5B7DB7EB" w14:textId="77777777" w:rsidR="00CA01DB" w:rsidRPr="00886F61" w:rsidRDefault="00CA01DB" w:rsidP="00CA01DB">
      <w:pPr>
        <w:rPr>
          <w:rFonts w:eastAsia="Calibri"/>
          <w:szCs w:val="28"/>
        </w:rPr>
      </w:pPr>
      <w:r w:rsidRPr="00886F61">
        <w:rPr>
          <w:rFonts w:eastAsia="Calibri"/>
          <w:szCs w:val="28"/>
        </w:rPr>
        <w:t xml:space="preserve">Затраты на материалы включают расходы на бумагу, канцелярские принадлежности и другие материалы, используемые при разработке ПО. </w:t>
      </w:r>
    </w:p>
    <w:p w14:paraId="01059249" w14:textId="77777777" w:rsidR="00CA01DB" w:rsidRPr="00886F61" w:rsidRDefault="00CA01DB" w:rsidP="00CA01DB">
      <w:pPr>
        <w:rPr>
          <w:rFonts w:eastAsia="Calibri"/>
          <w:szCs w:val="28"/>
        </w:rPr>
      </w:pPr>
      <w:r w:rsidRPr="00886F61">
        <w:rPr>
          <w:rFonts w:eastAsia="Calibri"/>
          <w:szCs w:val="28"/>
        </w:rPr>
        <w:t xml:space="preserve">Затраты на печать пояснительной записки к дипломному проекту составили – 15 бел. руб. </w:t>
      </w:r>
    </w:p>
    <w:p w14:paraId="4DC99AD0" w14:textId="77777777" w:rsidR="00CA01DB" w:rsidRPr="00886F61" w:rsidRDefault="00CA01DB" w:rsidP="00CA01DB">
      <w:pPr>
        <w:rPr>
          <w:rFonts w:eastAsia="Calibri"/>
          <w:sz w:val="22"/>
          <w:szCs w:val="28"/>
        </w:rPr>
      </w:pPr>
    </w:p>
    <w:p w14:paraId="4A45026B" w14:textId="4205DF8A" w:rsidR="00CA01DB" w:rsidRPr="00886F61" w:rsidRDefault="00CA01DB" w:rsidP="00CA01DB">
      <w:pPr>
        <w:ind w:firstLine="708"/>
      </w:pPr>
      <w:r w:rsidRPr="00886F61">
        <w:t xml:space="preserve">5.2.4 Накладные расходы </w:t>
      </w:r>
    </w:p>
    <w:p w14:paraId="547A948B" w14:textId="77777777" w:rsidR="00CA01DB" w:rsidRPr="00886F61" w:rsidRDefault="00CA01DB" w:rsidP="00CA01DB">
      <w:pPr>
        <w:ind w:firstLine="708"/>
        <w:rPr>
          <w:sz w:val="22"/>
        </w:rPr>
      </w:pPr>
    </w:p>
    <w:bookmarkEnd w:id="33"/>
    <w:p w14:paraId="7DA171E2" w14:textId="3885DBBA" w:rsidR="00CA01DB" w:rsidRPr="00886F61" w:rsidRDefault="00CA01DB" w:rsidP="00CA01DB">
      <w:r w:rsidRPr="00886F61">
        <w:t>Накладные расходы, связанные с управлением, организационными расходами и прочими дополнительными затратами, составляют 30% от фонда заработной платы и вычисляются по формуле (5.19):</w:t>
      </w:r>
    </w:p>
    <w:p w14:paraId="359ADFB1" w14:textId="77777777" w:rsidR="00CA01DB" w:rsidRPr="00886F61" w:rsidRDefault="00CA01DB" w:rsidP="00CA01DB">
      <w:pPr>
        <w:ind w:firstLine="708"/>
        <w:rPr>
          <w:sz w:val="24"/>
        </w:rPr>
      </w:pPr>
    </w:p>
    <w:p w14:paraId="1184550E" w14:textId="1D4DF402" w:rsidR="00CA01DB" w:rsidRPr="00886F61" w:rsidRDefault="00CA01DB" w:rsidP="00CA01DB">
      <w:pPr>
        <w:ind w:firstLine="708"/>
        <w:jc w:val="right"/>
      </w:pPr>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накл</m:t>
            </m:r>
          </m:sub>
        </m:sSub>
        <m:r>
          <w:rPr>
            <w:rFonts w:ascii="Cambria Math" w:hAnsi="Cambria Math" w:cstheme="minorHAnsi"/>
            <w:color w:val="000000"/>
            <w:szCs w:val="27"/>
          </w:rPr>
          <m:t>=0,3∙</m:t>
        </m:r>
        <m:sSub>
          <m:sSubPr>
            <m:ctrlPr>
              <w:rPr>
                <w:rFonts w:ascii="Cambria Math" w:hAnsi="Cambria Math" w:cstheme="minorHAnsi"/>
                <w:i/>
                <w:color w:val="000000"/>
                <w:szCs w:val="27"/>
              </w:rPr>
            </m:ctrlPr>
          </m:sSubPr>
          <m:e>
            <m:r>
              <w:rPr>
                <w:rFonts w:ascii="Cambria Math" w:hAnsi="Cambria Math" w:cstheme="minorHAnsi"/>
                <w:color w:val="000000"/>
                <w:szCs w:val="27"/>
              </w:rPr>
              <m:t>З</m:t>
            </m:r>
          </m:e>
          <m:sub>
            <m:r>
              <w:rPr>
                <w:rFonts w:ascii="Cambria Math" w:hAnsi="Cambria Math" w:cstheme="minorHAnsi"/>
                <w:color w:val="000000"/>
                <w:szCs w:val="27"/>
              </w:rPr>
              <m:t>от</m:t>
            </m:r>
          </m:sub>
        </m:sSub>
      </m:oMath>
      <w:r w:rsidRPr="00886F61">
        <w:tab/>
      </w:r>
      <w:r w:rsidRPr="00886F61">
        <w:tab/>
      </w:r>
      <w:r w:rsidRPr="00886F61">
        <w:tab/>
      </w:r>
      <w:r w:rsidRPr="00886F61">
        <w:tab/>
        <w:t xml:space="preserve">             (5.19)</w:t>
      </w:r>
    </w:p>
    <w:p w14:paraId="1CBFC611" w14:textId="77777777" w:rsidR="00CA01DB" w:rsidRPr="00886F61" w:rsidRDefault="00CA01DB" w:rsidP="00CA01DB">
      <w:pPr>
        <w:ind w:firstLine="708"/>
        <w:rPr>
          <w:sz w:val="24"/>
        </w:rPr>
      </w:pPr>
    </w:p>
    <w:p w14:paraId="041E34B3" w14:textId="7AEF277D" w:rsidR="00CA01DB" w:rsidRPr="00886F61" w:rsidRDefault="00CA01DB" w:rsidP="00CA01DB">
      <w:pPr>
        <w:ind w:firstLine="708"/>
      </w:pPr>
      <w:r w:rsidRPr="00886F61">
        <w:t>Подставляя данные в формулу (5.19) получаем:</w:t>
      </w:r>
    </w:p>
    <w:p w14:paraId="15D86530" w14:textId="77777777" w:rsidR="00CA01DB" w:rsidRPr="00886F61" w:rsidRDefault="00CA01DB" w:rsidP="00CA01DB">
      <w:pPr>
        <w:ind w:firstLine="708"/>
        <w:rPr>
          <w:sz w:val="22"/>
        </w:rPr>
      </w:pPr>
    </w:p>
    <w:p w14:paraId="29AE91B8" w14:textId="77777777" w:rsidR="00CA01DB" w:rsidRPr="00886F61" w:rsidRDefault="00CA01DB" w:rsidP="00CA01DB">
      <w:pPr>
        <w:ind w:firstLine="708"/>
        <w:rPr>
          <w:sz w:val="24"/>
        </w:rPr>
      </w:pPr>
      <m:oMathPara>
        <m:oMath>
          <m:sSub>
            <m:sSubPr>
              <m:ctrlPr>
                <w:rPr>
                  <w:rFonts w:ascii="Cambria Math" w:hAnsi="Cambria Math" w:cstheme="minorHAnsi"/>
                  <w:i/>
                  <w:color w:val="000000"/>
                  <w:szCs w:val="27"/>
                </w:rPr>
              </m:ctrlPr>
            </m:sSubPr>
            <m:e>
              <m:r>
                <w:rPr>
                  <w:rFonts w:ascii="Cambria Math" w:hAnsi="Cambria Math" w:cstheme="minorHAnsi"/>
                  <w:color w:val="000000"/>
                  <w:szCs w:val="27"/>
                </w:rPr>
                <m:t>С</m:t>
              </m:r>
            </m:e>
            <m:sub>
              <m:r>
                <w:rPr>
                  <w:rFonts w:ascii="Cambria Math" w:hAnsi="Cambria Math" w:cstheme="minorHAnsi"/>
                  <w:color w:val="000000"/>
                  <w:szCs w:val="27"/>
                </w:rPr>
                <m:t>накл</m:t>
              </m:r>
            </m:sub>
          </m:sSub>
          <m:r>
            <w:rPr>
              <w:rFonts w:ascii="Cambria Math" w:hAnsi="Cambria Math" w:cstheme="minorHAnsi"/>
              <w:color w:val="000000"/>
              <w:szCs w:val="27"/>
            </w:rPr>
            <m:t>=0,3∙1380,7 =</m:t>
          </m:r>
          <m:r>
            <m:rPr>
              <m:sty m:val="bi"/>
            </m:rPr>
            <w:rPr>
              <w:rFonts w:ascii="Cambria Math" w:hAnsi="Cambria Math" w:cstheme="minorHAnsi"/>
              <w:color w:val="000000"/>
              <w:szCs w:val="27"/>
            </w:rPr>
            <m:t>414,21</m:t>
          </m:r>
          <m:r>
            <w:rPr>
              <w:rFonts w:ascii="Cambria Math" w:hAnsi="Cambria Math" w:cstheme="minorHAnsi"/>
              <w:color w:val="000000"/>
              <w:szCs w:val="27"/>
            </w:rPr>
            <m:t xml:space="preserve"> руб.</m:t>
          </m:r>
        </m:oMath>
      </m:oMathPara>
    </w:p>
    <w:p w14:paraId="29190AEC" w14:textId="77777777" w:rsidR="00CA01DB" w:rsidRPr="00886F61" w:rsidRDefault="00CA01DB" w:rsidP="00CA01DB">
      <w:pPr>
        <w:ind w:firstLine="708"/>
      </w:pPr>
      <w:r w:rsidRPr="00886F61">
        <w:t xml:space="preserve">Суммарные затраты на разработку программного обеспечения считаются как сумма фонда заработной платы и отчислений от него, эксплуатационных затрат, затрат на материалы, накладных расходов. </w:t>
      </w:r>
    </w:p>
    <w:p w14:paraId="40C4D9B9" w14:textId="5AA1BF56" w:rsidR="00CA01DB" w:rsidRPr="00886F61" w:rsidRDefault="00CA01DB" w:rsidP="00CA01DB">
      <w:pPr>
        <w:ind w:firstLine="708"/>
      </w:pPr>
      <w:r w:rsidRPr="00886F61">
        <w:t>Себестоимость разработки программного обеспечения представлена в таблице 5.2.</w:t>
      </w:r>
    </w:p>
    <w:p w14:paraId="5AE16DD0" w14:textId="77777777" w:rsidR="00CA01DB" w:rsidRPr="00886F61" w:rsidRDefault="00CA01DB" w:rsidP="00CA01DB">
      <w:pPr>
        <w:ind w:firstLine="708"/>
      </w:pPr>
    </w:p>
    <w:p w14:paraId="153EBC13" w14:textId="58B34039" w:rsidR="00CA01DB" w:rsidRPr="00886F61" w:rsidRDefault="00CA01DB" w:rsidP="00CA01DB">
      <w:pPr>
        <w:spacing w:line="276" w:lineRule="auto"/>
        <w:rPr>
          <w:rFonts w:eastAsia="Calibri"/>
          <w:szCs w:val="28"/>
        </w:rPr>
      </w:pPr>
      <w:r w:rsidRPr="00886F61">
        <w:rPr>
          <w:rFonts w:eastAsia="Calibri"/>
          <w:szCs w:val="28"/>
        </w:rPr>
        <w:t>Таблица 5.2 – Стоимость программного обеспечения</w:t>
      </w:r>
    </w:p>
    <w:tbl>
      <w:tblPr>
        <w:tblW w:w="9356"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5103"/>
        <w:gridCol w:w="2711"/>
        <w:gridCol w:w="1542"/>
      </w:tblGrid>
      <w:tr w:rsidR="00CA01DB" w:rsidRPr="00886F61" w14:paraId="135C37EA" w14:textId="77777777" w:rsidTr="00803DC7">
        <w:tc>
          <w:tcPr>
            <w:tcW w:w="5103" w:type="dxa"/>
            <w:shd w:val="clear" w:color="auto" w:fill="FFFFFF"/>
            <w:vAlign w:val="center"/>
          </w:tcPr>
          <w:p w14:paraId="22C1F3E1" w14:textId="77777777" w:rsidR="00CA01DB" w:rsidRPr="00886F61" w:rsidRDefault="00CA01DB" w:rsidP="00803DC7">
            <w:pPr>
              <w:ind w:firstLine="0"/>
              <w:jc w:val="center"/>
              <w:rPr>
                <w:rFonts w:eastAsia="Calibri"/>
                <w:sz w:val="24"/>
                <w:szCs w:val="24"/>
              </w:rPr>
            </w:pPr>
            <w:r w:rsidRPr="00886F61">
              <w:rPr>
                <w:rFonts w:eastAsia="Calibri"/>
                <w:bCs/>
                <w:sz w:val="24"/>
                <w:szCs w:val="24"/>
              </w:rPr>
              <w:t>Наименование статей затрат</w:t>
            </w:r>
          </w:p>
        </w:tc>
        <w:tc>
          <w:tcPr>
            <w:tcW w:w="2711" w:type="dxa"/>
            <w:tcBorders>
              <w:right w:val="single" w:sz="4" w:space="0" w:color="auto"/>
            </w:tcBorders>
            <w:shd w:val="clear" w:color="auto" w:fill="FFFFFF"/>
            <w:vAlign w:val="center"/>
          </w:tcPr>
          <w:p w14:paraId="05B5C374" w14:textId="77777777" w:rsidR="00CA01DB" w:rsidRPr="00886F61" w:rsidRDefault="00CA01DB" w:rsidP="00803DC7">
            <w:pPr>
              <w:ind w:firstLine="0"/>
              <w:jc w:val="center"/>
              <w:rPr>
                <w:rFonts w:eastAsia="Calibri"/>
                <w:sz w:val="24"/>
                <w:szCs w:val="24"/>
              </w:rPr>
            </w:pPr>
            <w:r w:rsidRPr="00886F61">
              <w:rPr>
                <w:rFonts w:eastAsia="Calibri"/>
                <w:bCs/>
                <w:sz w:val="24"/>
                <w:szCs w:val="24"/>
              </w:rPr>
              <w:t>Обозначение</w:t>
            </w:r>
          </w:p>
        </w:tc>
        <w:tc>
          <w:tcPr>
            <w:tcW w:w="1542" w:type="dxa"/>
            <w:shd w:val="clear" w:color="auto" w:fill="FFFFFF"/>
            <w:vAlign w:val="center"/>
          </w:tcPr>
          <w:p w14:paraId="2917DBE9" w14:textId="77777777" w:rsidR="00CA01DB" w:rsidRPr="00886F61" w:rsidRDefault="00CA01DB" w:rsidP="00803DC7">
            <w:pPr>
              <w:ind w:firstLine="0"/>
              <w:jc w:val="center"/>
              <w:rPr>
                <w:rFonts w:eastAsia="Calibri"/>
                <w:sz w:val="24"/>
                <w:szCs w:val="24"/>
              </w:rPr>
            </w:pPr>
            <w:r w:rsidRPr="00886F61">
              <w:rPr>
                <w:rFonts w:eastAsia="Calibri"/>
                <w:bCs/>
                <w:sz w:val="24"/>
                <w:szCs w:val="24"/>
              </w:rPr>
              <w:t xml:space="preserve">Сумма, </w:t>
            </w:r>
            <w:r w:rsidRPr="00886F61">
              <w:rPr>
                <w:rFonts w:eastAsia="Calibri"/>
                <w:sz w:val="24"/>
                <w:szCs w:val="24"/>
              </w:rPr>
              <w:t>руб.</w:t>
            </w:r>
          </w:p>
        </w:tc>
      </w:tr>
      <w:tr w:rsidR="00CA01DB" w:rsidRPr="00886F61" w14:paraId="5A95C324" w14:textId="77777777" w:rsidTr="00803DC7">
        <w:tc>
          <w:tcPr>
            <w:tcW w:w="5103" w:type="dxa"/>
            <w:shd w:val="clear" w:color="auto" w:fill="FFFFFF"/>
            <w:vAlign w:val="center"/>
          </w:tcPr>
          <w:p w14:paraId="53D9BD4F" w14:textId="77777777" w:rsidR="00CA01DB" w:rsidRPr="00886F61" w:rsidRDefault="00CA01DB" w:rsidP="00803DC7">
            <w:pPr>
              <w:ind w:firstLine="0"/>
              <w:jc w:val="left"/>
              <w:rPr>
                <w:rFonts w:eastAsia="Calibri"/>
                <w:sz w:val="24"/>
                <w:szCs w:val="24"/>
              </w:rPr>
            </w:pPr>
            <w:r w:rsidRPr="00886F61">
              <w:rPr>
                <w:rFonts w:eastAsia="Calibri"/>
                <w:sz w:val="24"/>
                <w:szCs w:val="24"/>
              </w:rPr>
              <w:t>1. Затраты на материалы</w:t>
            </w:r>
          </w:p>
        </w:tc>
        <w:tc>
          <w:tcPr>
            <w:tcW w:w="2711" w:type="dxa"/>
            <w:tcBorders>
              <w:right w:val="single" w:sz="4" w:space="0" w:color="auto"/>
            </w:tcBorders>
            <w:shd w:val="clear" w:color="auto" w:fill="FFFFFF"/>
            <w:vAlign w:val="center"/>
          </w:tcPr>
          <w:p w14:paraId="63406D78" w14:textId="77777777" w:rsidR="00CA01DB" w:rsidRPr="00886F61" w:rsidRDefault="00CA01DB" w:rsidP="00803DC7">
            <w:pPr>
              <w:ind w:firstLine="0"/>
              <w:jc w:val="center"/>
              <w:rPr>
                <w:rFonts w:eastAsia="Calibri"/>
                <w:sz w:val="24"/>
                <w:szCs w:val="24"/>
              </w:rPr>
            </w:pPr>
            <m:oMathPara>
              <m:oMath>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З</m:t>
                    </m:r>
                  </m:e>
                  <m:sub>
                    <m:r>
                      <w:rPr>
                        <w:rFonts w:ascii="Cambria Math" w:hAnsi="Cambria Math" w:cstheme="minorHAnsi"/>
                        <w:color w:val="000000"/>
                        <w:sz w:val="24"/>
                        <w:szCs w:val="24"/>
                      </w:rPr>
                      <m:t>м</m:t>
                    </m:r>
                  </m:sub>
                </m:sSub>
              </m:oMath>
            </m:oMathPara>
          </w:p>
        </w:tc>
        <w:tc>
          <w:tcPr>
            <w:tcW w:w="1542" w:type="dxa"/>
            <w:shd w:val="clear" w:color="auto" w:fill="FFFFFF"/>
            <w:vAlign w:val="center"/>
          </w:tcPr>
          <w:p w14:paraId="39B47268" w14:textId="77777777" w:rsidR="00CA01DB" w:rsidRPr="00886F61" w:rsidRDefault="00CA01DB" w:rsidP="00803DC7">
            <w:pPr>
              <w:ind w:firstLine="0"/>
              <w:jc w:val="center"/>
              <w:rPr>
                <w:rFonts w:eastAsia="Calibri"/>
                <w:sz w:val="24"/>
                <w:szCs w:val="24"/>
              </w:rPr>
            </w:pPr>
            <w:r w:rsidRPr="00886F61">
              <w:rPr>
                <w:rFonts w:eastAsia="Calibri"/>
                <w:sz w:val="24"/>
                <w:szCs w:val="24"/>
              </w:rPr>
              <w:t>15</w:t>
            </w:r>
          </w:p>
        </w:tc>
      </w:tr>
      <w:tr w:rsidR="00CA01DB" w:rsidRPr="00886F61" w14:paraId="061D8FD0" w14:textId="77777777" w:rsidTr="00803DC7">
        <w:tc>
          <w:tcPr>
            <w:tcW w:w="5103" w:type="dxa"/>
            <w:shd w:val="clear" w:color="auto" w:fill="FFFFFF"/>
            <w:vAlign w:val="center"/>
          </w:tcPr>
          <w:p w14:paraId="3E6C213B" w14:textId="77777777" w:rsidR="00CA01DB" w:rsidRPr="00886F61" w:rsidRDefault="00CA01DB" w:rsidP="00803DC7">
            <w:pPr>
              <w:ind w:firstLine="0"/>
              <w:jc w:val="left"/>
              <w:rPr>
                <w:rFonts w:eastAsia="Calibri"/>
                <w:sz w:val="24"/>
                <w:szCs w:val="24"/>
              </w:rPr>
            </w:pPr>
            <w:r w:rsidRPr="00886F61">
              <w:rPr>
                <w:rFonts w:eastAsia="Calibri"/>
                <w:sz w:val="24"/>
                <w:szCs w:val="24"/>
              </w:rPr>
              <w:t>2. Эксплуатационные затраты</w:t>
            </w:r>
          </w:p>
        </w:tc>
        <w:tc>
          <w:tcPr>
            <w:tcW w:w="2711" w:type="dxa"/>
            <w:tcBorders>
              <w:right w:val="single" w:sz="4" w:space="0" w:color="auto"/>
            </w:tcBorders>
            <w:shd w:val="clear" w:color="auto" w:fill="FFFFFF"/>
            <w:vAlign w:val="center"/>
          </w:tcPr>
          <w:p w14:paraId="5543B684" w14:textId="77777777" w:rsidR="00CA01DB" w:rsidRPr="00886F61" w:rsidRDefault="00CA01DB" w:rsidP="00803DC7">
            <w:pPr>
              <w:ind w:firstLine="0"/>
              <w:jc w:val="center"/>
              <w:rPr>
                <w:rFonts w:eastAsia="Calibri"/>
                <w:sz w:val="24"/>
                <w:szCs w:val="24"/>
              </w:rPr>
            </w:pPr>
            <m:oMathPara>
              <m:oMath>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Э</m:t>
                    </m:r>
                  </m:e>
                  <m:sub>
                    <m:r>
                      <w:rPr>
                        <w:rFonts w:ascii="Cambria Math" w:hAnsi="Cambria Math" w:cstheme="minorHAnsi"/>
                        <w:color w:val="000000"/>
                        <w:sz w:val="24"/>
                        <w:szCs w:val="24"/>
                      </w:rPr>
                      <m:t>з</m:t>
                    </m:r>
                  </m:sub>
                </m:sSub>
              </m:oMath>
            </m:oMathPara>
          </w:p>
        </w:tc>
        <w:tc>
          <w:tcPr>
            <w:tcW w:w="1542" w:type="dxa"/>
            <w:shd w:val="clear" w:color="auto" w:fill="FFFFFF"/>
            <w:vAlign w:val="center"/>
          </w:tcPr>
          <w:p w14:paraId="21BDB6E1" w14:textId="77777777" w:rsidR="00CA01DB" w:rsidRPr="00886F61" w:rsidRDefault="00CA01DB" w:rsidP="00803DC7">
            <w:pPr>
              <w:ind w:firstLine="0"/>
              <w:jc w:val="center"/>
              <w:rPr>
                <w:rFonts w:eastAsia="Calibri"/>
                <w:sz w:val="24"/>
                <w:szCs w:val="24"/>
              </w:rPr>
            </w:pPr>
            <w:r w:rsidRPr="00886F61">
              <w:rPr>
                <w:rFonts w:eastAsia="Calibri"/>
                <w:sz w:val="24"/>
                <w:szCs w:val="24"/>
              </w:rPr>
              <w:t>70,6</w:t>
            </w:r>
          </w:p>
        </w:tc>
      </w:tr>
      <w:tr w:rsidR="00CA01DB" w:rsidRPr="00886F61" w14:paraId="32507E13" w14:textId="77777777" w:rsidTr="00803DC7">
        <w:tc>
          <w:tcPr>
            <w:tcW w:w="5103" w:type="dxa"/>
            <w:shd w:val="clear" w:color="auto" w:fill="FFFFFF"/>
            <w:vAlign w:val="center"/>
          </w:tcPr>
          <w:p w14:paraId="3722C946" w14:textId="77777777" w:rsidR="00CA01DB" w:rsidRPr="00886F61" w:rsidRDefault="00CA01DB" w:rsidP="00803DC7">
            <w:pPr>
              <w:ind w:firstLine="0"/>
              <w:jc w:val="left"/>
              <w:rPr>
                <w:rFonts w:eastAsia="Calibri"/>
                <w:sz w:val="24"/>
                <w:szCs w:val="24"/>
              </w:rPr>
            </w:pPr>
            <w:r w:rsidRPr="00886F61">
              <w:rPr>
                <w:rFonts w:eastAsia="Calibri"/>
                <w:sz w:val="24"/>
                <w:szCs w:val="24"/>
              </w:rPr>
              <w:t>3. Основная заработная плата</w:t>
            </w:r>
          </w:p>
        </w:tc>
        <w:tc>
          <w:tcPr>
            <w:tcW w:w="2711" w:type="dxa"/>
            <w:tcBorders>
              <w:right w:val="single" w:sz="4" w:space="0" w:color="auto"/>
            </w:tcBorders>
            <w:shd w:val="clear" w:color="auto" w:fill="FFFFFF"/>
            <w:vAlign w:val="center"/>
          </w:tcPr>
          <w:p w14:paraId="4C904A6F" w14:textId="77777777" w:rsidR="00CA01DB" w:rsidRPr="00886F61" w:rsidRDefault="00CA01DB" w:rsidP="00803DC7">
            <w:pPr>
              <w:ind w:firstLine="0"/>
              <w:jc w:val="center"/>
              <w:rPr>
                <w:rFonts w:eastAsia="Calibri"/>
                <w:sz w:val="24"/>
                <w:szCs w:val="24"/>
              </w:rPr>
            </w:pPr>
            <m:oMathPara>
              <m:oMath>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З</m:t>
                    </m:r>
                  </m:e>
                  <m:sub>
                    <m:r>
                      <w:rPr>
                        <w:rFonts w:ascii="Cambria Math" w:hAnsi="Cambria Math" w:cstheme="minorHAnsi"/>
                        <w:color w:val="000000"/>
                        <w:sz w:val="24"/>
                        <w:szCs w:val="24"/>
                      </w:rPr>
                      <m:t>от</m:t>
                    </m:r>
                  </m:sub>
                </m:sSub>
              </m:oMath>
            </m:oMathPara>
          </w:p>
        </w:tc>
        <w:tc>
          <w:tcPr>
            <w:tcW w:w="1542" w:type="dxa"/>
            <w:shd w:val="clear" w:color="auto" w:fill="FFFFFF"/>
            <w:vAlign w:val="center"/>
          </w:tcPr>
          <w:p w14:paraId="56847384" w14:textId="77777777" w:rsidR="00CA01DB" w:rsidRPr="00886F61" w:rsidRDefault="00CA01DB" w:rsidP="00803DC7">
            <w:pPr>
              <w:ind w:firstLine="0"/>
              <w:jc w:val="center"/>
              <w:rPr>
                <w:rFonts w:eastAsia="Calibri"/>
                <w:sz w:val="24"/>
                <w:szCs w:val="24"/>
              </w:rPr>
            </w:pPr>
            <w:r w:rsidRPr="00886F61">
              <w:rPr>
                <w:rFonts w:eastAsia="Calibri"/>
                <w:sz w:val="24"/>
                <w:szCs w:val="24"/>
              </w:rPr>
              <w:t>1380,7</w:t>
            </w:r>
          </w:p>
        </w:tc>
      </w:tr>
      <w:tr w:rsidR="00CA01DB" w:rsidRPr="00886F61" w14:paraId="6F727638" w14:textId="77777777" w:rsidTr="00803DC7">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14:paraId="550160B0" w14:textId="77777777" w:rsidR="00CA01DB" w:rsidRPr="00886F61" w:rsidRDefault="00CA01DB" w:rsidP="00803DC7">
            <w:pPr>
              <w:ind w:firstLine="0"/>
              <w:jc w:val="left"/>
              <w:rPr>
                <w:rFonts w:eastAsia="Calibri"/>
                <w:sz w:val="24"/>
                <w:szCs w:val="24"/>
              </w:rPr>
            </w:pPr>
            <w:r w:rsidRPr="00886F61">
              <w:rPr>
                <w:rFonts w:eastAsia="Calibri"/>
                <w:sz w:val="24"/>
                <w:szCs w:val="24"/>
              </w:rPr>
              <w:lastRenderedPageBreak/>
              <w:t>4. Отчисления от заработной платы</w:t>
            </w:r>
          </w:p>
        </w:tc>
        <w:tc>
          <w:tcPr>
            <w:tcW w:w="2711" w:type="dxa"/>
            <w:tcBorders>
              <w:top w:val="single" w:sz="6" w:space="0" w:color="auto"/>
              <w:left w:val="single" w:sz="6" w:space="0" w:color="auto"/>
              <w:bottom w:val="single" w:sz="6" w:space="0" w:color="auto"/>
              <w:right w:val="single" w:sz="4" w:space="0" w:color="auto"/>
            </w:tcBorders>
            <w:shd w:val="clear" w:color="auto" w:fill="FFFFFF"/>
            <w:vAlign w:val="center"/>
          </w:tcPr>
          <w:p w14:paraId="30E72C36" w14:textId="77777777" w:rsidR="00CA01DB" w:rsidRPr="00886F61" w:rsidRDefault="00CA01DB" w:rsidP="00803DC7">
            <w:pPr>
              <w:ind w:firstLine="0"/>
              <w:jc w:val="center"/>
              <w:rPr>
                <w:rFonts w:eastAsia="Calibri"/>
                <w:sz w:val="24"/>
                <w:szCs w:val="24"/>
              </w:rPr>
            </w:pPr>
            <m:oMathPara>
              <m:oMath>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О</m:t>
                    </m:r>
                  </m:e>
                  <m:sub>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З</m:t>
                        </m:r>
                      </m:e>
                      <m:sub>
                        <m:r>
                          <w:rPr>
                            <w:rFonts w:ascii="Cambria Math" w:hAnsi="Cambria Math" w:cstheme="minorHAnsi"/>
                            <w:color w:val="000000"/>
                            <w:sz w:val="24"/>
                            <w:szCs w:val="24"/>
                          </w:rPr>
                          <m:t>от</m:t>
                        </m:r>
                      </m:sub>
                    </m:sSub>
                  </m:sub>
                </m:sSub>
              </m:oMath>
            </m:oMathPara>
          </w:p>
        </w:tc>
        <w:tc>
          <w:tcPr>
            <w:tcW w:w="1542" w:type="dxa"/>
            <w:tcBorders>
              <w:top w:val="single" w:sz="6" w:space="0" w:color="auto"/>
              <w:left w:val="single" w:sz="6" w:space="0" w:color="auto"/>
              <w:bottom w:val="single" w:sz="6" w:space="0" w:color="auto"/>
              <w:right w:val="single" w:sz="6" w:space="0" w:color="auto"/>
            </w:tcBorders>
            <w:shd w:val="clear" w:color="auto" w:fill="FFFFFF"/>
            <w:vAlign w:val="center"/>
          </w:tcPr>
          <w:p w14:paraId="2F97D927" w14:textId="77777777" w:rsidR="00CA01DB" w:rsidRPr="00886F61" w:rsidRDefault="00CA01DB" w:rsidP="00803DC7">
            <w:pPr>
              <w:ind w:firstLine="0"/>
              <w:jc w:val="center"/>
              <w:rPr>
                <w:rFonts w:eastAsia="Calibri"/>
                <w:sz w:val="24"/>
                <w:szCs w:val="24"/>
              </w:rPr>
            </w:pPr>
            <w:r w:rsidRPr="00886F61">
              <w:rPr>
                <w:rFonts w:eastAsia="Calibri"/>
                <w:sz w:val="24"/>
                <w:szCs w:val="24"/>
              </w:rPr>
              <w:t>483,25</w:t>
            </w:r>
          </w:p>
        </w:tc>
      </w:tr>
      <w:tr w:rsidR="00CA01DB" w:rsidRPr="00886F61" w14:paraId="5236B675" w14:textId="77777777" w:rsidTr="00803DC7">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14:paraId="152E465F" w14:textId="77777777" w:rsidR="00CA01DB" w:rsidRPr="00886F61" w:rsidRDefault="00CA01DB" w:rsidP="00803DC7">
            <w:pPr>
              <w:ind w:firstLine="0"/>
              <w:jc w:val="left"/>
              <w:rPr>
                <w:rFonts w:eastAsia="Calibri"/>
                <w:sz w:val="24"/>
                <w:szCs w:val="24"/>
              </w:rPr>
            </w:pPr>
            <w:r w:rsidRPr="00886F61">
              <w:rPr>
                <w:rFonts w:eastAsia="Calibri"/>
                <w:sz w:val="24"/>
                <w:szCs w:val="24"/>
              </w:rPr>
              <w:t>5. Накладные расходы</w:t>
            </w:r>
          </w:p>
        </w:tc>
        <w:tc>
          <w:tcPr>
            <w:tcW w:w="2711" w:type="dxa"/>
            <w:tcBorders>
              <w:top w:val="single" w:sz="6" w:space="0" w:color="auto"/>
              <w:left w:val="single" w:sz="6" w:space="0" w:color="auto"/>
              <w:bottom w:val="single" w:sz="6" w:space="0" w:color="auto"/>
              <w:right w:val="single" w:sz="4" w:space="0" w:color="auto"/>
            </w:tcBorders>
            <w:shd w:val="clear" w:color="auto" w:fill="FFFFFF"/>
            <w:vAlign w:val="center"/>
          </w:tcPr>
          <w:p w14:paraId="2B4E6016" w14:textId="77777777" w:rsidR="00CA01DB" w:rsidRPr="00886F61" w:rsidRDefault="00CA01DB" w:rsidP="00803DC7">
            <w:pPr>
              <w:ind w:firstLine="0"/>
              <w:jc w:val="center"/>
              <w:rPr>
                <w:rFonts w:eastAsia="Calibri"/>
                <w:sz w:val="24"/>
                <w:szCs w:val="24"/>
              </w:rPr>
            </w:pPr>
            <m:oMathPara>
              <m:oMath>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С</m:t>
                    </m:r>
                  </m:e>
                  <m:sub>
                    <m:r>
                      <w:rPr>
                        <w:rFonts w:ascii="Cambria Math" w:hAnsi="Cambria Math" w:cstheme="minorHAnsi"/>
                        <w:color w:val="000000"/>
                        <w:sz w:val="24"/>
                        <w:szCs w:val="24"/>
                      </w:rPr>
                      <m:t>накл</m:t>
                    </m:r>
                  </m:sub>
                </m:sSub>
              </m:oMath>
            </m:oMathPara>
          </w:p>
        </w:tc>
        <w:tc>
          <w:tcPr>
            <w:tcW w:w="1542" w:type="dxa"/>
            <w:tcBorders>
              <w:top w:val="single" w:sz="6" w:space="0" w:color="auto"/>
              <w:left w:val="single" w:sz="6" w:space="0" w:color="auto"/>
              <w:bottom w:val="single" w:sz="6" w:space="0" w:color="auto"/>
              <w:right w:val="single" w:sz="6" w:space="0" w:color="auto"/>
            </w:tcBorders>
            <w:shd w:val="clear" w:color="auto" w:fill="FFFFFF"/>
            <w:vAlign w:val="center"/>
          </w:tcPr>
          <w:p w14:paraId="78C900F5" w14:textId="77777777" w:rsidR="00CA01DB" w:rsidRPr="00886F61" w:rsidRDefault="00CA01DB" w:rsidP="00803DC7">
            <w:pPr>
              <w:ind w:firstLine="0"/>
              <w:jc w:val="center"/>
              <w:rPr>
                <w:rFonts w:eastAsia="Calibri"/>
                <w:sz w:val="24"/>
                <w:szCs w:val="24"/>
              </w:rPr>
            </w:pPr>
            <w:r w:rsidRPr="00886F61">
              <w:rPr>
                <w:rFonts w:eastAsia="Calibri"/>
                <w:sz w:val="24"/>
                <w:szCs w:val="24"/>
              </w:rPr>
              <w:t>414,21</w:t>
            </w:r>
          </w:p>
        </w:tc>
      </w:tr>
      <w:tr w:rsidR="00CA01DB" w:rsidRPr="00886F61" w14:paraId="7CDA1A7A" w14:textId="77777777" w:rsidTr="00803DC7">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14:paraId="18027F4C" w14:textId="5C09A605" w:rsidR="00CA01DB" w:rsidRPr="00886F61" w:rsidRDefault="00CA01DB" w:rsidP="00803DC7">
            <w:pPr>
              <w:ind w:firstLine="0"/>
              <w:jc w:val="left"/>
              <w:rPr>
                <w:rFonts w:eastAsia="Calibri"/>
                <w:i/>
                <w:sz w:val="24"/>
                <w:szCs w:val="24"/>
              </w:rPr>
            </w:pPr>
            <w:r w:rsidRPr="00886F61">
              <w:rPr>
                <w:rFonts w:eastAsia="Calibri"/>
                <w:sz w:val="24"/>
                <w:szCs w:val="24"/>
              </w:rPr>
              <w:t xml:space="preserve">5. Полная себестоимость разработки и сопровождения ПО, </w:t>
            </w:r>
            <w:r w:rsidRPr="00886F61">
              <w:rPr>
                <w:rFonts w:eastAsia="Calibri"/>
                <w:i/>
                <w:sz w:val="24"/>
                <w:szCs w:val="24"/>
              </w:rPr>
              <w:t>С</w:t>
            </w:r>
            <w:r w:rsidRPr="00886F61">
              <w:rPr>
                <w:rFonts w:eastAsia="Calibri"/>
                <w:i/>
                <w:sz w:val="24"/>
                <w:szCs w:val="24"/>
                <w:vertAlign w:val="subscript"/>
              </w:rPr>
              <w:t>полн</w:t>
            </w:r>
            <w:r w:rsidRPr="00886F61">
              <w:rPr>
                <w:rFonts w:eastAsia="Calibri"/>
                <w:i/>
                <w:sz w:val="24"/>
                <w:szCs w:val="24"/>
              </w:rPr>
              <w:t xml:space="preserve"> </w:t>
            </w:r>
          </w:p>
        </w:tc>
        <w:tc>
          <w:tcPr>
            <w:tcW w:w="2711" w:type="dxa"/>
            <w:tcBorders>
              <w:top w:val="single" w:sz="6" w:space="0" w:color="auto"/>
              <w:left w:val="single" w:sz="6" w:space="0" w:color="auto"/>
              <w:bottom w:val="single" w:sz="6" w:space="0" w:color="auto"/>
              <w:right w:val="single" w:sz="4" w:space="0" w:color="auto"/>
            </w:tcBorders>
            <w:shd w:val="clear" w:color="auto" w:fill="FFFFFF"/>
            <w:vAlign w:val="center"/>
          </w:tcPr>
          <w:p w14:paraId="32DA4374" w14:textId="77777777" w:rsidR="00CA01DB" w:rsidRPr="00886F61" w:rsidRDefault="00CA01DB" w:rsidP="00803DC7">
            <w:pPr>
              <w:ind w:firstLine="0"/>
              <w:jc w:val="center"/>
              <w:rPr>
                <w:rFonts w:eastAsia="Calibri"/>
                <w:sz w:val="24"/>
                <w:szCs w:val="24"/>
              </w:rPr>
            </w:pPr>
            <w:r w:rsidRPr="00886F61">
              <w:rPr>
                <w:rFonts w:eastAsia="Calibri"/>
                <w:sz w:val="24"/>
                <w:szCs w:val="24"/>
              </w:rPr>
              <w:t>п.1+п.2+п.3+п.4+п.5</w:t>
            </w:r>
          </w:p>
        </w:tc>
        <w:tc>
          <w:tcPr>
            <w:tcW w:w="1542" w:type="dxa"/>
            <w:tcBorders>
              <w:top w:val="single" w:sz="6" w:space="0" w:color="auto"/>
              <w:left w:val="single" w:sz="6" w:space="0" w:color="auto"/>
              <w:bottom w:val="single" w:sz="6" w:space="0" w:color="auto"/>
              <w:right w:val="single" w:sz="6" w:space="0" w:color="auto"/>
            </w:tcBorders>
            <w:shd w:val="clear" w:color="auto" w:fill="FFFFFF"/>
            <w:vAlign w:val="center"/>
          </w:tcPr>
          <w:p w14:paraId="7A5A7F7F" w14:textId="77777777" w:rsidR="00CA01DB" w:rsidRPr="00886F61" w:rsidRDefault="00CA01DB" w:rsidP="00803DC7">
            <w:pPr>
              <w:ind w:firstLine="0"/>
              <w:jc w:val="center"/>
              <w:rPr>
                <w:rFonts w:eastAsia="Calibri"/>
                <w:sz w:val="24"/>
                <w:szCs w:val="24"/>
              </w:rPr>
            </w:pPr>
            <w:r w:rsidRPr="00886F61">
              <w:rPr>
                <w:rFonts w:eastAsia="Calibri"/>
                <w:sz w:val="24"/>
                <w:szCs w:val="24"/>
              </w:rPr>
              <w:t>2363,76</w:t>
            </w:r>
          </w:p>
        </w:tc>
      </w:tr>
    </w:tbl>
    <w:p w14:paraId="5636B786" w14:textId="77777777" w:rsidR="00CA01DB" w:rsidRPr="00886F61" w:rsidRDefault="00CA01DB" w:rsidP="00CA01DB">
      <w:pPr>
        <w:rPr>
          <w:rFonts w:cs="Times New Roman"/>
        </w:rPr>
      </w:pPr>
    </w:p>
    <w:p w14:paraId="0C2B7D9A" w14:textId="30BFEBC6" w:rsidR="00CA01DB" w:rsidRPr="00886F61" w:rsidRDefault="00CA01DB" w:rsidP="00CA01DB">
      <w:pPr>
        <w:pStyle w:val="Heading3"/>
      </w:pPr>
      <w:bookmarkStart w:id="34" w:name="_Toc99395231"/>
      <w:bookmarkStart w:id="35" w:name="_Toc105949246"/>
      <w:r w:rsidRPr="00886F61">
        <w:rPr>
          <w:rFonts w:eastAsia="Calibri"/>
        </w:rPr>
        <w:t xml:space="preserve">5.3 </w:t>
      </w:r>
      <w:r w:rsidRPr="00886F61">
        <w:t>Расчёт экономического эффекта от внедрения программного продукта</w:t>
      </w:r>
      <w:bookmarkEnd w:id="34"/>
      <w:bookmarkEnd w:id="35"/>
    </w:p>
    <w:p w14:paraId="7B7E4253" w14:textId="77777777" w:rsidR="00CA01DB" w:rsidRPr="00886F61" w:rsidRDefault="00CA01DB" w:rsidP="00CA01DB">
      <w:pPr>
        <w:rPr>
          <w:rFonts w:eastAsia="Calibri"/>
          <w:b/>
          <w:szCs w:val="28"/>
        </w:rPr>
      </w:pPr>
    </w:p>
    <w:p w14:paraId="35C37200" w14:textId="1C6BBD3C" w:rsidR="00CA01DB" w:rsidRPr="00886F61" w:rsidRDefault="00CA01DB" w:rsidP="00CA01DB">
      <w:pPr>
        <w:ind w:firstLine="708"/>
        <w:rPr>
          <w:rFonts w:eastAsia="Calibri"/>
          <w:szCs w:val="28"/>
        </w:rPr>
      </w:pPr>
      <w:r w:rsidRPr="00886F61">
        <w:rPr>
          <w:rFonts w:eastAsia="Calibri"/>
          <w:szCs w:val="28"/>
        </w:rPr>
        <w:t>5.3.1 Экономический эффект у разработчика программного обеспечения</w:t>
      </w:r>
    </w:p>
    <w:p w14:paraId="25F9299E" w14:textId="77777777" w:rsidR="00CA01DB" w:rsidRPr="00886F61" w:rsidRDefault="00CA01DB" w:rsidP="00CA01DB">
      <w:pPr>
        <w:rPr>
          <w:rFonts w:eastAsia="Calibri"/>
          <w:szCs w:val="28"/>
        </w:rPr>
      </w:pPr>
    </w:p>
    <w:p w14:paraId="62BE4E0A" w14:textId="1FDA2AA8" w:rsidR="00CA01DB" w:rsidRPr="00886F61" w:rsidRDefault="00CA01DB" w:rsidP="00CA01DB">
      <w:pPr>
        <w:rPr>
          <w:rFonts w:eastAsia="Calibri"/>
          <w:szCs w:val="28"/>
        </w:rPr>
      </w:pPr>
      <w:r w:rsidRPr="00886F61">
        <w:rPr>
          <w:rFonts w:eastAsia="Calibri" w:cs="Times New Roman"/>
          <w:szCs w:val="28"/>
        </w:rPr>
        <w:t xml:space="preserve">Заказчик оплачивает разработчику всю сумму расходов по проекту (полная себестоимость ПО из таблицы 5.2) с учетом прибыли разработчика и налога на добавленную стоимость с учетом качества, потребительских свойств продукции (ПО) и конъюнктуры рынка. Таким образом, в дипломном проекте отпускная цена программного обеспечения, представляет собой не цену за единицу продукции, а цену проекта вместе с его исходными кодами и документацией, за которую его можно продать и получить определенную выгоду. </w:t>
      </w:r>
      <w:r w:rsidRPr="00886F61">
        <w:rPr>
          <w:rFonts w:eastAsia="Calibri"/>
          <w:szCs w:val="28"/>
        </w:rPr>
        <w:t>Прогнозируемая отпускная цена ПО (</w:t>
      </w:r>
      <w:r w:rsidRPr="00886F61">
        <w:rPr>
          <w:rFonts w:eastAsia="Calibri"/>
          <w:i/>
          <w:szCs w:val="28"/>
        </w:rPr>
        <w:t>Ц</w:t>
      </w:r>
      <w:r w:rsidRPr="00886F61">
        <w:rPr>
          <w:rFonts w:eastAsia="Calibri"/>
          <w:i/>
          <w:szCs w:val="28"/>
          <w:vertAlign w:val="subscript"/>
        </w:rPr>
        <w:t>ПО</w:t>
      </w:r>
      <w:r w:rsidRPr="00886F61">
        <w:rPr>
          <w:rFonts w:eastAsia="Calibri"/>
          <w:szCs w:val="28"/>
        </w:rPr>
        <w:t>) с учетом НДС рассчитывается по формуле (5.20):</w:t>
      </w:r>
    </w:p>
    <w:p w14:paraId="39C4C5F3" w14:textId="77777777" w:rsidR="00CA01DB" w:rsidRPr="00886F61" w:rsidRDefault="00CA01DB" w:rsidP="00CA01DB">
      <w:pPr>
        <w:rPr>
          <w:rFonts w:eastAsia="Calibri"/>
          <w:szCs w:val="28"/>
        </w:rPr>
      </w:pPr>
    </w:p>
    <w:p w14:paraId="4CEADFD5" w14:textId="01E55617" w:rsidR="00CA01DB" w:rsidRPr="00886F61" w:rsidRDefault="00CA01DB" w:rsidP="00CA01DB">
      <w:pPr>
        <w:ind w:firstLine="708"/>
        <w:jc w:val="right"/>
        <w:rPr>
          <w:rFonts w:eastAsia="Calibri" w:cs="Times New Roman"/>
          <w:szCs w:val="28"/>
        </w:rPr>
      </w:pPr>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ПО</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С</m:t>
                </m:r>
              </m:e>
              <m:sub>
                <m:r>
                  <w:rPr>
                    <w:rFonts w:ascii="Cambria Math" w:eastAsia="Calibri" w:hAnsi="Cambria Math" w:cs="Times New Roman"/>
                    <w:szCs w:val="28"/>
                  </w:rPr>
                  <m:t>полн</m:t>
                </m:r>
              </m:sub>
            </m:sSub>
            <m:r>
              <w:rPr>
                <w:rFonts w:ascii="Cambria Math" w:eastAsia="Calibri" w:hAnsi="Cambria Math" w:cs="Times New Roman"/>
                <w:szCs w:val="28"/>
              </w:rPr>
              <m:t xml:space="preserve">+П)∙(100 + </m:t>
            </m:r>
            <m:sSub>
              <m:sSubPr>
                <m:ctrlPr>
                  <w:rPr>
                    <w:rFonts w:ascii="Cambria Math" w:eastAsia="Calibri" w:hAnsi="Cambria Math" w:cs="Times New Roman"/>
                    <w:i/>
                    <w:szCs w:val="28"/>
                  </w:rPr>
                </m:ctrlPr>
              </m:sSubPr>
              <m:e>
                <m:r>
                  <w:rPr>
                    <w:rFonts w:ascii="Cambria Math" w:eastAsia="Calibri" w:hAnsi="Cambria Math" w:cs="Times New Roman"/>
                    <w:szCs w:val="28"/>
                  </w:rPr>
                  <m:t>СТ</m:t>
                </m:r>
              </m:e>
              <m:sub>
                <m:r>
                  <w:rPr>
                    <w:rFonts w:ascii="Cambria Math" w:eastAsia="Calibri" w:hAnsi="Cambria Math" w:cs="Times New Roman"/>
                    <w:szCs w:val="28"/>
                  </w:rPr>
                  <m:t>НДС</m:t>
                </m:r>
              </m:sub>
            </m:sSub>
            <m:r>
              <w:rPr>
                <w:rFonts w:ascii="Cambria Math" w:eastAsia="Calibri" w:hAnsi="Cambria Math" w:cs="Times New Roman"/>
                <w:szCs w:val="28"/>
              </w:rPr>
              <m:t>)</m:t>
            </m:r>
          </m:num>
          <m:den>
            <m:r>
              <w:rPr>
                <w:rFonts w:ascii="Cambria Math" w:eastAsia="Calibri" w:hAnsi="Cambria Math" w:cs="Times New Roman"/>
                <w:szCs w:val="28"/>
              </w:rPr>
              <m:t>100</m:t>
            </m:r>
          </m:den>
        </m:f>
      </m:oMath>
      <w:r w:rsidRPr="00886F61">
        <w:rPr>
          <w:rFonts w:eastAsia="Calibri" w:cs="Times New Roman"/>
          <w:szCs w:val="28"/>
        </w:rPr>
        <w:t xml:space="preserve"> , </w:t>
      </w:r>
      <w:r w:rsidRPr="00886F61">
        <w:rPr>
          <w:rFonts w:eastAsia="Calibri" w:cs="Times New Roman"/>
          <w:szCs w:val="28"/>
        </w:rPr>
        <w:tab/>
      </w:r>
      <w:r w:rsidRPr="00886F61">
        <w:rPr>
          <w:rFonts w:eastAsia="Calibri" w:cs="Times New Roman"/>
          <w:szCs w:val="28"/>
        </w:rPr>
        <w:tab/>
      </w:r>
      <w:r w:rsidRPr="00886F61">
        <w:rPr>
          <w:rFonts w:eastAsia="Calibri" w:cs="Times New Roman"/>
          <w:szCs w:val="28"/>
        </w:rPr>
        <w:tab/>
      </w:r>
      <w:r w:rsidRPr="00886F61">
        <w:rPr>
          <w:rFonts w:eastAsia="Calibri" w:cs="Times New Roman"/>
          <w:szCs w:val="28"/>
        </w:rPr>
        <w:tab/>
        <w:t xml:space="preserve"> (5.20)</w:t>
      </w:r>
    </w:p>
    <w:p w14:paraId="6999BF13" w14:textId="77777777" w:rsidR="00CA01DB" w:rsidRPr="00886F61" w:rsidRDefault="00CA01DB" w:rsidP="00CA01DB">
      <w:pPr>
        <w:jc w:val="center"/>
        <w:rPr>
          <w:rFonts w:eastAsia="Calibri"/>
          <w:szCs w:val="28"/>
        </w:rPr>
      </w:pPr>
    </w:p>
    <w:p w14:paraId="4A442DCB" w14:textId="77777777" w:rsidR="00CA01DB" w:rsidRPr="00886F61" w:rsidRDefault="00CA01DB" w:rsidP="00CA01DB">
      <w:pPr>
        <w:rPr>
          <w:rFonts w:eastAsia="Calibri" w:cs="Times New Roman"/>
          <w:szCs w:val="28"/>
        </w:rPr>
      </w:pPr>
      <w:r w:rsidRPr="00886F61">
        <w:rPr>
          <w:rFonts w:eastAsia="Calibri" w:cs="Times New Roman"/>
          <w:szCs w:val="28"/>
        </w:rPr>
        <w:t xml:space="preserve">где    </w:t>
      </w:r>
      <w:r w:rsidRPr="00886F61">
        <w:rPr>
          <w:rFonts w:eastAsia="Calibri" w:cs="Times New Roman"/>
          <w:i/>
          <w:szCs w:val="28"/>
        </w:rPr>
        <w:t>С</w:t>
      </w:r>
      <w:r w:rsidRPr="00886F61">
        <w:rPr>
          <w:rFonts w:eastAsia="Calibri" w:cs="Times New Roman"/>
          <w:i/>
          <w:szCs w:val="28"/>
          <w:vertAlign w:val="subscript"/>
        </w:rPr>
        <w:t>полн</w:t>
      </w:r>
      <w:r w:rsidRPr="00886F61">
        <w:rPr>
          <w:rFonts w:eastAsia="Calibri" w:cs="Times New Roman"/>
          <w:szCs w:val="28"/>
          <w:vertAlign w:val="subscript"/>
        </w:rPr>
        <w:t xml:space="preserve"> </w:t>
      </w:r>
      <w:r w:rsidRPr="00886F61">
        <w:rPr>
          <w:rFonts w:eastAsia="Calibri" w:cs="Times New Roman"/>
          <w:szCs w:val="28"/>
        </w:rPr>
        <w:t>– полная (плановая) себестоимость ПО, руб.,</w:t>
      </w:r>
    </w:p>
    <w:p w14:paraId="349DA22F" w14:textId="77777777" w:rsidR="00CA01DB" w:rsidRPr="00886F61" w:rsidRDefault="00CA01DB" w:rsidP="00CA01DB">
      <w:pPr>
        <w:rPr>
          <w:rFonts w:eastAsia="Calibri" w:cs="Times New Roman"/>
          <w:szCs w:val="28"/>
        </w:rPr>
      </w:pPr>
      <w:r w:rsidRPr="00886F61">
        <w:rPr>
          <w:rFonts w:eastAsia="Calibri" w:cs="Times New Roman"/>
          <w:i/>
          <w:szCs w:val="28"/>
        </w:rPr>
        <w:t>П</w:t>
      </w:r>
      <w:r w:rsidRPr="00886F61">
        <w:rPr>
          <w:rFonts w:eastAsia="Calibri" w:cs="Times New Roman"/>
          <w:szCs w:val="28"/>
        </w:rPr>
        <w:t xml:space="preserve"> – прибыль разработчика ПО, руб.,</w:t>
      </w:r>
    </w:p>
    <w:p w14:paraId="1E63ABF5" w14:textId="77777777" w:rsidR="00CA01DB" w:rsidRPr="00886F61" w:rsidRDefault="00CA01DB" w:rsidP="00CA01DB">
      <w:pPr>
        <w:rPr>
          <w:rFonts w:eastAsia="Calibri" w:cs="Times New Roman"/>
          <w:szCs w:val="28"/>
        </w:rPr>
      </w:pPr>
      <w:r w:rsidRPr="00886F61">
        <w:rPr>
          <w:rFonts w:eastAsia="Calibri" w:cs="Times New Roman"/>
          <w:i/>
          <w:szCs w:val="28"/>
        </w:rPr>
        <w:t>СТ</w:t>
      </w:r>
      <w:r w:rsidRPr="00886F61">
        <w:rPr>
          <w:rFonts w:eastAsia="Calibri" w:cs="Times New Roman"/>
          <w:i/>
          <w:szCs w:val="28"/>
          <w:vertAlign w:val="subscript"/>
        </w:rPr>
        <w:t>НДС</w:t>
      </w:r>
      <w:r w:rsidRPr="00886F61">
        <w:rPr>
          <w:rFonts w:eastAsia="Calibri" w:cs="Times New Roman"/>
          <w:i/>
          <w:szCs w:val="28"/>
        </w:rPr>
        <w:t xml:space="preserve"> </w:t>
      </w:r>
      <w:r w:rsidRPr="00886F61">
        <w:rPr>
          <w:rFonts w:eastAsia="Calibri" w:cs="Times New Roman"/>
          <w:szCs w:val="28"/>
        </w:rPr>
        <w:t>– ставка налога на добавленную стоимость (=20%), в %.</w:t>
      </w:r>
    </w:p>
    <w:p w14:paraId="70C8A965" w14:textId="4D393280" w:rsidR="00CA01DB" w:rsidRPr="00886F61" w:rsidRDefault="00CA01DB" w:rsidP="00CA01DB">
      <w:pPr>
        <w:rPr>
          <w:rFonts w:eastAsia="Calibri"/>
          <w:sz w:val="32"/>
          <w:szCs w:val="28"/>
        </w:rPr>
      </w:pPr>
      <w:r w:rsidRPr="00886F61">
        <w:rPr>
          <w:rFonts w:eastAsia="Calibri"/>
          <w:szCs w:val="28"/>
        </w:rPr>
        <w:t>Прибыль закладывается в цену исходя из уровня рентабельности (устанавливается студентом самостоятельно), расчет производится по формуле (5.21)</w:t>
      </w:r>
    </w:p>
    <w:p w14:paraId="5D178E43" w14:textId="77777777" w:rsidR="00CA01DB" w:rsidRPr="00886F61" w:rsidRDefault="00CA01DB" w:rsidP="00CA01DB">
      <w:pPr>
        <w:rPr>
          <w:rFonts w:eastAsia="Calibri"/>
          <w:sz w:val="32"/>
          <w:szCs w:val="28"/>
        </w:rPr>
      </w:pPr>
    </w:p>
    <w:p w14:paraId="6BB982DE" w14:textId="6276D17D" w:rsidR="00CA01DB" w:rsidRPr="00886F61" w:rsidRDefault="00CA01DB" w:rsidP="00CA01DB">
      <w:pPr>
        <w:jc w:val="right"/>
      </w:pPr>
      <m:oMath>
        <m:r>
          <w:rPr>
            <w:rFonts w:ascii="Cambria Math" w:eastAsia="Calibri" w:hAnsi="Cambria Math" w:cs="Times New Roman"/>
            <w:szCs w:val="28"/>
          </w:rPr>
          <m:t>П=</m:t>
        </m:r>
        <m:f>
          <m:fPr>
            <m:ctrlPr>
              <w:rPr>
                <w:rFonts w:ascii="Cambria Math" w:eastAsia="Calibri" w:hAnsi="Cambria Math" w:cs="Times New Roman"/>
                <w:i/>
                <w:szCs w:val="28"/>
              </w:rPr>
            </m:ctrlPr>
          </m:fPr>
          <m:num>
            <m:r>
              <w:rPr>
                <w:rFonts w:ascii="Cambria Math" w:eastAsia="Calibri" w:hAnsi="Cambria Math" w:cs="Times New Roman"/>
                <w:szCs w:val="28"/>
                <w:lang w:val="en-US"/>
              </w:rPr>
              <m:t>R</m:t>
            </m:r>
            <m:r>
              <w:rPr>
                <w:rFonts w:ascii="Cambria Math" w:eastAsia="Calibri" w:hAnsi="Cambria Math" w:cs="Times New Roman"/>
                <w:szCs w:val="28"/>
              </w:rPr>
              <m:t>∙</m:t>
            </m:r>
            <m:sSub>
              <m:sSubPr>
                <m:ctrlPr>
                  <w:rPr>
                    <w:rFonts w:ascii="Cambria Math" w:eastAsia="Calibri" w:hAnsi="Cambria Math" w:cs="Times New Roman"/>
                    <w:i/>
                    <w:szCs w:val="28"/>
                    <w:lang w:val="en-US"/>
                  </w:rPr>
                </m:ctrlPr>
              </m:sSubPr>
              <m:e>
                <m:r>
                  <w:rPr>
                    <w:rFonts w:ascii="Cambria Math" w:eastAsia="Calibri" w:hAnsi="Cambria Math" w:cs="Times New Roman"/>
                    <w:szCs w:val="28"/>
                    <w:lang w:val="en-US"/>
                  </w:rPr>
                  <m:t>C</m:t>
                </m:r>
              </m:e>
              <m:sub>
                <m:r>
                  <w:rPr>
                    <w:rFonts w:ascii="Cambria Math" w:eastAsia="Calibri" w:hAnsi="Cambria Math" w:cs="Times New Roman"/>
                    <w:szCs w:val="28"/>
                  </w:rPr>
                  <m:t>полн</m:t>
                </m:r>
              </m:sub>
            </m:sSub>
          </m:num>
          <m:den>
            <m:r>
              <w:rPr>
                <w:rFonts w:ascii="Cambria Math" w:eastAsia="Calibri" w:hAnsi="Cambria Math" w:cs="Times New Roman"/>
                <w:szCs w:val="28"/>
              </w:rPr>
              <m:t>100</m:t>
            </m:r>
          </m:den>
        </m:f>
      </m:oMath>
      <w:r w:rsidRPr="00886F61">
        <w:rPr>
          <w:rFonts w:eastAsiaTheme="minorEastAsia"/>
          <w:szCs w:val="28"/>
        </w:rPr>
        <w:t xml:space="preserve"> ,</w:t>
      </w:r>
      <w:r w:rsidRPr="00886F61">
        <w:rPr>
          <w:rFonts w:eastAsiaTheme="minorEastAsia"/>
          <w:szCs w:val="28"/>
        </w:rPr>
        <w:tab/>
      </w:r>
      <w:r w:rsidRPr="00886F61">
        <w:rPr>
          <w:rFonts w:eastAsiaTheme="minorEastAsia"/>
          <w:szCs w:val="28"/>
        </w:rPr>
        <w:tab/>
      </w:r>
      <w:r w:rsidRPr="00886F61">
        <w:rPr>
          <w:rFonts w:eastAsiaTheme="minorEastAsia"/>
          <w:szCs w:val="28"/>
        </w:rPr>
        <w:tab/>
      </w:r>
      <w:r w:rsidRPr="00886F61">
        <w:rPr>
          <w:rFonts w:eastAsiaTheme="minorEastAsia"/>
          <w:szCs w:val="28"/>
        </w:rPr>
        <w:tab/>
      </w:r>
      <w:r w:rsidRPr="00886F61">
        <w:rPr>
          <w:rFonts w:eastAsiaTheme="minorEastAsia"/>
          <w:szCs w:val="28"/>
        </w:rPr>
        <w:tab/>
      </w:r>
      <w:r w:rsidRPr="00886F61">
        <w:rPr>
          <w:rFonts w:eastAsiaTheme="minorEastAsia"/>
          <w:szCs w:val="28"/>
        </w:rPr>
        <w:tab/>
        <w:t>(5.21)</w:t>
      </w:r>
    </w:p>
    <w:p w14:paraId="46DE7962" w14:textId="77777777" w:rsidR="00CA01DB" w:rsidRPr="00886F61" w:rsidRDefault="00CA01DB" w:rsidP="00CA01DB">
      <w:pPr>
        <w:rPr>
          <w:rFonts w:eastAsia="Calibri" w:cs="Times New Roman"/>
          <w:sz w:val="24"/>
          <w:szCs w:val="28"/>
        </w:rPr>
      </w:pPr>
    </w:p>
    <w:p w14:paraId="5FE36C75" w14:textId="77777777" w:rsidR="00CA01DB" w:rsidRPr="00886F61" w:rsidRDefault="00CA01DB" w:rsidP="00CA01DB">
      <w:pPr>
        <w:rPr>
          <w:rFonts w:eastAsia="Calibri" w:cs="Times New Roman"/>
          <w:szCs w:val="28"/>
        </w:rPr>
      </w:pPr>
      <w:r w:rsidRPr="00886F61">
        <w:rPr>
          <w:rFonts w:eastAsia="Calibri" w:cs="Times New Roman"/>
          <w:szCs w:val="28"/>
        </w:rPr>
        <w:lastRenderedPageBreak/>
        <w:t>где R</w:t>
      </w:r>
      <w:r w:rsidRPr="00886F61">
        <w:rPr>
          <w:rFonts w:eastAsia="Calibri" w:cs="Times New Roman"/>
          <w:i/>
          <w:szCs w:val="28"/>
        </w:rPr>
        <w:t xml:space="preserve"> </w:t>
      </w:r>
      <w:r w:rsidRPr="00886F61">
        <w:rPr>
          <w:rFonts w:eastAsia="Calibri" w:cs="Times New Roman"/>
          <w:szCs w:val="28"/>
        </w:rPr>
        <w:t xml:space="preserve">– уровень рентабельности, % (в рамках дипломного проекта рекомендуемый уровень рентабельности ≈ 20%). </w:t>
      </w:r>
    </w:p>
    <w:p w14:paraId="32C4A5C3" w14:textId="1F721E53" w:rsidR="00CA01DB" w:rsidRPr="00886F61" w:rsidRDefault="00CA01DB" w:rsidP="00CA01DB">
      <w:pPr>
        <w:rPr>
          <w:rFonts w:eastAsia="Calibri"/>
          <w:szCs w:val="28"/>
        </w:rPr>
      </w:pPr>
      <w:r w:rsidRPr="00886F61">
        <w:rPr>
          <w:rFonts w:eastAsia="Calibri"/>
          <w:szCs w:val="28"/>
        </w:rPr>
        <w:t>Подставляя данные в формулу (5.21) получаем:</w:t>
      </w:r>
    </w:p>
    <w:p w14:paraId="3D17FAD6" w14:textId="77777777" w:rsidR="00CA01DB" w:rsidRPr="00886F61" w:rsidRDefault="00CA01DB" w:rsidP="00CA01DB">
      <w:pPr>
        <w:rPr>
          <w:rFonts w:eastAsia="Calibri" w:cs="Times New Roman"/>
          <w:szCs w:val="28"/>
        </w:rPr>
      </w:pPr>
    </w:p>
    <w:p w14:paraId="5BFECB24" w14:textId="77777777" w:rsidR="00CA01DB" w:rsidRPr="00886F61" w:rsidRDefault="00CA01DB" w:rsidP="00CA01DB">
      <w:pPr>
        <w:rPr>
          <w:rFonts w:eastAsia="Calibri" w:cs="Times New Roman"/>
          <w:szCs w:val="28"/>
        </w:rPr>
      </w:pPr>
      <m:oMathPara>
        <m:oMath>
          <m:r>
            <w:rPr>
              <w:rFonts w:ascii="Cambria Math" w:eastAsia="Calibri" w:hAnsi="Cambria Math" w:cs="Times New Roman"/>
              <w:szCs w:val="28"/>
            </w:rPr>
            <m:t>П=</m:t>
          </m:r>
          <m:f>
            <m:fPr>
              <m:ctrlPr>
                <w:rPr>
                  <w:rFonts w:ascii="Cambria Math" w:eastAsia="Calibri" w:hAnsi="Cambria Math" w:cs="Times New Roman"/>
                  <w:i/>
                  <w:szCs w:val="28"/>
                </w:rPr>
              </m:ctrlPr>
            </m:fPr>
            <m:num>
              <m:r>
                <w:rPr>
                  <w:rFonts w:ascii="Cambria Math" w:eastAsia="Calibri" w:hAnsi="Cambria Math" w:cs="Times New Roman"/>
                  <w:szCs w:val="28"/>
                  <w:lang w:val="en-US"/>
                </w:rPr>
                <m:t>20</m:t>
              </m:r>
              <m:r>
                <w:rPr>
                  <w:rFonts w:ascii="Cambria Math" w:eastAsia="Calibri" w:hAnsi="Cambria Math" w:cs="Times New Roman"/>
                  <w:szCs w:val="28"/>
                </w:rPr>
                <m:t>∙</m:t>
              </m:r>
              <m:r>
                <w:rPr>
                  <w:rFonts w:ascii="Cambria Math" w:eastAsia="Calibri" w:hAnsi="Cambria Math" w:cs="Times New Roman"/>
                  <w:szCs w:val="28"/>
                  <w:lang w:val="en-US"/>
                </w:rPr>
                <m:t>2363,76</m:t>
              </m:r>
            </m:num>
            <m:den>
              <m:r>
                <w:rPr>
                  <w:rFonts w:ascii="Cambria Math" w:eastAsia="Calibri" w:hAnsi="Cambria Math" w:cs="Times New Roman"/>
                  <w:szCs w:val="28"/>
                </w:rPr>
                <m:t>100</m:t>
              </m:r>
            </m:den>
          </m:f>
          <m:r>
            <w:rPr>
              <w:rFonts w:ascii="Cambria Math" w:eastAsia="Calibri" w:hAnsi="Cambria Math" w:cs="Times New Roman"/>
              <w:szCs w:val="28"/>
            </w:rPr>
            <m:t>=472,75 руб.</m:t>
          </m:r>
        </m:oMath>
      </m:oMathPara>
    </w:p>
    <w:p w14:paraId="58C41764" w14:textId="77777777" w:rsidR="00CA01DB" w:rsidRPr="00886F61" w:rsidRDefault="00CA01DB" w:rsidP="00CA01DB">
      <w:pPr>
        <w:rPr>
          <w:rFonts w:eastAsia="Calibri" w:cs="Times New Roman"/>
          <w:sz w:val="22"/>
          <w:szCs w:val="28"/>
        </w:rPr>
      </w:pPr>
    </w:p>
    <w:p w14:paraId="75C24612" w14:textId="0499873D" w:rsidR="00CA01DB" w:rsidRPr="00886F61" w:rsidRDefault="00CA01DB" w:rsidP="00CA01DB">
      <w:r w:rsidRPr="00886F61">
        <w:t>Подставляя данные в формулу (5.20) получаем:</w:t>
      </w:r>
    </w:p>
    <w:p w14:paraId="39070C36" w14:textId="77777777" w:rsidR="00CA01DB" w:rsidRPr="00886F61" w:rsidRDefault="00CA01DB" w:rsidP="00CA01DB">
      <w:pPr>
        <w:tabs>
          <w:tab w:val="left" w:pos="2355"/>
        </w:tabs>
        <w:rPr>
          <w:sz w:val="24"/>
        </w:rPr>
      </w:pPr>
    </w:p>
    <w:p w14:paraId="5E6C4E34" w14:textId="77777777" w:rsidR="00CA01DB" w:rsidRPr="00886F61" w:rsidRDefault="00CA01DB" w:rsidP="00CA01DB">
      <w:pPr>
        <w:ind w:firstLine="0"/>
      </w:pPr>
      <m:oMathPara>
        <m:oMathParaPr>
          <m:jc m:val="center"/>
        </m:oMathParaPr>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ПО</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m:t>
              </m:r>
              <m:r>
                <w:rPr>
                  <w:rFonts w:ascii="Cambria Math" w:eastAsia="Calibri" w:hAnsi="Cambria Math" w:cs="Times New Roman"/>
                  <w:szCs w:val="28"/>
                  <w:lang w:val="en-US"/>
                </w:rPr>
                <m:t>2363,76</m:t>
              </m:r>
              <m:r>
                <w:rPr>
                  <w:rFonts w:ascii="Cambria Math" w:eastAsia="Calibri" w:hAnsi="Cambria Math" w:cs="Times New Roman"/>
                  <w:szCs w:val="28"/>
                </w:rPr>
                <m:t>+472,75)∙(100 +20)</m:t>
              </m:r>
            </m:num>
            <m:den>
              <m:r>
                <w:rPr>
                  <w:rFonts w:ascii="Cambria Math" w:eastAsia="Calibri" w:hAnsi="Cambria Math" w:cs="Times New Roman"/>
                  <w:szCs w:val="28"/>
                </w:rPr>
                <m:t>100</m:t>
              </m:r>
            </m:den>
          </m:f>
          <m:r>
            <w:rPr>
              <w:rFonts w:ascii="Cambria Math" w:eastAsiaTheme="minorEastAsia" w:hAnsi="Cambria Math"/>
              <w:szCs w:val="28"/>
            </w:rPr>
            <m:t xml:space="preserve">= 3403,81.      </m:t>
          </m:r>
        </m:oMath>
      </m:oMathPara>
    </w:p>
    <w:p w14:paraId="7C0111E1" w14:textId="77777777" w:rsidR="00CA01DB" w:rsidRPr="00886F61" w:rsidRDefault="00CA01DB" w:rsidP="00CA01DB">
      <w:pPr>
        <w:rPr>
          <w:rFonts w:eastAsia="Calibri"/>
          <w:sz w:val="22"/>
          <w:szCs w:val="28"/>
        </w:rPr>
      </w:pPr>
    </w:p>
    <w:p w14:paraId="5017E1A5" w14:textId="60A13CF3" w:rsidR="00CA01DB" w:rsidRPr="00886F61" w:rsidRDefault="00CA01DB" w:rsidP="00CA01DB">
      <w:pPr>
        <w:ind w:firstLine="708"/>
        <w:rPr>
          <w:rFonts w:eastAsia="Calibri"/>
          <w:szCs w:val="28"/>
        </w:rPr>
      </w:pPr>
      <w:r w:rsidRPr="00886F61">
        <w:rPr>
          <w:rFonts w:eastAsia="Calibri"/>
          <w:szCs w:val="28"/>
        </w:rPr>
        <w:t>Ввиду того, что программное обеспечение разрабатывается для одного объекта, в качестве экономического эффекта разработчика от реализованного программного обеспечения можно рассматривать чистую прибыль (</w:t>
      </w:r>
      <w:r w:rsidRPr="00886F61">
        <w:rPr>
          <w:rFonts w:eastAsia="Calibri"/>
          <w:i/>
          <w:szCs w:val="28"/>
        </w:rPr>
        <w:t>ЧП</w:t>
      </w:r>
      <w:r w:rsidRPr="00886F61">
        <w:rPr>
          <w:rFonts w:eastAsia="Calibri"/>
          <w:szCs w:val="28"/>
        </w:rPr>
        <w:t>), которая рассчитывается по формуле (5.22):</w:t>
      </w:r>
    </w:p>
    <w:p w14:paraId="3F3848FD" w14:textId="7C76AC94" w:rsidR="00CA01DB" w:rsidRPr="00886F61" w:rsidRDefault="00CA01DB" w:rsidP="00CA01DB">
      <w:pPr>
        <w:ind w:firstLine="708"/>
        <w:jc w:val="right"/>
        <w:rPr>
          <w:rFonts w:eastAsia="Calibri"/>
          <w:szCs w:val="28"/>
        </w:rPr>
      </w:pPr>
      <m:oMath>
        <m:r>
          <w:rPr>
            <w:rFonts w:ascii="Cambria Math" w:eastAsia="Calibri" w:hAnsi="Cambria Math"/>
            <w:szCs w:val="28"/>
          </w:rPr>
          <m:t>ЧП=</m:t>
        </m:r>
        <m:f>
          <m:fPr>
            <m:ctrlPr>
              <w:rPr>
                <w:rFonts w:ascii="Cambria Math" w:eastAsia="Calibri" w:hAnsi="Cambria Math"/>
                <w:i/>
                <w:szCs w:val="28"/>
              </w:rPr>
            </m:ctrlPr>
          </m:fPr>
          <m:num>
            <m:r>
              <w:rPr>
                <w:rFonts w:ascii="Cambria Math" w:eastAsia="Calibri" w:hAnsi="Cambria Math"/>
                <w:szCs w:val="28"/>
              </w:rPr>
              <m:t>П∙(100-</m:t>
            </m:r>
            <m:sSub>
              <m:sSubPr>
                <m:ctrlPr>
                  <w:rPr>
                    <w:rFonts w:ascii="Cambria Math" w:eastAsia="Calibri" w:hAnsi="Cambria Math"/>
                    <w:i/>
                    <w:szCs w:val="28"/>
                  </w:rPr>
                </m:ctrlPr>
              </m:sSubPr>
              <m:e>
                <m:r>
                  <w:rPr>
                    <w:rFonts w:ascii="Cambria Math" w:eastAsia="Calibri" w:hAnsi="Cambria Math"/>
                    <w:szCs w:val="28"/>
                  </w:rPr>
                  <m:t>СТ</m:t>
                </m:r>
              </m:e>
              <m:sub>
                <m:r>
                  <w:rPr>
                    <w:rFonts w:ascii="Cambria Math" w:eastAsia="Calibri" w:hAnsi="Cambria Math"/>
                    <w:szCs w:val="28"/>
                  </w:rPr>
                  <m:t>П</m:t>
                </m:r>
              </m:sub>
            </m:sSub>
            <m:r>
              <w:rPr>
                <w:rFonts w:ascii="Cambria Math" w:eastAsia="Calibri" w:hAnsi="Cambria Math"/>
                <w:szCs w:val="28"/>
              </w:rPr>
              <m:t>)</m:t>
            </m:r>
          </m:num>
          <m:den>
            <m:r>
              <w:rPr>
                <w:rFonts w:ascii="Cambria Math" w:eastAsia="Calibri" w:hAnsi="Cambria Math"/>
                <w:szCs w:val="28"/>
              </w:rPr>
              <m:t>100</m:t>
            </m:r>
          </m:den>
        </m:f>
      </m:oMath>
      <w:r w:rsidRPr="00886F61">
        <w:rPr>
          <w:rFonts w:eastAsia="Calibri"/>
          <w:szCs w:val="28"/>
        </w:rPr>
        <w:t xml:space="preserve"> ,</w:t>
      </w:r>
      <w:r w:rsidRPr="00886F61">
        <w:rPr>
          <w:rFonts w:eastAsia="Calibri"/>
          <w:szCs w:val="28"/>
        </w:rPr>
        <w:tab/>
      </w:r>
      <w:r w:rsidRPr="00886F61">
        <w:rPr>
          <w:rFonts w:eastAsia="Calibri"/>
          <w:szCs w:val="28"/>
        </w:rPr>
        <w:tab/>
      </w:r>
      <w:r w:rsidRPr="00886F61">
        <w:rPr>
          <w:rFonts w:eastAsia="Calibri"/>
          <w:szCs w:val="28"/>
        </w:rPr>
        <w:tab/>
      </w:r>
      <w:r w:rsidRPr="00886F61">
        <w:rPr>
          <w:rFonts w:eastAsia="Calibri"/>
          <w:szCs w:val="28"/>
        </w:rPr>
        <w:tab/>
      </w:r>
      <w:r w:rsidRPr="00886F61">
        <w:rPr>
          <w:rFonts w:eastAsia="Calibri"/>
          <w:szCs w:val="28"/>
        </w:rPr>
        <w:tab/>
        <w:t>(5.22)</w:t>
      </w:r>
    </w:p>
    <w:p w14:paraId="6D54E7C7" w14:textId="77777777" w:rsidR="00CA01DB" w:rsidRPr="00886F61" w:rsidRDefault="00CA01DB" w:rsidP="00CA01DB">
      <w:pPr>
        <w:rPr>
          <w:rFonts w:eastAsia="Calibri" w:cs="Times New Roman"/>
          <w:sz w:val="24"/>
          <w:szCs w:val="28"/>
        </w:rPr>
      </w:pPr>
    </w:p>
    <w:p w14:paraId="6D4C9D46" w14:textId="77777777" w:rsidR="00CA01DB" w:rsidRPr="00886F61" w:rsidRDefault="00CA01DB" w:rsidP="00CA01DB">
      <w:pPr>
        <w:rPr>
          <w:rFonts w:eastAsia="Calibri" w:cs="Times New Roman"/>
          <w:szCs w:val="28"/>
        </w:rPr>
      </w:pPr>
      <w:r w:rsidRPr="00886F61">
        <w:rPr>
          <w:rFonts w:eastAsia="Calibri" w:cs="Times New Roman"/>
          <w:szCs w:val="28"/>
        </w:rPr>
        <w:t xml:space="preserve">где </w:t>
      </w:r>
      <w:r w:rsidRPr="00886F61">
        <w:rPr>
          <w:rFonts w:eastAsia="Calibri" w:cs="Times New Roman"/>
          <w:i/>
          <w:szCs w:val="28"/>
        </w:rPr>
        <w:t>СТ</w:t>
      </w:r>
      <w:r w:rsidRPr="00886F61">
        <w:rPr>
          <w:rFonts w:eastAsia="Calibri" w:cs="Times New Roman"/>
          <w:i/>
          <w:szCs w:val="28"/>
          <w:vertAlign w:val="subscript"/>
        </w:rPr>
        <w:t>П</w:t>
      </w:r>
      <w:r w:rsidRPr="00886F61">
        <w:rPr>
          <w:rFonts w:eastAsia="Calibri" w:cs="Times New Roman"/>
          <w:i/>
          <w:szCs w:val="28"/>
        </w:rPr>
        <w:t xml:space="preserve"> </w:t>
      </w:r>
      <w:r w:rsidRPr="00886F61">
        <w:rPr>
          <w:rFonts w:eastAsia="Calibri" w:cs="Times New Roman"/>
          <w:szCs w:val="28"/>
        </w:rPr>
        <w:t>– ставка налогообложения прибыли равная 18%.</w:t>
      </w:r>
    </w:p>
    <w:p w14:paraId="2F3A7A7F" w14:textId="58B0EDC6" w:rsidR="00CA01DB" w:rsidRPr="00886F61" w:rsidRDefault="00CA01DB" w:rsidP="00CA01DB">
      <w:r w:rsidRPr="00886F61">
        <w:t>Подставляя данные в формулу (5.22) получаем:</w:t>
      </w:r>
    </w:p>
    <w:p w14:paraId="717A1B8C" w14:textId="77777777" w:rsidR="00CA01DB" w:rsidRPr="00886F61" w:rsidRDefault="00CA01DB" w:rsidP="00CA01DB">
      <w:pPr>
        <w:rPr>
          <w:sz w:val="24"/>
        </w:rPr>
      </w:pPr>
    </w:p>
    <w:p w14:paraId="747FB9A6" w14:textId="5DBF42ED" w:rsidR="00CA01DB" w:rsidRPr="00886F61" w:rsidRDefault="00CA01DB" w:rsidP="00CA01DB">
      <w:pPr>
        <w:rPr>
          <w:rFonts w:eastAsia="Calibri"/>
          <w:szCs w:val="28"/>
        </w:rPr>
      </w:pPr>
      <m:oMathPara>
        <m:oMathParaPr>
          <m:jc m:val="center"/>
        </m:oMathParaPr>
        <m:oMath>
          <m:r>
            <w:rPr>
              <w:rFonts w:ascii="Cambria Math" w:eastAsia="Calibri" w:hAnsi="Cambria Math"/>
              <w:szCs w:val="28"/>
            </w:rPr>
            <m:t>ЧП=</m:t>
          </m:r>
          <m:f>
            <m:fPr>
              <m:ctrlPr>
                <w:rPr>
                  <w:rFonts w:ascii="Cambria Math" w:eastAsia="Calibri" w:hAnsi="Cambria Math"/>
                  <w:i/>
                  <w:szCs w:val="28"/>
                </w:rPr>
              </m:ctrlPr>
            </m:fPr>
            <m:num>
              <m:r>
                <w:rPr>
                  <w:rFonts w:ascii="Cambria Math" w:eastAsia="Calibri" w:hAnsi="Cambria Math"/>
                  <w:szCs w:val="28"/>
                </w:rPr>
                <m:t>472,75∙</m:t>
              </m:r>
              <m:d>
                <m:dPr>
                  <m:ctrlPr>
                    <w:rPr>
                      <w:rFonts w:ascii="Cambria Math" w:eastAsia="Calibri" w:hAnsi="Cambria Math"/>
                      <w:i/>
                      <w:szCs w:val="28"/>
                    </w:rPr>
                  </m:ctrlPr>
                </m:dPr>
                <m:e>
                  <m:r>
                    <w:rPr>
                      <w:rFonts w:ascii="Cambria Math" w:eastAsia="Calibri" w:hAnsi="Cambria Math"/>
                      <w:szCs w:val="28"/>
                    </w:rPr>
                    <m:t>100-18</m:t>
                  </m:r>
                </m:e>
              </m:d>
            </m:num>
            <m:den>
              <m:r>
                <w:rPr>
                  <w:rFonts w:ascii="Cambria Math" w:eastAsia="Calibri" w:hAnsi="Cambria Math"/>
                  <w:szCs w:val="28"/>
                </w:rPr>
                <m:t>100</m:t>
              </m:r>
            </m:den>
          </m:f>
          <m:r>
            <w:rPr>
              <w:rFonts w:ascii="Cambria Math" w:eastAsia="Calibri" w:hAnsi="Cambria Math"/>
              <w:szCs w:val="28"/>
            </w:rPr>
            <m:t>= 387,65.</m:t>
          </m:r>
        </m:oMath>
      </m:oMathPara>
    </w:p>
    <w:p w14:paraId="630215CE" w14:textId="77777777" w:rsidR="00CA01DB" w:rsidRPr="00886F61" w:rsidRDefault="00CA01DB" w:rsidP="00CA01DB">
      <w:pPr>
        <w:rPr>
          <w:rFonts w:eastAsia="Calibri"/>
          <w:sz w:val="22"/>
          <w:szCs w:val="28"/>
        </w:rPr>
      </w:pPr>
    </w:p>
    <w:p w14:paraId="620B6D74" w14:textId="77777777" w:rsidR="00CA01DB" w:rsidRPr="00886F61" w:rsidRDefault="00CA01DB" w:rsidP="00CA01DB">
      <w:pPr>
        <w:ind w:firstLine="708"/>
        <w:rPr>
          <w:rFonts w:eastAsia="Calibri" w:cs="Times New Roman"/>
          <w:szCs w:val="28"/>
        </w:rPr>
      </w:pPr>
      <w:r w:rsidRPr="00886F61">
        <w:rPr>
          <w:rFonts w:eastAsia="Calibri" w:cs="Times New Roman"/>
          <w:szCs w:val="28"/>
        </w:rPr>
        <w:t>Таким образом, разработчик программного обеспечения может продать заказчику программное обеспечение по цене 3403 рублей 81 копеек с учетом НДС, что покроет затраты на разработку ПО, и обеспечит получение чистой прибыли от реализации в размере 387 рубля 66 копеек.</w:t>
      </w:r>
    </w:p>
    <w:p w14:paraId="6B72F160" w14:textId="77777777" w:rsidR="00CA01DB" w:rsidRPr="00886F61" w:rsidRDefault="00CA01DB" w:rsidP="00CA01DB">
      <w:pPr>
        <w:rPr>
          <w:rFonts w:eastAsia="Calibri"/>
          <w:sz w:val="24"/>
          <w:szCs w:val="28"/>
        </w:rPr>
      </w:pPr>
    </w:p>
    <w:p w14:paraId="33A2E1D8" w14:textId="3A917487" w:rsidR="00CA01DB" w:rsidRPr="00886F61" w:rsidRDefault="00CA01DB" w:rsidP="00CA01DB">
      <w:pPr>
        <w:rPr>
          <w:rFonts w:eastAsia="Calibri"/>
          <w:szCs w:val="28"/>
        </w:rPr>
      </w:pPr>
      <w:r w:rsidRPr="00886F61">
        <w:rPr>
          <w:rFonts w:eastAsia="Calibri"/>
          <w:szCs w:val="28"/>
        </w:rPr>
        <w:t xml:space="preserve">5.3.2 Экономический эффект от использования программного обеспечения у пользователя (заказчика) </w:t>
      </w:r>
    </w:p>
    <w:p w14:paraId="0ABED996" w14:textId="77777777" w:rsidR="00CA01DB" w:rsidRPr="00886F61" w:rsidRDefault="00CA01DB" w:rsidP="00CA01DB">
      <w:pPr>
        <w:spacing w:line="276" w:lineRule="auto"/>
        <w:rPr>
          <w:rFonts w:eastAsia="Calibri"/>
          <w:szCs w:val="28"/>
        </w:rPr>
      </w:pPr>
    </w:p>
    <w:p w14:paraId="56AE1938" w14:textId="77777777" w:rsidR="00CA01DB" w:rsidRPr="00886F61" w:rsidRDefault="00CA01DB" w:rsidP="00CA01DB">
      <w:pPr>
        <w:ind w:firstLine="708"/>
        <w:rPr>
          <w:rFonts w:eastAsia="Calibri" w:cs="Times New Roman"/>
          <w:szCs w:val="28"/>
        </w:rPr>
      </w:pPr>
      <w:r w:rsidRPr="00886F61">
        <w:rPr>
          <w:rFonts w:eastAsia="Calibri" w:cs="Times New Roman"/>
          <w:szCs w:val="28"/>
        </w:rPr>
        <w:lastRenderedPageBreak/>
        <w:t>Данный программный продукт отличается от аналогичных разработок конкурентов, следующими параметрами:</w:t>
      </w:r>
    </w:p>
    <w:p w14:paraId="700A6F5A" w14:textId="77777777" w:rsidR="00CA01DB" w:rsidRPr="00886F61" w:rsidRDefault="00CA01DB" w:rsidP="00CA01DB">
      <w:pPr>
        <w:ind w:firstLine="708"/>
        <w:rPr>
          <w:rFonts w:eastAsia="Calibri" w:cs="Times New Roman"/>
          <w:szCs w:val="28"/>
        </w:rPr>
      </w:pPr>
      <w:r w:rsidRPr="00886F61">
        <w:rPr>
          <w:rFonts w:eastAsia="Calibri" w:cs="Times New Roman"/>
          <w:szCs w:val="28"/>
        </w:rPr>
        <w:t>а) цена меньше, чем у конкурентов;</w:t>
      </w:r>
    </w:p>
    <w:p w14:paraId="5B5ED31E" w14:textId="77777777" w:rsidR="00CA01DB" w:rsidRPr="00886F61" w:rsidRDefault="00CA01DB" w:rsidP="00CA01DB">
      <w:pPr>
        <w:ind w:firstLine="708"/>
        <w:rPr>
          <w:rFonts w:eastAsia="Calibri" w:cs="Times New Roman"/>
          <w:szCs w:val="28"/>
        </w:rPr>
      </w:pPr>
      <w:r w:rsidRPr="00886F61">
        <w:rPr>
          <w:rFonts w:eastAsia="Calibri" w:cs="Times New Roman"/>
          <w:szCs w:val="28"/>
        </w:rPr>
        <w:t>б) это универсальный программный продукт для любого пользователя;</w:t>
      </w:r>
    </w:p>
    <w:p w14:paraId="5FD616D0" w14:textId="77777777" w:rsidR="00CA01DB" w:rsidRPr="00886F61" w:rsidRDefault="00CA01DB" w:rsidP="00CA01DB">
      <w:pPr>
        <w:ind w:firstLine="708"/>
        <w:rPr>
          <w:rFonts w:eastAsia="Calibri" w:cs="Times New Roman"/>
          <w:szCs w:val="28"/>
        </w:rPr>
      </w:pPr>
      <w:r w:rsidRPr="00886F61">
        <w:rPr>
          <w:rFonts w:eastAsia="Calibri" w:cs="Times New Roman"/>
          <w:szCs w:val="28"/>
        </w:rPr>
        <w:t>в) хранения данных нас устройстве и отправка их в облако;</w:t>
      </w:r>
    </w:p>
    <w:p w14:paraId="33361F80" w14:textId="77777777" w:rsidR="00CA01DB" w:rsidRPr="00886F61" w:rsidRDefault="00CA01DB" w:rsidP="00CA01DB">
      <w:pPr>
        <w:ind w:firstLine="708"/>
        <w:rPr>
          <w:rFonts w:eastAsia="Calibri" w:cs="Times New Roman"/>
          <w:szCs w:val="28"/>
        </w:rPr>
      </w:pPr>
      <w:r w:rsidRPr="00886F61">
        <w:rPr>
          <w:rFonts w:eastAsia="Calibri" w:cs="Times New Roman"/>
          <w:szCs w:val="28"/>
        </w:rPr>
        <w:t>г) интуитивно понятный интерфейс.</w:t>
      </w:r>
    </w:p>
    <w:p w14:paraId="3E634798" w14:textId="77777777" w:rsidR="00CA01DB" w:rsidRPr="00886F61" w:rsidRDefault="00CA01DB" w:rsidP="00CA01DB">
      <w:pPr>
        <w:ind w:firstLine="708"/>
        <w:rPr>
          <w:rFonts w:eastAsia="Calibri" w:cs="Times New Roman"/>
          <w:szCs w:val="28"/>
        </w:rPr>
      </w:pPr>
      <w:r w:rsidRPr="00886F61">
        <w:rPr>
          <w:rFonts w:eastAsia="Calibri" w:cs="Times New Roman"/>
          <w:szCs w:val="28"/>
        </w:rPr>
        <w:t>Системные требования для данного программного продукта для ОС Windows:</w:t>
      </w:r>
    </w:p>
    <w:p w14:paraId="01BE60BF" w14:textId="77777777" w:rsidR="00CA01DB" w:rsidRPr="00886F61" w:rsidRDefault="00CA01DB" w:rsidP="00CA01DB">
      <w:pPr>
        <w:ind w:firstLine="708"/>
        <w:rPr>
          <w:rFonts w:eastAsia="Calibri" w:cs="Times New Roman"/>
          <w:szCs w:val="28"/>
        </w:rPr>
      </w:pPr>
      <w:r w:rsidRPr="00886F61">
        <w:rPr>
          <w:rFonts w:eastAsia="Calibri" w:cs="Times New Roman"/>
          <w:szCs w:val="28"/>
        </w:rPr>
        <w:t>- Windows 7/8/10;</w:t>
      </w:r>
    </w:p>
    <w:p w14:paraId="7F9240A5" w14:textId="77777777" w:rsidR="00CA01DB" w:rsidRPr="00886F61" w:rsidRDefault="00CA01DB" w:rsidP="00CA01DB">
      <w:pPr>
        <w:ind w:firstLine="708"/>
        <w:rPr>
          <w:rFonts w:eastAsia="Calibri" w:cs="Times New Roman"/>
          <w:szCs w:val="28"/>
        </w:rPr>
      </w:pPr>
      <w:r w:rsidRPr="00886F61">
        <w:rPr>
          <w:rFonts w:eastAsia="Calibri" w:cs="Times New Roman"/>
          <w:szCs w:val="28"/>
        </w:rPr>
        <w:t>- процессор – «Intel Pentium» (2 ядра по 2,0 ГГц) или аналог AMD;</w:t>
      </w:r>
    </w:p>
    <w:p w14:paraId="28C7022A" w14:textId="77777777" w:rsidR="00CA01DB" w:rsidRPr="00886F61" w:rsidRDefault="00CA01DB" w:rsidP="00CA01DB">
      <w:pPr>
        <w:ind w:firstLine="708"/>
        <w:rPr>
          <w:rFonts w:eastAsia="Calibri" w:cs="Times New Roman"/>
          <w:szCs w:val="28"/>
        </w:rPr>
      </w:pPr>
      <w:r w:rsidRPr="00886F61">
        <w:rPr>
          <w:rFonts w:eastAsia="Calibri" w:cs="Times New Roman"/>
          <w:szCs w:val="28"/>
        </w:rPr>
        <w:t>- жёсткий диск – HDD 250 Гб;</w:t>
      </w:r>
    </w:p>
    <w:p w14:paraId="75AAD85A" w14:textId="77777777" w:rsidR="00CA01DB" w:rsidRPr="00886F61" w:rsidRDefault="00CA01DB" w:rsidP="00CA01DB">
      <w:pPr>
        <w:ind w:firstLine="708"/>
        <w:rPr>
          <w:rFonts w:eastAsia="Calibri" w:cs="Times New Roman"/>
          <w:szCs w:val="28"/>
        </w:rPr>
      </w:pPr>
      <w:r w:rsidRPr="00886F61">
        <w:rPr>
          <w:rFonts w:eastAsia="Calibri" w:cs="Times New Roman"/>
          <w:szCs w:val="28"/>
        </w:rPr>
        <w:t>- видеокарта – Nvidia или ATI Radeon 1024Мб DDR3;</w:t>
      </w:r>
    </w:p>
    <w:p w14:paraId="363ADF65" w14:textId="77777777" w:rsidR="00CA01DB" w:rsidRPr="00886F61" w:rsidRDefault="00CA01DB" w:rsidP="00CA01DB">
      <w:pPr>
        <w:ind w:firstLine="708"/>
        <w:rPr>
          <w:rFonts w:eastAsia="Calibri" w:cs="Times New Roman"/>
          <w:szCs w:val="28"/>
        </w:rPr>
      </w:pPr>
      <w:r w:rsidRPr="00886F61">
        <w:rPr>
          <w:rFonts w:eastAsia="Calibri" w:cs="Times New Roman"/>
          <w:szCs w:val="28"/>
        </w:rPr>
        <w:t>- ОЗУ – DDR3 4000 Mб 1333 МГц.</w:t>
      </w:r>
    </w:p>
    <w:p w14:paraId="0B98F259" w14:textId="77777777" w:rsidR="00CA01DB" w:rsidRPr="00886F61" w:rsidRDefault="00CA01DB" w:rsidP="00CA01DB">
      <w:pPr>
        <w:ind w:firstLine="708"/>
        <w:rPr>
          <w:rFonts w:eastAsia="Calibri" w:cs="Times New Roman"/>
          <w:szCs w:val="28"/>
        </w:rPr>
      </w:pPr>
      <w:r w:rsidRPr="00886F61">
        <w:rPr>
          <w:rFonts w:eastAsia="Calibri" w:cs="Times New Roman"/>
          <w:szCs w:val="28"/>
        </w:rPr>
        <w:t>Согласно различным источникам, текущая рыночная цена на подобный</w:t>
      </w:r>
    </w:p>
    <w:p w14:paraId="0595ECD8" w14:textId="77777777" w:rsidR="00CA01DB" w:rsidRPr="00886F61" w:rsidRDefault="00CA01DB" w:rsidP="00CA01DB">
      <w:pPr>
        <w:ind w:firstLine="0"/>
        <w:rPr>
          <w:rFonts w:eastAsia="Calibri" w:cs="Times New Roman"/>
          <w:szCs w:val="28"/>
        </w:rPr>
      </w:pPr>
      <w:r w:rsidRPr="00886F61">
        <w:rPr>
          <w:rFonts w:eastAsia="Calibri" w:cs="Times New Roman"/>
          <w:szCs w:val="28"/>
        </w:rPr>
        <w:t xml:space="preserve">программный продукт (лицензия на год) в Республике Беларусь колеблется в диапазоне от 3 000 бел. руб. до 4 000 бел. руб. Такая разбежка в ценовом диапазоне объясняется различным сроком полезного использования ПО (лицензия на год или на два). </w:t>
      </w:r>
    </w:p>
    <w:p w14:paraId="63ABC9E6" w14:textId="77777777" w:rsidR="00CA01DB" w:rsidRPr="00886F61" w:rsidRDefault="00CA01DB" w:rsidP="00CA01DB">
      <w:pPr>
        <w:ind w:firstLine="708"/>
        <w:rPr>
          <w:rFonts w:eastAsia="Calibri" w:cs="Times New Roman"/>
          <w:szCs w:val="28"/>
        </w:rPr>
      </w:pPr>
      <w:r w:rsidRPr="00886F61">
        <w:rPr>
          <w:rFonts w:eastAsia="Calibri" w:cs="Times New Roman"/>
          <w:szCs w:val="28"/>
        </w:rPr>
        <w:t>Таким образом, рассчитанная отпускная цена на программный продукт, разрабатываемый в рамках данного дипломного проекта, является конкурентоспособной.</w:t>
      </w:r>
    </w:p>
    <w:p w14:paraId="506D5592" w14:textId="77777777" w:rsidR="00CA01DB" w:rsidRPr="00886F61" w:rsidRDefault="00CA01DB" w:rsidP="00CA01DB">
      <w:pPr>
        <w:spacing w:after="200" w:line="276" w:lineRule="auto"/>
        <w:ind w:firstLine="0"/>
        <w:jc w:val="left"/>
      </w:pPr>
    </w:p>
    <w:p w14:paraId="158CF582" w14:textId="77777777" w:rsidR="00CA01DB" w:rsidRPr="00886F61" w:rsidRDefault="00CA01DB" w:rsidP="00CA01DB">
      <w:pPr>
        <w:spacing w:after="200" w:line="276" w:lineRule="auto"/>
        <w:ind w:firstLine="0"/>
        <w:jc w:val="left"/>
      </w:pPr>
      <w:r w:rsidRPr="00886F61">
        <w:br w:type="page"/>
      </w:r>
    </w:p>
    <w:p w14:paraId="0B98DEB9" w14:textId="667A07A2" w:rsidR="00CA01DB" w:rsidRPr="00886F61" w:rsidRDefault="00CA01DB" w:rsidP="00CA01DB">
      <w:pPr>
        <w:pStyle w:val="Heading1"/>
      </w:pPr>
      <w:bookmarkStart w:id="36" w:name="_Toc99395232"/>
      <w:bookmarkStart w:id="37" w:name="_Toc105949247"/>
      <w:r w:rsidRPr="00886F61">
        <w:lastRenderedPageBreak/>
        <w:t>6 Охрана труда</w:t>
      </w:r>
      <w:bookmarkEnd w:id="36"/>
      <w:bookmarkEnd w:id="37"/>
    </w:p>
    <w:p w14:paraId="02A527D1" w14:textId="77777777" w:rsidR="00CA01DB" w:rsidRPr="00886F61" w:rsidRDefault="00CA01DB" w:rsidP="00CA01DB">
      <w:pPr>
        <w:tabs>
          <w:tab w:val="left" w:pos="1453"/>
        </w:tabs>
        <w:rPr>
          <w:rFonts w:cs="Times New Roman"/>
          <w:szCs w:val="28"/>
        </w:rPr>
      </w:pPr>
    </w:p>
    <w:p w14:paraId="14F530C7" w14:textId="6FA38FC8" w:rsidR="00CA01DB" w:rsidRPr="00886F61" w:rsidRDefault="00CA01DB" w:rsidP="00CA01DB">
      <w:pPr>
        <w:rPr>
          <w:rFonts w:cs="Times New Roman"/>
          <w:szCs w:val="28"/>
        </w:rPr>
      </w:pPr>
      <w:r w:rsidRPr="00886F61">
        <w:rPr>
          <w:rFonts w:cs="Times New Roman"/>
          <w:szCs w:val="28"/>
        </w:rPr>
        <w:t xml:space="preserve">Согласно Закону об охране труда от 23 июня 2008 г. № 356 </w:t>
      </w:r>
      <w:r w:rsidRPr="00886F61">
        <w:rPr>
          <w:rFonts w:cs="Times New Roman"/>
          <w:i/>
          <w:szCs w:val="28"/>
        </w:rPr>
        <w:t xml:space="preserve">- </w:t>
      </w:r>
      <w:r w:rsidRPr="00886F61">
        <w:rPr>
          <w:rFonts w:cs="Times New Roman"/>
          <w:szCs w:val="28"/>
        </w:rPr>
        <w:t>З (в ред. Закона Республики Беларусь от 12.06.2013 N 61-З) дается следующее определение понятию охраны труда:</w:t>
      </w:r>
    </w:p>
    <w:p w14:paraId="1D5D1073" w14:textId="77777777" w:rsidR="00CA01DB" w:rsidRPr="00886F61" w:rsidRDefault="00CA01DB" w:rsidP="00CA01DB">
      <w:pPr>
        <w:rPr>
          <w:rFonts w:eastAsiaTheme="minorEastAsia" w:cs="Times New Roman"/>
          <w:szCs w:val="28"/>
          <w:lang w:eastAsia="ru-RU"/>
        </w:rPr>
      </w:pPr>
      <w:r w:rsidRPr="00886F61">
        <w:rPr>
          <w:rFonts w:cs="Times New Roman"/>
          <w:szCs w:val="28"/>
        </w:rPr>
        <w:t>О</w:t>
      </w:r>
      <w:r w:rsidRPr="00886F61">
        <w:rPr>
          <w:rFonts w:eastAsiaTheme="minorEastAsia" w:cs="Times New Roman"/>
          <w:szCs w:val="28"/>
          <w:lang w:eastAsia="ru-RU"/>
        </w:rPr>
        <w:t xml:space="preserve">храна труда - система обеспечения безопасности жизни и здоровья работающих в процессе трудовой деятельности, включающая правовые, социально-экономические, организационные, технические, психофизиологические, санитарно-противоэпидемические, лечебно- профилактические, реабилитационные и иные мероприятия и средства. </w:t>
      </w:r>
    </w:p>
    <w:p w14:paraId="164CC134" w14:textId="77777777" w:rsidR="00CA01DB" w:rsidRPr="00886F61" w:rsidRDefault="00CA01DB" w:rsidP="00CA01DB">
      <w:pPr>
        <w:rPr>
          <w:rFonts w:eastAsiaTheme="minorEastAsia" w:cs="Times New Roman"/>
          <w:szCs w:val="28"/>
          <w:lang w:eastAsia="ru-RU"/>
        </w:rPr>
      </w:pPr>
      <w:r w:rsidRPr="00886F61">
        <w:rPr>
          <w:rFonts w:eastAsiaTheme="minorEastAsia" w:cs="Times New Roman"/>
          <w:szCs w:val="28"/>
          <w:lang w:eastAsia="ru-RU"/>
        </w:rPr>
        <w:t>Требования по охране труда - нормативные предписания, направленные на сохранение жизни, здоровья и работоспособности работников в процессе их трудовой деятельности, содержащиеся в нормативных правовых актах, в том числе технических нормативных правовых актах.</w:t>
      </w:r>
    </w:p>
    <w:p w14:paraId="199CAEED" w14:textId="77777777" w:rsidR="00CA01DB" w:rsidRPr="00886F61" w:rsidRDefault="00CA01DB" w:rsidP="00CA01DB">
      <w:pPr>
        <w:rPr>
          <w:rFonts w:eastAsiaTheme="minorEastAsia" w:cs="Times New Roman"/>
          <w:szCs w:val="28"/>
          <w:lang w:eastAsia="ru-RU"/>
        </w:rPr>
      </w:pPr>
      <w:r w:rsidRPr="00886F61">
        <w:rPr>
          <w:rFonts w:eastAsiaTheme="minorEastAsia" w:cs="Times New Roman"/>
          <w:szCs w:val="28"/>
          <w:lang w:eastAsia="ru-RU"/>
        </w:rPr>
        <w:t>Систему законодательных актов, регулирующих вопросы охраны труда в республике, составляют Конституция Республики Беларусь, Концепция государственного управления охраной труда Республики Беларусь, Трудовой кодекс Республики Беларусь, Законы Республики Беларусь «Об охране труда», «Об основах государственного социального страхования», «О пенсионном обеспечении», «О санитарно-эпидемическом благополучии населения», «О техническом нормировании и стандартизации», «О пожарной безопасности», «О промышленной безопасно</w:t>
      </w:r>
      <w:r w:rsidRPr="00886F61">
        <w:rPr>
          <w:rFonts w:eastAsiaTheme="minorEastAsia" w:cs="Times New Roman"/>
          <w:szCs w:val="28"/>
          <w:lang w:eastAsia="ru-RU"/>
        </w:rPr>
        <w:softHyphen/>
        <w:t>сти», «О радиационной безопасности на</w:t>
      </w:r>
      <w:r w:rsidRPr="00886F61">
        <w:rPr>
          <w:rFonts w:eastAsiaTheme="minorEastAsia" w:cs="Times New Roman"/>
          <w:szCs w:val="28"/>
          <w:lang w:eastAsia="ru-RU"/>
        </w:rPr>
        <w:softHyphen/>
        <w:t>селения», «О защите населения и территорий от чрезвычайных ситуаций при</w:t>
      </w:r>
      <w:r w:rsidRPr="00886F61">
        <w:rPr>
          <w:rFonts w:eastAsiaTheme="minorEastAsia" w:cs="Times New Roman"/>
          <w:szCs w:val="28"/>
          <w:lang w:eastAsia="ru-RU"/>
        </w:rPr>
        <w:softHyphen/>
        <w:t>родного и техногенного характера», «О здравоохранении», «О предприяти</w:t>
      </w:r>
      <w:r w:rsidRPr="00886F61">
        <w:rPr>
          <w:rFonts w:eastAsiaTheme="minorEastAsia" w:cs="Times New Roman"/>
          <w:szCs w:val="28"/>
          <w:lang w:eastAsia="ru-RU"/>
        </w:rPr>
        <w:softHyphen/>
        <w:t>ях» и др. НПА, ТНПА, ЛНПА.</w:t>
      </w:r>
    </w:p>
    <w:p w14:paraId="2AEF7511" w14:textId="77777777" w:rsidR="00CA01DB" w:rsidRPr="00886F61" w:rsidRDefault="00CA01DB" w:rsidP="00CA01DB">
      <w:pPr>
        <w:spacing w:after="200" w:line="276" w:lineRule="auto"/>
        <w:rPr>
          <w:rFonts w:eastAsiaTheme="minorEastAsia" w:cs="Times New Roman"/>
          <w:szCs w:val="28"/>
          <w:lang w:eastAsia="ru-RU"/>
        </w:rPr>
      </w:pPr>
      <w:r w:rsidRPr="00886F61">
        <w:rPr>
          <w:rFonts w:eastAsiaTheme="minorEastAsia" w:cs="Times New Roman"/>
          <w:szCs w:val="28"/>
          <w:lang w:eastAsia="ru-RU"/>
        </w:rPr>
        <w:br w:type="page"/>
      </w:r>
    </w:p>
    <w:p w14:paraId="3F6AE524" w14:textId="77777777" w:rsidR="00CA01DB" w:rsidRPr="00886F61" w:rsidRDefault="00CA01DB" w:rsidP="00CA01DB">
      <w:pPr>
        <w:rPr>
          <w:rFonts w:eastAsiaTheme="minorEastAsia" w:cs="Times New Roman"/>
          <w:szCs w:val="28"/>
          <w:lang w:eastAsia="ru-RU"/>
        </w:rPr>
      </w:pPr>
      <w:r w:rsidRPr="00886F61">
        <w:rPr>
          <w:rFonts w:eastAsiaTheme="minorEastAsia" w:cs="Times New Roman"/>
          <w:szCs w:val="28"/>
          <w:lang w:eastAsia="ru-RU"/>
        </w:rPr>
        <w:lastRenderedPageBreak/>
        <w:t>Охрана труда имеет большое социальное, экономическое и правовое значение.</w:t>
      </w:r>
    </w:p>
    <w:p w14:paraId="02E5795D" w14:textId="77777777" w:rsidR="00CA01DB" w:rsidRPr="00886F61" w:rsidRDefault="00CA01DB" w:rsidP="00CA01DB">
      <w:pPr>
        <w:rPr>
          <w:rFonts w:eastAsiaTheme="minorEastAsia" w:cs="Times New Roman"/>
          <w:szCs w:val="28"/>
          <w:lang w:eastAsia="ru-RU"/>
        </w:rPr>
      </w:pPr>
      <w:r w:rsidRPr="00886F61">
        <w:rPr>
          <w:rFonts w:eastAsiaTheme="minorEastAsia" w:cs="Times New Roman"/>
          <w:szCs w:val="28"/>
          <w:lang w:eastAsia="ru-RU"/>
        </w:rPr>
        <w:t>Социальное значение охраны труда заключается в следующем:</w:t>
      </w:r>
    </w:p>
    <w:p w14:paraId="386D8BC0" w14:textId="77777777" w:rsidR="00CA01DB" w:rsidRPr="00886F61" w:rsidRDefault="00CA01DB" w:rsidP="00CA01DB">
      <w:pPr>
        <w:pStyle w:val="ListParagraph"/>
        <w:numPr>
          <w:ilvl w:val="0"/>
          <w:numId w:val="38"/>
        </w:numPr>
        <w:tabs>
          <w:tab w:val="left" w:pos="993"/>
        </w:tabs>
        <w:ind w:left="0" w:firstLine="709"/>
        <w:rPr>
          <w:rFonts w:eastAsiaTheme="minorEastAsia"/>
          <w:szCs w:val="28"/>
        </w:rPr>
      </w:pPr>
      <w:r w:rsidRPr="00886F61">
        <w:rPr>
          <w:rFonts w:eastAsiaTheme="minorEastAsia"/>
          <w:szCs w:val="28"/>
        </w:rPr>
        <w:t>сохранение работоспособности и трудового долголетия работника;</w:t>
      </w:r>
    </w:p>
    <w:p w14:paraId="5D97099C" w14:textId="77777777" w:rsidR="00CA01DB" w:rsidRPr="00886F61" w:rsidRDefault="00CA01DB" w:rsidP="00CA01DB">
      <w:pPr>
        <w:pStyle w:val="ListParagraph"/>
        <w:numPr>
          <w:ilvl w:val="0"/>
          <w:numId w:val="38"/>
        </w:numPr>
        <w:tabs>
          <w:tab w:val="left" w:pos="993"/>
        </w:tabs>
        <w:ind w:left="0" w:firstLine="709"/>
        <w:rPr>
          <w:rFonts w:eastAsiaTheme="minorEastAsia"/>
          <w:szCs w:val="28"/>
        </w:rPr>
      </w:pPr>
      <w:r w:rsidRPr="00886F61">
        <w:rPr>
          <w:rFonts w:eastAsiaTheme="minorEastAsia"/>
          <w:szCs w:val="28"/>
        </w:rPr>
        <w:t>охрана жизни и здоровья работника от возможных воздействий вредных условий производства;</w:t>
      </w:r>
    </w:p>
    <w:p w14:paraId="065893BF" w14:textId="77777777" w:rsidR="00CA01DB" w:rsidRPr="00886F61" w:rsidRDefault="00CA01DB" w:rsidP="00CA01DB">
      <w:pPr>
        <w:pStyle w:val="ListParagraph"/>
        <w:numPr>
          <w:ilvl w:val="0"/>
          <w:numId w:val="38"/>
        </w:numPr>
        <w:tabs>
          <w:tab w:val="left" w:pos="993"/>
        </w:tabs>
        <w:ind w:left="0" w:firstLine="709"/>
        <w:rPr>
          <w:rFonts w:eastAsiaTheme="minorEastAsia"/>
          <w:szCs w:val="28"/>
        </w:rPr>
      </w:pPr>
      <w:r w:rsidRPr="00886F61">
        <w:rPr>
          <w:szCs w:val="28"/>
        </w:rPr>
        <w:t>охрана труда способствует гуманизации труда, содействует его культурно-техническому росту;</w:t>
      </w:r>
    </w:p>
    <w:p w14:paraId="0F28B359" w14:textId="77777777" w:rsidR="00CA01DB" w:rsidRPr="00886F61" w:rsidRDefault="00CA01DB" w:rsidP="00CA01DB">
      <w:pPr>
        <w:rPr>
          <w:rFonts w:eastAsiaTheme="minorEastAsia" w:cs="Times New Roman"/>
          <w:szCs w:val="28"/>
          <w:lang w:eastAsia="ru-RU"/>
        </w:rPr>
      </w:pPr>
      <w:r w:rsidRPr="00886F61">
        <w:rPr>
          <w:rFonts w:eastAsiaTheme="minorEastAsia" w:cs="Times New Roman"/>
          <w:szCs w:val="28"/>
          <w:lang w:eastAsia="ru-RU"/>
        </w:rPr>
        <w:t>Экономическое значение охраны труда заключается в следующем:</w:t>
      </w:r>
    </w:p>
    <w:p w14:paraId="27751036" w14:textId="77777777" w:rsidR="00CA01DB" w:rsidRPr="00886F61" w:rsidRDefault="00CA01DB" w:rsidP="00CA01DB">
      <w:pPr>
        <w:pStyle w:val="ListParagraph"/>
        <w:numPr>
          <w:ilvl w:val="0"/>
          <w:numId w:val="38"/>
        </w:numPr>
        <w:tabs>
          <w:tab w:val="left" w:pos="993"/>
        </w:tabs>
        <w:ind w:left="0" w:firstLine="709"/>
        <w:rPr>
          <w:szCs w:val="28"/>
        </w:rPr>
      </w:pPr>
      <w:r w:rsidRPr="00886F61">
        <w:rPr>
          <w:szCs w:val="28"/>
        </w:rPr>
        <w:t>способствует росту производительности труда работников, росту производства и экономики;</w:t>
      </w:r>
    </w:p>
    <w:p w14:paraId="50FBA7E8" w14:textId="77777777" w:rsidR="00CA01DB" w:rsidRPr="00886F61" w:rsidRDefault="00CA01DB" w:rsidP="00CA01DB">
      <w:pPr>
        <w:pStyle w:val="ListParagraph"/>
        <w:numPr>
          <w:ilvl w:val="0"/>
          <w:numId w:val="38"/>
        </w:numPr>
        <w:tabs>
          <w:tab w:val="left" w:pos="993"/>
        </w:tabs>
        <w:ind w:left="0" w:firstLine="709"/>
        <w:rPr>
          <w:szCs w:val="28"/>
        </w:rPr>
      </w:pPr>
      <w:r w:rsidRPr="00886F61">
        <w:rPr>
          <w:szCs w:val="28"/>
        </w:rPr>
        <w:t>способствует экономии фонда социального страхования и сокращению потерь рабочего времени.</w:t>
      </w:r>
    </w:p>
    <w:p w14:paraId="61654346" w14:textId="77777777" w:rsidR="00CA01DB" w:rsidRPr="00886F61" w:rsidRDefault="00CA01DB" w:rsidP="00CA01DB">
      <w:pPr>
        <w:pStyle w:val="ListParagraph"/>
        <w:ind w:left="0"/>
        <w:rPr>
          <w:rFonts w:eastAsiaTheme="minorEastAsia"/>
          <w:szCs w:val="28"/>
        </w:rPr>
      </w:pPr>
      <w:r w:rsidRPr="00886F61">
        <w:rPr>
          <w:rFonts w:eastAsiaTheme="minorEastAsia"/>
          <w:szCs w:val="28"/>
        </w:rPr>
        <w:t>Работать планируется в жилом помещении, без предъявления каких-либо специальных требований. Специальной службы по охране труда не предусмотрено.</w:t>
      </w:r>
    </w:p>
    <w:p w14:paraId="04D2C606" w14:textId="77777777" w:rsidR="00CA01DB" w:rsidRPr="00886F61" w:rsidRDefault="00CA01DB" w:rsidP="00CA01DB">
      <w:pPr>
        <w:pStyle w:val="ListParagraph"/>
        <w:ind w:left="0"/>
        <w:rPr>
          <w:rFonts w:eastAsiaTheme="minorEastAsia"/>
          <w:szCs w:val="28"/>
        </w:rPr>
      </w:pPr>
      <w:r w:rsidRPr="00886F61">
        <w:rPr>
          <w:rFonts w:eastAsiaTheme="minorEastAsia"/>
          <w:szCs w:val="28"/>
        </w:rPr>
        <w:t xml:space="preserve">Рассмотрим характеристику объекта с точки зрения охраны труда на примере разработчика системы. </w:t>
      </w:r>
    </w:p>
    <w:p w14:paraId="250395BE" w14:textId="48D85C07" w:rsidR="00CA01DB" w:rsidRPr="00886F61" w:rsidRDefault="00CA01DB" w:rsidP="00CA01DB">
      <w:pPr>
        <w:pStyle w:val="ListParagraph"/>
        <w:ind w:left="0"/>
        <w:rPr>
          <w:rFonts w:eastAsiaTheme="minorEastAsia"/>
          <w:szCs w:val="28"/>
        </w:rPr>
      </w:pPr>
      <w:r w:rsidRPr="00886F61">
        <w:rPr>
          <w:rFonts w:eastAsiaTheme="minorEastAsia"/>
          <w:szCs w:val="28"/>
        </w:rPr>
        <w:t>Проведем оценку факторов производственной среды, тяжести и напряжённости трудового процесса (таблицы 6.1-6.3).</w:t>
      </w:r>
    </w:p>
    <w:p w14:paraId="15947165" w14:textId="77777777" w:rsidR="00CA01DB" w:rsidRPr="00886F61" w:rsidRDefault="00CA01DB" w:rsidP="00CA01DB">
      <w:pPr>
        <w:pStyle w:val="ListParagraph"/>
        <w:ind w:left="0"/>
        <w:rPr>
          <w:rFonts w:eastAsiaTheme="minorEastAsia"/>
          <w:szCs w:val="28"/>
        </w:rPr>
      </w:pPr>
    </w:p>
    <w:p w14:paraId="7ACEDB39" w14:textId="3CF34CD7" w:rsidR="00CA01DB" w:rsidRPr="00886F61" w:rsidRDefault="00CA01DB" w:rsidP="00CA01DB">
      <w:pPr>
        <w:pStyle w:val="ListParagraph"/>
        <w:ind w:left="0"/>
        <w:rPr>
          <w:rFonts w:eastAsiaTheme="minorEastAsia"/>
          <w:szCs w:val="28"/>
        </w:rPr>
      </w:pPr>
      <w:r w:rsidRPr="00886F61">
        <w:rPr>
          <w:szCs w:val="28"/>
        </w:rPr>
        <w:t>Таблица 6.1 – Оценка факторов производственной среды</w:t>
      </w:r>
    </w:p>
    <w:tbl>
      <w:tblPr>
        <w:tblW w:w="4975" w:type="pct"/>
        <w:tblInd w:w="108"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90"/>
        <w:gridCol w:w="1889"/>
        <w:gridCol w:w="1701"/>
      </w:tblGrid>
      <w:tr w:rsidR="00CA01DB" w:rsidRPr="00886F61" w14:paraId="64EBC48F" w14:textId="77777777" w:rsidTr="00803DC7">
        <w:tc>
          <w:tcPr>
            <w:tcW w:w="3126" w:type="pct"/>
            <w:shd w:val="clear" w:color="auto" w:fill="auto"/>
            <w:vAlign w:val="center"/>
          </w:tcPr>
          <w:p w14:paraId="6CBD0800"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Факторы и показатели производственной среды</w:t>
            </w:r>
          </w:p>
        </w:tc>
        <w:tc>
          <w:tcPr>
            <w:tcW w:w="986" w:type="pct"/>
            <w:shd w:val="clear" w:color="auto" w:fill="auto"/>
            <w:vAlign w:val="center"/>
          </w:tcPr>
          <w:p w14:paraId="2AE8D03A"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Гигиенические нормативы (ПДК, ПДУ)</w:t>
            </w:r>
          </w:p>
        </w:tc>
        <w:tc>
          <w:tcPr>
            <w:tcW w:w="888" w:type="pct"/>
            <w:shd w:val="clear" w:color="auto" w:fill="auto"/>
            <w:vAlign w:val="center"/>
          </w:tcPr>
          <w:p w14:paraId="40890E06"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Фактические величины</w:t>
            </w:r>
          </w:p>
        </w:tc>
      </w:tr>
      <w:tr w:rsidR="00CA01DB" w:rsidRPr="00886F61" w14:paraId="1AB606CE" w14:textId="77777777" w:rsidTr="00803DC7">
        <w:tc>
          <w:tcPr>
            <w:tcW w:w="3126" w:type="pct"/>
            <w:shd w:val="clear" w:color="auto" w:fill="auto"/>
            <w:vAlign w:val="center"/>
          </w:tcPr>
          <w:p w14:paraId="43E08D9F"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1</w:t>
            </w:r>
          </w:p>
        </w:tc>
        <w:tc>
          <w:tcPr>
            <w:tcW w:w="986" w:type="pct"/>
            <w:shd w:val="clear" w:color="auto" w:fill="auto"/>
            <w:vAlign w:val="center"/>
          </w:tcPr>
          <w:p w14:paraId="18A5E747"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2</w:t>
            </w:r>
          </w:p>
        </w:tc>
        <w:tc>
          <w:tcPr>
            <w:tcW w:w="888" w:type="pct"/>
            <w:shd w:val="clear" w:color="auto" w:fill="auto"/>
            <w:vAlign w:val="center"/>
          </w:tcPr>
          <w:p w14:paraId="2FA65274"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3</w:t>
            </w:r>
          </w:p>
        </w:tc>
      </w:tr>
      <w:tr w:rsidR="00CA01DB" w:rsidRPr="00886F61" w14:paraId="39206EAD" w14:textId="77777777" w:rsidTr="00803DC7">
        <w:tc>
          <w:tcPr>
            <w:tcW w:w="3126" w:type="pct"/>
            <w:shd w:val="clear" w:color="auto" w:fill="auto"/>
          </w:tcPr>
          <w:p w14:paraId="542FDE6F"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2.4 Шум, дБА, дБ</w:t>
            </w:r>
          </w:p>
        </w:tc>
        <w:tc>
          <w:tcPr>
            <w:tcW w:w="986" w:type="pct"/>
            <w:shd w:val="clear" w:color="auto" w:fill="auto"/>
            <w:vAlign w:val="center"/>
          </w:tcPr>
          <w:p w14:paraId="4B751ABF" w14:textId="77777777" w:rsidR="00CA01DB" w:rsidRPr="00886F61" w:rsidRDefault="00CA01DB" w:rsidP="00803DC7">
            <w:pPr>
              <w:widowControl w:val="0"/>
              <w:suppressAutoHyphens/>
              <w:ind w:firstLine="0"/>
              <w:jc w:val="center"/>
              <w:rPr>
                <w:rFonts w:eastAsia="Times New Roman" w:cs="Times New Roman"/>
                <w:sz w:val="24"/>
                <w:szCs w:val="24"/>
                <w:lang w:val="en-US"/>
              </w:rPr>
            </w:pPr>
            <w:r w:rsidRPr="00886F61">
              <w:rPr>
                <w:rFonts w:eastAsia="Times New Roman" w:cs="Times New Roman"/>
                <w:sz w:val="24"/>
                <w:szCs w:val="24"/>
              </w:rPr>
              <w:t>60</w:t>
            </w:r>
          </w:p>
        </w:tc>
        <w:tc>
          <w:tcPr>
            <w:tcW w:w="888" w:type="pct"/>
            <w:shd w:val="clear" w:color="auto" w:fill="auto"/>
            <w:vAlign w:val="center"/>
          </w:tcPr>
          <w:p w14:paraId="668FE3BB"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40</w:t>
            </w:r>
          </w:p>
        </w:tc>
      </w:tr>
      <w:tr w:rsidR="00CA01DB" w:rsidRPr="00886F61" w14:paraId="54D12F0E" w14:textId="77777777" w:rsidTr="00803DC7">
        <w:tc>
          <w:tcPr>
            <w:tcW w:w="3126" w:type="pct"/>
            <w:shd w:val="clear" w:color="auto" w:fill="auto"/>
          </w:tcPr>
          <w:p w14:paraId="2C42B259"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2.9 Электромагнитные поля и неионизирующие излучения</w:t>
            </w:r>
          </w:p>
        </w:tc>
        <w:tc>
          <w:tcPr>
            <w:tcW w:w="986" w:type="pct"/>
            <w:shd w:val="clear" w:color="auto" w:fill="auto"/>
          </w:tcPr>
          <w:p w14:paraId="15C0CF76" w14:textId="77777777" w:rsidR="00CA01DB" w:rsidRPr="00886F61" w:rsidRDefault="00CA01DB" w:rsidP="00803DC7">
            <w:pPr>
              <w:widowControl w:val="0"/>
              <w:suppressAutoHyphens/>
              <w:ind w:firstLine="0"/>
              <w:jc w:val="center"/>
              <w:rPr>
                <w:rFonts w:eastAsia="Times New Roman" w:cs="Times New Roman"/>
                <w:sz w:val="24"/>
                <w:szCs w:val="24"/>
              </w:rPr>
            </w:pPr>
          </w:p>
        </w:tc>
        <w:tc>
          <w:tcPr>
            <w:tcW w:w="888" w:type="pct"/>
            <w:shd w:val="clear" w:color="auto" w:fill="auto"/>
          </w:tcPr>
          <w:p w14:paraId="20E38E27" w14:textId="77777777" w:rsidR="00CA01DB" w:rsidRPr="00886F61" w:rsidRDefault="00CA01DB" w:rsidP="00803DC7">
            <w:pPr>
              <w:widowControl w:val="0"/>
              <w:suppressAutoHyphens/>
              <w:ind w:firstLine="0"/>
              <w:jc w:val="center"/>
              <w:rPr>
                <w:rFonts w:eastAsia="Times New Roman" w:cs="Times New Roman"/>
                <w:sz w:val="24"/>
                <w:szCs w:val="24"/>
              </w:rPr>
            </w:pPr>
          </w:p>
        </w:tc>
      </w:tr>
    </w:tbl>
    <w:p w14:paraId="78071176" w14:textId="77777777" w:rsidR="00CA01DB" w:rsidRPr="00886F61" w:rsidRDefault="00CA01DB" w:rsidP="00CA01DB">
      <w:pPr>
        <w:spacing w:after="200" w:line="276" w:lineRule="auto"/>
        <w:rPr>
          <w:rFonts w:eastAsia="Times New Roman" w:cs="Times New Roman"/>
          <w:szCs w:val="28"/>
          <w:lang w:eastAsia="ru-RU"/>
        </w:rPr>
      </w:pPr>
      <w:r w:rsidRPr="00886F61">
        <w:rPr>
          <w:szCs w:val="28"/>
        </w:rPr>
        <w:br w:type="page"/>
      </w:r>
    </w:p>
    <w:p w14:paraId="4235D2DA" w14:textId="59F0E64F" w:rsidR="00CA01DB" w:rsidRPr="00886F61" w:rsidRDefault="00CA01DB" w:rsidP="00CA01DB">
      <w:pPr>
        <w:pStyle w:val="ListParagraph"/>
        <w:ind w:left="0"/>
        <w:rPr>
          <w:szCs w:val="28"/>
        </w:rPr>
      </w:pPr>
      <w:r w:rsidRPr="00886F61">
        <w:rPr>
          <w:szCs w:val="28"/>
        </w:rPr>
        <w:lastRenderedPageBreak/>
        <w:t>Окончание таблицы 6.1</w:t>
      </w:r>
    </w:p>
    <w:tbl>
      <w:tblPr>
        <w:tblW w:w="4975" w:type="pct"/>
        <w:tblInd w:w="108"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90"/>
        <w:gridCol w:w="1889"/>
        <w:gridCol w:w="1701"/>
      </w:tblGrid>
      <w:tr w:rsidR="00CA01DB" w:rsidRPr="00886F61" w14:paraId="65D0BD01" w14:textId="77777777" w:rsidTr="00803DC7">
        <w:tc>
          <w:tcPr>
            <w:tcW w:w="3126" w:type="pct"/>
            <w:shd w:val="clear" w:color="auto" w:fill="auto"/>
          </w:tcPr>
          <w:p w14:paraId="25E6E01F"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8"/>
              </w:rPr>
              <w:t>1</w:t>
            </w:r>
          </w:p>
        </w:tc>
        <w:tc>
          <w:tcPr>
            <w:tcW w:w="986" w:type="pct"/>
            <w:shd w:val="clear" w:color="auto" w:fill="auto"/>
          </w:tcPr>
          <w:p w14:paraId="2530C075"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8"/>
              </w:rPr>
              <w:t>2</w:t>
            </w:r>
          </w:p>
        </w:tc>
        <w:tc>
          <w:tcPr>
            <w:tcW w:w="888" w:type="pct"/>
            <w:shd w:val="clear" w:color="auto" w:fill="auto"/>
          </w:tcPr>
          <w:p w14:paraId="5A540F03"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8"/>
              </w:rPr>
              <w:t>3</w:t>
            </w:r>
          </w:p>
        </w:tc>
      </w:tr>
      <w:tr w:rsidR="00CA01DB" w:rsidRPr="00886F61" w14:paraId="7F38F2AF" w14:textId="77777777" w:rsidTr="00803DC7">
        <w:tc>
          <w:tcPr>
            <w:tcW w:w="3126" w:type="pct"/>
            <w:tcBorders>
              <w:top w:val="single" w:sz="4" w:space="0" w:color="auto"/>
              <w:left w:val="single" w:sz="4" w:space="0" w:color="auto"/>
              <w:right w:val="single" w:sz="4" w:space="0" w:color="auto"/>
            </w:tcBorders>
            <w:shd w:val="clear" w:color="auto" w:fill="auto"/>
          </w:tcPr>
          <w:p w14:paraId="13EFC42E" w14:textId="77777777" w:rsidR="00CA01DB" w:rsidRPr="00886F61" w:rsidRDefault="00CA01DB" w:rsidP="00803DC7">
            <w:pPr>
              <w:widowControl w:val="0"/>
              <w:suppressAutoHyphens/>
              <w:ind w:firstLine="0"/>
              <w:rPr>
                <w:rFonts w:eastAsia="Times New Roman" w:cs="Times New Roman"/>
                <w:sz w:val="24"/>
                <w:szCs w:val="28"/>
              </w:rPr>
            </w:pPr>
            <w:r w:rsidRPr="00886F61">
              <w:rPr>
                <w:rFonts w:eastAsia="Times New Roman" w:cs="Times New Roman"/>
                <w:sz w:val="24"/>
                <w:szCs w:val="24"/>
              </w:rPr>
              <w:t>Напряженность электрического поля, В/м</w:t>
            </w:r>
          </w:p>
        </w:tc>
        <w:tc>
          <w:tcPr>
            <w:tcW w:w="986" w:type="pct"/>
            <w:tcBorders>
              <w:top w:val="single" w:sz="4" w:space="0" w:color="auto"/>
              <w:left w:val="single" w:sz="4" w:space="0" w:color="auto"/>
              <w:right w:val="single" w:sz="4" w:space="0" w:color="auto"/>
            </w:tcBorders>
            <w:shd w:val="clear" w:color="auto" w:fill="auto"/>
          </w:tcPr>
          <w:p w14:paraId="7045D301" w14:textId="77777777" w:rsidR="00CA01DB" w:rsidRPr="00886F61" w:rsidRDefault="00CA01DB" w:rsidP="00803DC7">
            <w:pPr>
              <w:widowControl w:val="0"/>
              <w:suppressAutoHyphens/>
              <w:ind w:firstLine="0"/>
              <w:jc w:val="center"/>
              <w:rPr>
                <w:rFonts w:eastAsia="Times New Roman" w:cs="Times New Roman"/>
                <w:sz w:val="24"/>
                <w:szCs w:val="28"/>
              </w:rPr>
            </w:pPr>
          </w:p>
        </w:tc>
        <w:tc>
          <w:tcPr>
            <w:tcW w:w="888" w:type="pct"/>
            <w:tcBorders>
              <w:top w:val="single" w:sz="4" w:space="0" w:color="auto"/>
              <w:left w:val="single" w:sz="4" w:space="0" w:color="auto"/>
              <w:right w:val="single" w:sz="4" w:space="0" w:color="auto"/>
            </w:tcBorders>
            <w:shd w:val="clear" w:color="auto" w:fill="auto"/>
          </w:tcPr>
          <w:p w14:paraId="41BCB357" w14:textId="77777777" w:rsidR="00CA01DB" w:rsidRPr="00886F61" w:rsidRDefault="00CA01DB" w:rsidP="00803DC7">
            <w:pPr>
              <w:widowControl w:val="0"/>
              <w:suppressAutoHyphens/>
              <w:ind w:firstLine="0"/>
              <w:jc w:val="center"/>
              <w:rPr>
                <w:rFonts w:eastAsia="Times New Roman" w:cs="Times New Roman"/>
                <w:sz w:val="24"/>
                <w:szCs w:val="28"/>
              </w:rPr>
            </w:pPr>
          </w:p>
        </w:tc>
      </w:tr>
      <w:tr w:rsidR="00CA01DB" w:rsidRPr="00886F61" w14:paraId="747C1E5B" w14:textId="77777777" w:rsidTr="00803DC7">
        <w:tc>
          <w:tcPr>
            <w:tcW w:w="3126" w:type="pct"/>
            <w:tcBorders>
              <w:top w:val="single" w:sz="4" w:space="0" w:color="auto"/>
              <w:left w:val="single" w:sz="4" w:space="0" w:color="auto"/>
              <w:right w:val="single" w:sz="4" w:space="0" w:color="auto"/>
            </w:tcBorders>
            <w:shd w:val="clear" w:color="auto" w:fill="auto"/>
          </w:tcPr>
          <w:p w14:paraId="46C31ADC" w14:textId="77777777" w:rsidR="00CA01DB" w:rsidRPr="00886F61" w:rsidRDefault="00CA01DB" w:rsidP="00803DC7">
            <w:pPr>
              <w:widowControl w:val="0"/>
              <w:suppressAutoHyphens/>
              <w:ind w:firstLine="0"/>
              <w:rPr>
                <w:rFonts w:eastAsia="Times New Roman" w:cs="Times New Roman"/>
                <w:sz w:val="24"/>
                <w:szCs w:val="28"/>
              </w:rPr>
            </w:pPr>
            <w:r w:rsidRPr="00886F61">
              <w:rPr>
                <w:rFonts w:eastAsia="Times New Roman" w:cs="Times New Roman"/>
                <w:sz w:val="24"/>
                <w:szCs w:val="24"/>
              </w:rPr>
              <w:t>– от 5 Гц до 2 кГц</w:t>
            </w:r>
          </w:p>
        </w:tc>
        <w:tc>
          <w:tcPr>
            <w:tcW w:w="986" w:type="pct"/>
            <w:tcBorders>
              <w:top w:val="single" w:sz="4" w:space="0" w:color="auto"/>
              <w:left w:val="single" w:sz="4" w:space="0" w:color="auto"/>
              <w:right w:val="single" w:sz="4" w:space="0" w:color="auto"/>
            </w:tcBorders>
            <w:shd w:val="clear" w:color="auto" w:fill="auto"/>
          </w:tcPr>
          <w:p w14:paraId="45EA4A5B"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4"/>
              </w:rPr>
              <w:t>250</w:t>
            </w:r>
          </w:p>
        </w:tc>
        <w:tc>
          <w:tcPr>
            <w:tcW w:w="888" w:type="pct"/>
            <w:tcBorders>
              <w:top w:val="single" w:sz="4" w:space="0" w:color="auto"/>
              <w:left w:val="single" w:sz="4" w:space="0" w:color="auto"/>
              <w:right w:val="single" w:sz="4" w:space="0" w:color="auto"/>
            </w:tcBorders>
            <w:shd w:val="clear" w:color="auto" w:fill="auto"/>
          </w:tcPr>
          <w:p w14:paraId="48335621"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4"/>
              </w:rPr>
              <w:t>210</w:t>
            </w:r>
          </w:p>
        </w:tc>
      </w:tr>
      <w:tr w:rsidR="00CA01DB" w:rsidRPr="00886F61" w14:paraId="3E3323E2" w14:textId="77777777" w:rsidTr="00803DC7">
        <w:tc>
          <w:tcPr>
            <w:tcW w:w="3126" w:type="pct"/>
            <w:tcBorders>
              <w:top w:val="single" w:sz="4" w:space="0" w:color="auto"/>
              <w:left w:val="single" w:sz="4" w:space="0" w:color="auto"/>
              <w:right w:val="single" w:sz="4" w:space="0" w:color="auto"/>
            </w:tcBorders>
            <w:shd w:val="clear" w:color="auto" w:fill="auto"/>
          </w:tcPr>
          <w:p w14:paraId="58A57840" w14:textId="77777777" w:rsidR="00CA01DB" w:rsidRPr="00886F61" w:rsidRDefault="00CA01DB" w:rsidP="00803DC7">
            <w:pPr>
              <w:widowControl w:val="0"/>
              <w:suppressAutoHyphens/>
              <w:ind w:firstLine="0"/>
              <w:rPr>
                <w:rFonts w:eastAsia="Times New Roman" w:cs="Times New Roman"/>
                <w:sz w:val="24"/>
                <w:szCs w:val="28"/>
              </w:rPr>
            </w:pPr>
            <w:r w:rsidRPr="00886F61">
              <w:rPr>
                <w:rFonts w:eastAsia="Times New Roman" w:cs="Times New Roman"/>
                <w:sz w:val="24"/>
                <w:szCs w:val="24"/>
              </w:rPr>
              <w:t>– от 2 кГц до 400 кГц</w:t>
            </w:r>
          </w:p>
        </w:tc>
        <w:tc>
          <w:tcPr>
            <w:tcW w:w="986" w:type="pct"/>
            <w:tcBorders>
              <w:top w:val="single" w:sz="4" w:space="0" w:color="auto"/>
              <w:left w:val="single" w:sz="4" w:space="0" w:color="auto"/>
              <w:right w:val="single" w:sz="4" w:space="0" w:color="auto"/>
            </w:tcBorders>
            <w:shd w:val="clear" w:color="auto" w:fill="auto"/>
          </w:tcPr>
          <w:p w14:paraId="5F031E5E"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4"/>
              </w:rPr>
              <w:t>25</w:t>
            </w:r>
          </w:p>
        </w:tc>
        <w:tc>
          <w:tcPr>
            <w:tcW w:w="888" w:type="pct"/>
            <w:tcBorders>
              <w:top w:val="single" w:sz="4" w:space="0" w:color="auto"/>
              <w:left w:val="single" w:sz="4" w:space="0" w:color="auto"/>
              <w:right w:val="single" w:sz="4" w:space="0" w:color="auto"/>
            </w:tcBorders>
            <w:shd w:val="clear" w:color="auto" w:fill="auto"/>
          </w:tcPr>
          <w:p w14:paraId="15B0E44D"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4"/>
              </w:rPr>
              <w:t>6</w:t>
            </w:r>
          </w:p>
        </w:tc>
      </w:tr>
      <w:tr w:rsidR="00CA01DB" w:rsidRPr="00886F61" w14:paraId="0279C75D" w14:textId="77777777" w:rsidTr="00803DC7">
        <w:tc>
          <w:tcPr>
            <w:tcW w:w="3126" w:type="pct"/>
            <w:tcBorders>
              <w:top w:val="single" w:sz="4" w:space="0" w:color="auto"/>
              <w:left w:val="single" w:sz="4" w:space="0" w:color="auto"/>
              <w:right w:val="single" w:sz="4" w:space="0" w:color="auto"/>
            </w:tcBorders>
            <w:shd w:val="clear" w:color="auto" w:fill="auto"/>
          </w:tcPr>
          <w:p w14:paraId="4AF45AA2" w14:textId="77777777" w:rsidR="00CA01DB" w:rsidRPr="00886F61" w:rsidRDefault="00CA01DB" w:rsidP="00803DC7">
            <w:pPr>
              <w:widowControl w:val="0"/>
              <w:suppressAutoHyphens/>
              <w:ind w:firstLine="0"/>
              <w:rPr>
                <w:rFonts w:eastAsia="Times New Roman" w:cs="Times New Roman"/>
                <w:sz w:val="24"/>
                <w:szCs w:val="28"/>
              </w:rPr>
            </w:pPr>
            <w:r w:rsidRPr="00886F61">
              <w:rPr>
                <w:rFonts w:eastAsia="Times New Roman" w:cs="Times New Roman"/>
                <w:sz w:val="24"/>
                <w:szCs w:val="24"/>
              </w:rPr>
              <w:t>Плотность магнитного потока, нТл</w:t>
            </w:r>
          </w:p>
        </w:tc>
        <w:tc>
          <w:tcPr>
            <w:tcW w:w="986" w:type="pct"/>
            <w:tcBorders>
              <w:top w:val="single" w:sz="4" w:space="0" w:color="auto"/>
              <w:left w:val="single" w:sz="4" w:space="0" w:color="auto"/>
              <w:right w:val="single" w:sz="4" w:space="0" w:color="auto"/>
            </w:tcBorders>
            <w:shd w:val="clear" w:color="auto" w:fill="auto"/>
          </w:tcPr>
          <w:p w14:paraId="1B45E846" w14:textId="77777777" w:rsidR="00CA01DB" w:rsidRPr="00886F61" w:rsidRDefault="00CA01DB" w:rsidP="00803DC7">
            <w:pPr>
              <w:widowControl w:val="0"/>
              <w:suppressAutoHyphens/>
              <w:ind w:firstLine="0"/>
              <w:jc w:val="center"/>
              <w:rPr>
                <w:rFonts w:eastAsia="Times New Roman" w:cs="Times New Roman"/>
                <w:sz w:val="24"/>
                <w:szCs w:val="28"/>
              </w:rPr>
            </w:pPr>
          </w:p>
        </w:tc>
        <w:tc>
          <w:tcPr>
            <w:tcW w:w="888" w:type="pct"/>
            <w:tcBorders>
              <w:top w:val="single" w:sz="4" w:space="0" w:color="auto"/>
              <w:left w:val="single" w:sz="4" w:space="0" w:color="auto"/>
              <w:right w:val="single" w:sz="4" w:space="0" w:color="auto"/>
            </w:tcBorders>
            <w:shd w:val="clear" w:color="auto" w:fill="auto"/>
          </w:tcPr>
          <w:p w14:paraId="63EC7CBA" w14:textId="77777777" w:rsidR="00CA01DB" w:rsidRPr="00886F61" w:rsidRDefault="00CA01DB" w:rsidP="00803DC7">
            <w:pPr>
              <w:widowControl w:val="0"/>
              <w:suppressAutoHyphens/>
              <w:ind w:firstLine="0"/>
              <w:jc w:val="center"/>
              <w:rPr>
                <w:rFonts w:eastAsia="Times New Roman" w:cs="Times New Roman"/>
                <w:sz w:val="24"/>
                <w:szCs w:val="28"/>
              </w:rPr>
            </w:pPr>
          </w:p>
        </w:tc>
      </w:tr>
      <w:tr w:rsidR="00CA01DB" w:rsidRPr="00886F61" w14:paraId="0D941051" w14:textId="77777777" w:rsidTr="00803DC7">
        <w:tc>
          <w:tcPr>
            <w:tcW w:w="3126" w:type="pct"/>
            <w:tcBorders>
              <w:top w:val="single" w:sz="4" w:space="0" w:color="auto"/>
              <w:left w:val="single" w:sz="4" w:space="0" w:color="auto"/>
              <w:right w:val="single" w:sz="4" w:space="0" w:color="auto"/>
            </w:tcBorders>
            <w:shd w:val="clear" w:color="auto" w:fill="auto"/>
          </w:tcPr>
          <w:p w14:paraId="14E1DB75" w14:textId="77777777" w:rsidR="00CA01DB" w:rsidRPr="00886F61" w:rsidRDefault="00CA01DB" w:rsidP="00803DC7">
            <w:pPr>
              <w:widowControl w:val="0"/>
              <w:suppressAutoHyphens/>
              <w:ind w:firstLine="0"/>
              <w:rPr>
                <w:rFonts w:eastAsia="Times New Roman" w:cs="Times New Roman"/>
                <w:sz w:val="24"/>
                <w:szCs w:val="28"/>
              </w:rPr>
            </w:pPr>
            <w:r w:rsidRPr="00886F61">
              <w:rPr>
                <w:rFonts w:eastAsia="Times New Roman" w:cs="Times New Roman"/>
                <w:sz w:val="24"/>
                <w:szCs w:val="28"/>
              </w:rPr>
              <w:t>– от 5 Гц до 2 кГц</w:t>
            </w:r>
          </w:p>
        </w:tc>
        <w:tc>
          <w:tcPr>
            <w:tcW w:w="986" w:type="pct"/>
            <w:tcBorders>
              <w:top w:val="single" w:sz="4" w:space="0" w:color="auto"/>
              <w:left w:val="single" w:sz="4" w:space="0" w:color="auto"/>
              <w:right w:val="single" w:sz="4" w:space="0" w:color="auto"/>
            </w:tcBorders>
            <w:shd w:val="clear" w:color="auto" w:fill="auto"/>
          </w:tcPr>
          <w:p w14:paraId="37ACD27A"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8"/>
              </w:rPr>
              <w:t>250</w:t>
            </w:r>
          </w:p>
        </w:tc>
        <w:tc>
          <w:tcPr>
            <w:tcW w:w="888" w:type="pct"/>
            <w:tcBorders>
              <w:top w:val="single" w:sz="4" w:space="0" w:color="auto"/>
              <w:left w:val="single" w:sz="4" w:space="0" w:color="auto"/>
              <w:right w:val="single" w:sz="4" w:space="0" w:color="auto"/>
            </w:tcBorders>
            <w:shd w:val="clear" w:color="auto" w:fill="auto"/>
          </w:tcPr>
          <w:p w14:paraId="7C135AEC"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8"/>
              </w:rPr>
              <w:t>210</w:t>
            </w:r>
          </w:p>
        </w:tc>
      </w:tr>
      <w:tr w:rsidR="00CA01DB" w:rsidRPr="00886F61" w14:paraId="5FC3167B" w14:textId="77777777" w:rsidTr="00803DC7">
        <w:tc>
          <w:tcPr>
            <w:tcW w:w="3126" w:type="pct"/>
            <w:tcBorders>
              <w:top w:val="single" w:sz="4" w:space="0" w:color="auto"/>
              <w:left w:val="single" w:sz="4" w:space="0" w:color="auto"/>
              <w:bottom w:val="single" w:sz="4" w:space="0" w:color="auto"/>
              <w:right w:val="single" w:sz="4" w:space="0" w:color="auto"/>
            </w:tcBorders>
            <w:shd w:val="clear" w:color="auto" w:fill="auto"/>
          </w:tcPr>
          <w:p w14:paraId="04429B37" w14:textId="77777777" w:rsidR="00CA01DB" w:rsidRPr="00886F61" w:rsidRDefault="00CA01DB" w:rsidP="00803DC7">
            <w:pPr>
              <w:widowControl w:val="0"/>
              <w:suppressAutoHyphens/>
              <w:ind w:firstLine="0"/>
              <w:rPr>
                <w:rFonts w:eastAsia="Times New Roman" w:cs="Times New Roman"/>
                <w:sz w:val="24"/>
                <w:szCs w:val="28"/>
              </w:rPr>
            </w:pPr>
            <w:r w:rsidRPr="00886F61">
              <w:rPr>
                <w:rFonts w:eastAsia="Times New Roman" w:cs="Times New Roman"/>
                <w:sz w:val="24"/>
                <w:szCs w:val="28"/>
              </w:rPr>
              <w:br w:type="page"/>
              <w:t>– от 2 кГц до 400 кГц</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0A4951C5"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8"/>
              </w:rPr>
              <w:t>25</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39D29C4D"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8"/>
              </w:rPr>
              <w:t>6</w:t>
            </w:r>
          </w:p>
        </w:tc>
      </w:tr>
      <w:tr w:rsidR="00CA01DB" w:rsidRPr="00886F61" w14:paraId="79DBC759" w14:textId="77777777" w:rsidTr="00803DC7">
        <w:tc>
          <w:tcPr>
            <w:tcW w:w="3126" w:type="pct"/>
            <w:tcBorders>
              <w:top w:val="single" w:sz="4" w:space="0" w:color="auto"/>
              <w:left w:val="single" w:sz="4" w:space="0" w:color="auto"/>
              <w:bottom w:val="single" w:sz="4" w:space="0" w:color="auto"/>
              <w:right w:val="single" w:sz="4" w:space="0" w:color="auto"/>
            </w:tcBorders>
            <w:shd w:val="clear" w:color="auto" w:fill="auto"/>
          </w:tcPr>
          <w:p w14:paraId="5A4244B9" w14:textId="77777777" w:rsidR="00CA01DB" w:rsidRPr="00886F61" w:rsidRDefault="00CA01DB" w:rsidP="00803DC7">
            <w:pPr>
              <w:widowControl w:val="0"/>
              <w:suppressAutoHyphens/>
              <w:ind w:firstLine="0"/>
              <w:rPr>
                <w:rFonts w:eastAsia="Times New Roman" w:cs="Times New Roman"/>
                <w:sz w:val="24"/>
                <w:szCs w:val="28"/>
              </w:rPr>
            </w:pPr>
            <w:r w:rsidRPr="00886F61">
              <w:rPr>
                <w:rFonts w:eastAsia="Times New Roman" w:cs="Times New Roman"/>
                <w:sz w:val="24"/>
                <w:szCs w:val="28"/>
              </w:rPr>
              <w:t>Электростатические поля, кВт/м</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3B535775"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8"/>
              </w:rPr>
              <w:t>15</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074EECB6"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8"/>
              </w:rPr>
              <w:t>5,6</w:t>
            </w:r>
          </w:p>
        </w:tc>
      </w:tr>
      <w:tr w:rsidR="00CA01DB" w:rsidRPr="00886F61" w14:paraId="52F46401" w14:textId="77777777" w:rsidTr="00803DC7">
        <w:tc>
          <w:tcPr>
            <w:tcW w:w="3126" w:type="pct"/>
            <w:tcBorders>
              <w:top w:val="single" w:sz="4" w:space="0" w:color="auto"/>
              <w:left w:val="single" w:sz="4" w:space="0" w:color="auto"/>
              <w:bottom w:val="single" w:sz="4" w:space="0" w:color="auto"/>
              <w:right w:val="single" w:sz="4" w:space="0" w:color="auto"/>
            </w:tcBorders>
            <w:shd w:val="clear" w:color="auto" w:fill="auto"/>
          </w:tcPr>
          <w:p w14:paraId="7F7B9B3D" w14:textId="77777777" w:rsidR="00CA01DB" w:rsidRPr="00886F61" w:rsidRDefault="00CA01DB" w:rsidP="00803DC7">
            <w:pPr>
              <w:widowControl w:val="0"/>
              <w:suppressAutoHyphens/>
              <w:ind w:firstLine="0"/>
              <w:rPr>
                <w:rFonts w:eastAsia="Times New Roman" w:cs="Times New Roman"/>
                <w:sz w:val="24"/>
                <w:szCs w:val="28"/>
              </w:rPr>
            </w:pPr>
            <w:r w:rsidRPr="00886F61">
              <w:rPr>
                <w:rFonts w:eastAsia="Times New Roman" w:cs="Times New Roman"/>
                <w:sz w:val="24"/>
                <w:szCs w:val="28"/>
              </w:rPr>
              <w:t>2.11 Микроклимат</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43FF6161" w14:textId="77777777" w:rsidR="00CA01DB" w:rsidRPr="00886F61" w:rsidRDefault="00CA01DB" w:rsidP="00803DC7">
            <w:pPr>
              <w:widowControl w:val="0"/>
              <w:suppressAutoHyphens/>
              <w:ind w:firstLine="0"/>
              <w:jc w:val="center"/>
              <w:rPr>
                <w:rFonts w:eastAsia="Times New Roman" w:cs="Times New Roman"/>
                <w:sz w:val="24"/>
                <w:szCs w:val="28"/>
              </w:rPr>
            </w:pP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3747A792" w14:textId="77777777" w:rsidR="00CA01DB" w:rsidRPr="00886F61" w:rsidRDefault="00CA01DB" w:rsidP="00803DC7">
            <w:pPr>
              <w:widowControl w:val="0"/>
              <w:suppressAutoHyphens/>
              <w:ind w:firstLine="0"/>
              <w:jc w:val="center"/>
              <w:rPr>
                <w:rFonts w:eastAsia="Times New Roman" w:cs="Times New Roman"/>
                <w:sz w:val="24"/>
                <w:szCs w:val="28"/>
              </w:rPr>
            </w:pPr>
          </w:p>
        </w:tc>
      </w:tr>
      <w:tr w:rsidR="00CA01DB" w:rsidRPr="00886F61" w14:paraId="4DC3FA2A" w14:textId="77777777" w:rsidTr="00803DC7">
        <w:tc>
          <w:tcPr>
            <w:tcW w:w="3126" w:type="pct"/>
            <w:tcBorders>
              <w:top w:val="single" w:sz="4" w:space="0" w:color="auto"/>
              <w:left w:val="single" w:sz="4" w:space="0" w:color="auto"/>
              <w:bottom w:val="single" w:sz="4" w:space="0" w:color="auto"/>
              <w:right w:val="single" w:sz="4" w:space="0" w:color="auto"/>
            </w:tcBorders>
            <w:shd w:val="clear" w:color="auto" w:fill="auto"/>
          </w:tcPr>
          <w:p w14:paraId="04AD5DA6" w14:textId="77777777" w:rsidR="00CA01DB" w:rsidRPr="00886F61" w:rsidRDefault="00CA01DB" w:rsidP="00803DC7">
            <w:pPr>
              <w:widowControl w:val="0"/>
              <w:suppressAutoHyphens/>
              <w:ind w:firstLine="0"/>
              <w:rPr>
                <w:rFonts w:eastAsia="Times New Roman" w:cs="Times New Roman"/>
                <w:sz w:val="24"/>
                <w:szCs w:val="28"/>
              </w:rPr>
            </w:pPr>
            <w:r w:rsidRPr="00886F61">
              <w:rPr>
                <w:rFonts w:eastAsia="Times New Roman" w:cs="Times New Roman"/>
                <w:sz w:val="24"/>
                <w:szCs w:val="28"/>
              </w:rPr>
              <w:t>2.11.1 Температура воздуха, оС</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09EE5045"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8"/>
              </w:rPr>
              <w:t>18-24</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168A2BEE"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8"/>
              </w:rPr>
              <w:t>20</w:t>
            </w:r>
          </w:p>
        </w:tc>
      </w:tr>
      <w:tr w:rsidR="00CA01DB" w:rsidRPr="00886F61" w14:paraId="18DB3DFC" w14:textId="77777777" w:rsidTr="00803DC7">
        <w:tc>
          <w:tcPr>
            <w:tcW w:w="3126" w:type="pct"/>
            <w:tcBorders>
              <w:top w:val="single" w:sz="4" w:space="0" w:color="auto"/>
              <w:left w:val="single" w:sz="4" w:space="0" w:color="auto"/>
              <w:bottom w:val="single" w:sz="4" w:space="0" w:color="auto"/>
              <w:right w:val="single" w:sz="4" w:space="0" w:color="auto"/>
            </w:tcBorders>
            <w:shd w:val="clear" w:color="auto" w:fill="auto"/>
          </w:tcPr>
          <w:p w14:paraId="7260F9A4" w14:textId="77777777" w:rsidR="00CA01DB" w:rsidRPr="00886F61" w:rsidRDefault="00CA01DB" w:rsidP="00803DC7">
            <w:pPr>
              <w:widowControl w:val="0"/>
              <w:suppressAutoHyphens/>
              <w:ind w:firstLine="0"/>
              <w:rPr>
                <w:rFonts w:eastAsia="Times New Roman" w:cs="Times New Roman"/>
                <w:sz w:val="24"/>
                <w:szCs w:val="28"/>
              </w:rPr>
            </w:pPr>
            <w:r w:rsidRPr="00886F61">
              <w:rPr>
                <w:rFonts w:eastAsia="Times New Roman" w:cs="Times New Roman"/>
                <w:sz w:val="24"/>
                <w:szCs w:val="28"/>
              </w:rPr>
              <w:t>2.11.2 Относительная влажность, %</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0D56075C"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8"/>
              </w:rPr>
              <w:t>40-60</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386514C9"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8"/>
              </w:rPr>
              <w:t>50</w:t>
            </w:r>
          </w:p>
        </w:tc>
      </w:tr>
      <w:tr w:rsidR="00CA01DB" w:rsidRPr="00886F61" w14:paraId="2DBA20D8" w14:textId="77777777" w:rsidTr="00803DC7">
        <w:tc>
          <w:tcPr>
            <w:tcW w:w="3126" w:type="pct"/>
            <w:tcBorders>
              <w:top w:val="single" w:sz="4" w:space="0" w:color="auto"/>
              <w:left w:val="single" w:sz="4" w:space="0" w:color="auto"/>
              <w:bottom w:val="single" w:sz="4" w:space="0" w:color="auto"/>
              <w:right w:val="single" w:sz="4" w:space="0" w:color="auto"/>
            </w:tcBorders>
            <w:shd w:val="clear" w:color="auto" w:fill="auto"/>
          </w:tcPr>
          <w:p w14:paraId="2DE5B3A8" w14:textId="77777777" w:rsidR="00CA01DB" w:rsidRPr="00886F61" w:rsidRDefault="00CA01DB" w:rsidP="00803DC7">
            <w:pPr>
              <w:widowControl w:val="0"/>
              <w:suppressAutoHyphens/>
              <w:ind w:firstLine="0"/>
              <w:rPr>
                <w:rFonts w:eastAsia="Times New Roman" w:cs="Times New Roman"/>
                <w:sz w:val="24"/>
                <w:szCs w:val="28"/>
              </w:rPr>
            </w:pPr>
            <w:r w:rsidRPr="00886F61">
              <w:rPr>
                <w:rFonts w:eastAsia="Times New Roman" w:cs="Times New Roman"/>
                <w:sz w:val="24"/>
                <w:szCs w:val="28"/>
              </w:rPr>
              <w:t>2.11.3 Скорость движения воздуха, м/с</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6029F5F7"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8"/>
              </w:rPr>
              <w:t>0,1</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44CDFEF0"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8"/>
              </w:rPr>
              <w:t>0,1</w:t>
            </w:r>
          </w:p>
        </w:tc>
      </w:tr>
      <w:tr w:rsidR="00CA01DB" w:rsidRPr="00886F61" w14:paraId="453321C0" w14:textId="77777777" w:rsidTr="00803DC7">
        <w:tc>
          <w:tcPr>
            <w:tcW w:w="3126" w:type="pct"/>
            <w:tcBorders>
              <w:top w:val="single" w:sz="4" w:space="0" w:color="auto"/>
              <w:left w:val="single" w:sz="4" w:space="0" w:color="auto"/>
              <w:bottom w:val="single" w:sz="4" w:space="0" w:color="auto"/>
              <w:right w:val="single" w:sz="4" w:space="0" w:color="auto"/>
            </w:tcBorders>
            <w:shd w:val="clear" w:color="auto" w:fill="auto"/>
          </w:tcPr>
          <w:p w14:paraId="588AC846" w14:textId="77777777" w:rsidR="00CA01DB" w:rsidRPr="00886F61" w:rsidRDefault="00CA01DB" w:rsidP="00803DC7">
            <w:pPr>
              <w:widowControl w:val="0"/>
              <w:suppressAutoHyphens/>
              <w:ind w:firstLine="0"/>
              <w:rPr>
                <w:rFonts w:eastAsia="Times New Roman" w:cs="Times New Roman"/>
                <w:sz w:val="24"/>
                <w:szCs w:val="28"/>
              </w:rPr>
            </w:pPr>
            <w:r w:rsidRPr="00886F61">
              <w:rPr>
                <w:rFonts w:eastAsia="Times New Roman" w:cs="Times New Roman"/>
                <w:sz w:val="24"/>
                <w:szCs w:val="28"/>
              </w:rPr>
              <w:t>2.12 Освещенность, лк</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5F31FC0C"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8"/>
              </w:rPr>
              <w:t>200</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1B9F314D"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8"/>
              </w:rPr>
              <w:t>300</w:t>
            </w:r>
          </w:p>
        </w:tc>
      </w:tr>
    </w:tbl>
    <w:p w14:paraId="55A2A73A" w14:textId="77777777" w:rsidR="00CA01DB" w:rsidRPr="00886F61" w:rsidRDefault="00CA01DB" w:rsidP="00CA01DB">
      <w:pPr>
        <w:pStyle w:val="ListParagraph"/>
        <w:ind w:left="0"/>
        <w:rPr>
          <w:szCs w:val="28"/>
        </w:rPr>
      </w:pPr>
    </w:p>
    <w:p w14:paraId="5BF64C29" w14:textId="11464935" w:rsidR="00CA01DB" w:rsidRPr="00886F61" w:rsidRDefault="00CA01DB" w:rsidP="00CA01DB">
      <w:pPr>
        <w:pStyle w:val="ListParagraph"/>
        <w:ind w:left="0"/>
        <w:rPr>
          <w:szCs w:val="28"/>
        </w:rPr>
      </w:pPr>
      <w:r w:rsidRPr="00886F61">
        <w:rPr>
          <w:szCs w:val="28"/>
        </w:rPr>
        <w:t>Таблица 6.2 – Оценка тяжести трудового процесса</w:t>
      </w:r>
    </w:p>
    <w:tbl>
      <w:tblPr>
        <w:tblW w:w="9639" w:type="dxa"/>
        <w:tblInd w:w="45" w:type="dxa"/>
        <w:tblBorders>
          <w:top w:val="single" w:sz="4" w:space="0" w:color="auto"/>
          <w:left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28"/>
        <w:gridCol w:w="2211"/>
      </w:tblGrid>
      <w:tr w:rsidR="00CA01DB" w:rsidRPr="00886F61" w14:paraId="2AAE5D60" w14:textId="77777777" w:rsidTr="00803DC7">
        <w:tc>
          <w:tcPr>
            <w:tcW w:w="7428" w:type="dxa"/>
            <w:tcMar>
              <w:left w:w="45" w:type="dxa"/>
              <w:right w:w="45" w:type="dxa"/>
            </w:tcMar>
            <w:vAlign w:val="center"/>
          </w:tcPr>
          <w:p w14:paraId="12D4B6E9"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Показатели тяжести трудового процесса</w:t>
            </w:r>
          </w:p>
        </w:tc>
        <w:tc>
          <w:tcPr>
            <w:tcW w:w="2211" w:type="dxa"/>
            <w:tcMar>
              <w:left w:w="45" w:type="dxa"/>
              <w:right w:w="45" w:type="dxa"/>
            </w:tcMar>
            <w:vAlign w:val="center"/>
          </w:tcPr>
          <w:p w14:paraId="0579BF59"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Фактическое значение показателя</w:t>
            </w:r>
          </w:p>
        </w:tc>
      </w:tr>
      <w:tr w:rsidR="00CA01DB" w:rsidRPr="00886F61" w14:paraId="2BCB89F3" w14:textId="77777777" w:rsidTr="00803DC7">
        <w:tc>
          <w:tcPr>
            <w:tcW w:w="7428" w:type="dxa"/>
            <w:tcMar>
              <w:left w:w="45" w:type="dxa"/>
              <w:right w:w="45" w:type="dxa"/>
            </w:tcMar>
            <w:vAlign w:val="center"/>
          </w:tcPr>
          <w:p w14:paraId="7E40ED82" w14:textId="77777777" w:rsidR="00CA01DB" w:rsidRPr="00886F61" w:rsidRDefault="00CA01DB" w:rsidP="00803DC7">
            <w:pPr>
              <w:widowControl w:val="0"/>
              <w:suppressAutoHyphens/>
              <w:ind w:firstLine="0"/>
              <w:jc w:val="center"/>
              <w:rPr>
                <w:rFonts w:cs="Times New Roman"/>
                <w:sz w:val="24"/>
                <w:szCs w:val="24"/>
              </w:rPr>
            </w:pPr>
            <w:r w:rsidRPr="00886F61">
              <w:rPr>
                <w:rFonts w:cs="Times New Roman"/>
                <w:sz w:val="24"/>
                <w:szCs w:val="24"/>
              </w:rPr>
              <w:t>1</w:t>
            </w:r>
          </w:p>
        </w:tc>
        <w:tc>
          <w:tcPr>
            <w:tcW w:w="2211" w:type="dxa"/>
            <w:tcMar>
              <w:left w:w="45" w:type="dxa"/>
              <w:right w:w="45" w:type="dxa"/>
            </w:tcMar>
            <w:vAlign w:val="center"/>
          </w:tcPr>
          <w:p w14:paraId="1BE498ED"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2</w:t>
            </w:r>
          </w:p>
        </w:tc>
      </w:tr>
      <w:tr w:rsidR="00CA01DB" w:rsidRPr="00886F61" w14:paraId="036888D9" w14:textId="77777777" w:rsidTr="00803DC7">
        <w:tc>
          <w:tcPr>
            <w:tcW w:w="7428" w:type="dxa"/>
          </w:tcPr>
          <w:p w14:paraId="3A77FE8D"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3.1 Физическая динамическая нагрузка, кгм</w:t>
            </w:r>
          </w:p>
        </w:tc>
        <w:tc>
          <w:tcPr>
            <w:tcW w:w="2211" w:type="dxa"/>
          </w:tcPr>
          <w:p w14:paraId="286D47CF" w14:textId="77777777" w:rsidR="00CA01DB" w:rsidRPr="00886F61" w:rsidRDefault="00CA01DB" w:rsidP="00803DC7">
            <w:pPr>
              <w:widowControl w:val="0"/>
              <w:suppressAutoHyphens/>
              <w:ind w:firstLine="0"/>
              <w:jc w:val="center"/>
              <w:rPr>
                <w:rFonts w:eastAsia="Times New Roman" w:cs="Times New Roman"/>
                <w:sz w:val="24"/>
                <w:szCs w:val="24"/>
              </w:rPr>
            </w:pPr>
          </w:p>
        </w:tc>
      </w:tr>
      <w:tr w:rsidR="00CA01DB" w:rsidRPr="00886F61" w14:paraId="153F93F9" w14:textId="77777777" w:rsidTr="00803DC7">
        <w:tc>
          <w:tcPr>
            <w:tcW w:w="7428" w:type="dxa"/>
            <w:tcBorders>
              <w:bottom w:val="single" w:sz="4" w:space="0" w:color="auto"/>
            </w:tcBorders>
          </w:tcPr>
          <w:p w14:paraId="5C56AC98"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 xml:space="preserve">3.1.1 Региональная нагрузка при перемещении груза на расстояние до </w:t>
            </w:r>
            <w:smartTag w:uri="urn:schemas-microsoft-com:office:smarttags" w:element="metricconverter">
              <w:smartTagPr>
                <w:attr w:name="ProductID" w:val="1 м"/>
              </w:smartTagPr>
              <w:r w:rsidRPr="00886F61">
                <w:rPr>
                  <w:rFonts w:eastAsia="Times New Roman" w:cs="Times New Roman"/>
                  <w:sz w:val="24"/>
                  <w:szCs w:val="24"/>
                </w:rPr>
                <w:t>1 м</w:t>
              </w:r>
            </w:smartTag>
            <w:r w:rsidRPr="00886F61">
              <w:rPr>
                <w:rFonts w:eastAsia="Times New Roman" w:cs="Times New Roman"/>
                <w:sz w:val="24"/>
                <w:szCs w:val="24"/>
              </w:rPr>
              <w:t xml:space="preserve"> </w:t>
            </w:r>
          </w:p>
        </w:tc>
        <w:tc>
          <w:tcPr>
            <w:tcW w:w="2211" w:type="dxa"/>
            <w:tcBorders>
              <w:bottom w:val="single" w:sz="4" w:space="0" w:color="auto"/>
            </w:tcBorders>
            <w:vAlign w:val="center"/>
          </w:tcPr>
          <w:p w14:paraId="0428332A"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До 2 500</w:t>
            </w:r>
          </w:p>
        </w:tc>
      </w:tr>
      <w:tr w:rsidR="00CA01DB" w:rsidRPr="00886F61" w14:paraId="5D7D3ECC" w14:textId="77777777" w:rsidTr="00803DC7">
        <w:tc>
          <w:tcPr>
            <w:tcW w:w="7428" w:type="dxa"/>
            <w:tcBorders>
              <w:bottom w:val="nil"/>
            </w:tcBorders>
          </w:tcPr>
          <w:p w14:paraId="431C7666"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3.1.2 Общая нагрузка при перемещении груза на расстояние:</w:t>
            </w:r>
            <w:r w:rsidRPr="00886F61">
              <w:rPr>
                <w:rFonts w:eastAsia="Times New Roman" w:cs="Times New Roman"/>
                <w:sz w:val="24"/>
                <w:szCs w:val="24"/>
              </w:rPr>
              <w:br/>
              <w:t xml:space="preserve">- от 1 до </w:t>
            </w:r>
            <w:smartTag w:uri="urn:schemas-microsoft-com:office:smarttags" w:element="metricconverter">
              <w:smartTagPr>
                <w:attr w:name="ProductID" w:val="5 м"/>
              </w:smartTagPr>
              <w:r w:rsidRPr="00886F61">
                <w:rPr>
                  <w:rFonts w:eastAsia="Times New Roman" w:cs="Times New Roman"/>
                  <w:sz w:val="24"/>
                  <w:szCs w:val="24"/>
                </w:rPr>
                <w:t>5 м</w:t>
              </w:r>
            </w:smartTag>
          </w:p>
        </w:tc>
        <w:tc>
          <w:tcPr>
            <w:tcW w:w="2211" w:type="dxa"/>
            <w:tcBorders>
              <w:bottom w:val="nil"/>
            </w:tcBorders>
            <w:vAlign w:val="center"/>
          </w:tcPr>
          <w:p w14:paraId="35F6F0B6"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До 12 500</w:t>
            </w:r>
          </w:p>
        </w:tc>
      </w:tr>
      <w:tr w:rsidR="00CA01DB" w:rsidRPr="00886F61" w14:paraId="7FC274F3" w14:textId="77777777" w:rsidTr="00803DC7">
        <w:tc>
          <w:tcPr>
            <w:tcW w:w="7428" w:type="dxa"/>
            <w:tcBorders>
              <w:top w:val="nil"/>
            </w:tcBorders>
          </w:tcPr>
          <w:p w14:paraId="28DEF94B"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 xml:space="preserve">- более </w:t>
            </w:r>
            <w:smartTag w:uri="urn:schemas-microsoft-com:office:smarttags" w:element="metricconverter">
              <w:smartTagPr>
                <w:attr w:name="ProductID" w:val="5 м"/>
              </w:smartTagPr>
              <w:r w:rsidRPr="00886F61">
                <w:rPr>
                  <w:rFonts w:eastAsia="Times New Roman" w:cs="Times New Roman"/>
                  <w:sz w:val="24"/>
                  <w:szCs w:val="24"/>
                </w:rPr>
                <w:t>5 м</w:t>
              </w:r>
            </w:smartTag>
          </w:p>
        </w:tc>
        <w:tc>
          <w:tcPr>
            <w:tcW w:w="2211" w:type="dxa"/>
            <w:tcBorders>
              <w:top w:val="nil"/>
            </w:tcBorders>
            <w:vAlign w:val="center"/>
          </w:tcPr>
          <w:p w14:paraId="0D0E7C47" w14:textId="77777777" w:rsidR="00CA01DB" w:rsidRPr="00886F61" w:rsidRDefault="00CA01DB" w:rsidP="00803DC7">
            <w:pPr>
              <w:widowControl w:val="0"/>
              <w:suppressAutoHyphens/>
              <w:ind w:firstLine="0"/>
              <w:jc w:val="center"/>
              <w:rPr>
                <w:rFonts w:eastAsia="Times New Roman" w:cs="Times New Roman"/>
                <w:sz w:val="24"/>
                <w:szCs w:val="24"/>
              </w:rPr>
            </w:pPr>
          </w:p>
        </w:tc>
      </w:tr>
      <w:tr w:rsidR="00CA01DB" w:rsidRPr="00886F61" w14:paraId="4AC5C38B" w14:textId="77777777" w:rsidTr="00803DC7">
        <w:tc>
          <w:tcPr>
            <w:tcW w:w="7428" w:type="dxa"/>
          </w:tcPr>
          <w:p w14:paraId="620D8137"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3.2 Масса поднимаемого и перемещаемого груза вручную, кг</w:t>
            </w:r>
          </w:p>
        </w:tc>
        <w:tc>
          <w:tcPr>
            <w:tcW w:w="2211" w:type="dxa"/>
            <w:vAlign w:val="center"/>
          </w:tcPr>
          <w:p w14:paraId="3B230D66"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До 2</w:t>
            </w:r>
          </w:p>
        </w:tc>
      </w:tr>
      <w:tr w:rsidR="00CA01DB" w:rsidRPr="00886F61" w14:paraId="29B29D2D" w14:textId="77777777" w:rsidTr="00803DC7">
        <w:tc>
          <w:tcPr>
            <w:tcW w:w="7428" w:type="dxa"/>
          </w:tcPr>
          <w:p w14:paraId="1FEB7BE5"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3.2.1 Подъем и перемещение тяжести при чередовании с другой работой</w:t>
            </w:r>
          </w:p>
        </w:tc>
        <w:tc>
          <w:tcPr>
            <w:tcW w:w="2211" w:type="dxa"/>
            <w:vAlign w:val="center"/>
          </w:tcPr>
          <w:p w14:paraId="27FCD636"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3-12,5</w:t>
            </w:r>
          </w:p>
        </w:tc>
      </w:tr>
      <w:tr w:rsidR="00CA01DB" w:rsidRPr="00886F61" w14:paraId="34709F69" w14:textId="77777777" w:rsidTr="00803DC7">
        <w:tc>
          <w:tcPr>
            <w:tcW w:w="7428" w:type="dxa"/>
          </w:tcPr>
          <w:p w14:paraId="44448CBB"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3.2.2 Подъем и перемещение тяжестей постоянно в течение рабочей смены</w:t>
            </w:r>
          </w:p>
        </w:tc>
        <w:tc>
          <w:tcPr>
            <w:tcW w:w="2211" w:type="dxa"/>
            <w:vAlign w:val="center"/>
          </w:tcPr>
          <w:p w14:paraId="14D7C36B"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10</w:t>
            </w:r>
          </w:p>
        </w:tc>
      </w:tr>
    </w:tbl>
    <w:p w14:paraId="5FA05A2E" w14:textId="77777777" w:rsidR="00CA01DB" w:rsidRPr="00886F61" w:rsidRDefault="00CA01DB" w:rsidP="00CA01DB">
      <w:pPr>
        <w:spacing w:after="200" w:line="276" w:lineRule="auto"/>
        <w:rPr>
          <w:rFonts w:cs="Times New Roman"/>
          <w:szCs w:val="28"/>
        </w:rPr>
      </w:pPr>
      <w:r w:rsidRPr="00886F61">
        <w:rPr>
          <w:rFonts w:cs="Times New Roman"/>
          <w:szCs w:val="28"/>
        </w:rPr>
        <w:br w:type="page"/>
      </w:r>
    </w:p>
    <w:p w14:paraId="25B08B27" w14:textId="6EA16AC2" w:rsidR="00CA01DB" w:rsidRPr="00886F61" w:rsidRDefault="00CA01DB" w:rsidP="00CA01DB">
      <w:pPr>
        <w:tabs>
          <w:tab w:val="left" w:pos="3469"/>
        </w:tabs>
        <w:rPr>
          <w:rFonts w:cs="Times New Roman"/>
          <w:szCs w:val="28"/>
        </w:rPr>
      </w:pPr>
      <w:r w:rsidRPr="00886F61">
        <w:rPr>
          <w:rFonts w:cs="Times New Roman"/>
          <w:szCs w:val="28"/>
        </w:rPr>
        <w:lastRenderedPageBreak/>
        <w:t>Окончание таблицы 6.2</w:t>
      </w:r>
    </w:p>
    <w:tbl>
      <w:tblPr>
        <w:tblW w:w="9639" w:type="dxa"/>
        <w:tblInd w:w="45" w:type="dxa"/>
        <w:tblBorders>
          <w:top w:val="single" w:sz="4" w:space="0" w:color="auto"/>
          <w:left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29"/>
        <w:gridCol w:w="3310"/>
      </w:tblGrid>
      <w:tr w:rsidR="00CA01DB" w:rsidRPr="00886F61" w14:paraId="5D97CE56" w14:textId="77777777" w:rsidTr="00803DC7">
        <w:tc>
          <w:tcPr>
            <w:tcW w:w="6329" w:type="dxa"/>
            <w:tcBorders>
              <w:bottom w:val="single" w:sz="4" w:space="0" w:color="auto"/>
            </w:tcBorders>
          </w:tcPr>
          <w:p w14:paraId="00D714FD"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1</w:t>
            </w:r>
          </w:p>
        </w:tc>
        <w:tc>
          <w:tcPr>
            <w:tcW w:w="3310" w:type="dxa"/>
            <w:tcBorders>
              <w:bottom w:val="single" w:sz="4" w:space="0" w:color="auto"/>
            </w:tcBorders>
            <w:vAlign w:val="center"/>
          </w:tcPr>
          <w:p w14:paraId="564CDBC4"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2</w:t>
            </w:r>
          </w:p>
        </w:tc>
      </w:tr>
      <w:tr w:rsidR="00CA01DB" w:rsidRPr="00886F61" w14:paraId="4EFDA6B2" w14:textId="77777777" w:rsidTr="00803DC7">
        <w:tc>
          <w:tcPr>
            <w:tcW w:w="6329" w:type="dxa"/>
            <w:tcBorders>
              <w:bottom w:val="nil"/>
            </w:tcBorders>
          </w:tcPr>
          <w:p w14:paraId="23D3A045"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 xml:space="preserve">3.2.3 Суммарная масса грузов, перемещаемых в течение каждого часа смены: </w:t>
            </w:r>
          </w:p>
          <w:p w14:paraId="08B8478B"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 с рабочей поверхности</w:t>
            </w:r>
          </w:p>
        </w:tc>
        <w:tc>
          <w:tcPr>
            <w:tcW w:w="3310" w:type="dxa"/>
            <w:tcBorders>
              <w:bottom w:val="nil"/>
            </w:tcBorders>
            <w:vAlign w:val="center"/>
          </w:tcPr>
          <w:p w14:paraId="209D561F"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До 350</w:t>
            </w:r>
          </w:p>
        </w:tc>
      </w:tr>
      <w:tr w:rsidR="00CA01DB" w:rsidRPr="00886F61" w14:paraId="572A90A1" w14:textId="77777777" w:rsidTr="00803DC7">
        <w:tc>
          <w:tcPr>
            <w:tcW w:w="6329" w:type="dxa"/>
            <w:tcBorders>
              <w:top w:val="nil"/>
            </w:tcBorders>
          </w:tcPr>
          <w:p w14:paraId="73F0E6C8"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 с пола</w:t>
            </w:r>
          </w:p>
        </w:tc>
        <w:tc>
          <w:tcPr>
            <w:tcW w:w="3310" w:type="dxa"/>
            <w:tcBorders>
              <w:top w:val="nil"/>
            </w:tcBorders>
            <w:vAlign w:val="center"/>
          </w:tcPr>
          <w:p w14:paraId="7BD28AFA" w14:textId="77777777" w:rsidR="00CA01DB" w:rsidRPr="00886F61" w:rsidRDefault="00CA01DB" w:rsidP="00803DC7">
            <w:pPr>
              <w:widowControl w:val="0"/>
              <w:suppressAutoHyphens/>
              <w:ind w:firstLine="0"/>
              <w:jc w:val="center"/>
              <w:rPr>
                <w:rFonts w:eastAsia="Times New Roman" w:cs="Times New Roman"/>
                <w:sz w:val="24"/>
                <w:szCs w:val="24"/>
              </w:rPr>
            </w:pPr>
          </w:p>
        </w:tc>
      </w:tr>
      <w:tr w:rsidR="00CA01DB" w:rsidRPr="00886F61" w14:paraId="36643BE6" w14:textId="77777777" w:rsidTr="00803DC7">
        <w:tc>
          <w:tcPr>
            <w:tcW w:w="6329" w:type="dxa"/>
          </w:tcPr>
          <w:p w14:paraId="16FB5B6A"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3.3 Стереотипные рабочие движения, количество за смену</w:t>
            </w:r>
          </w:p>
        </w:tc>
        <w:tc>
          <w:tcPr>
            <w:tcW w:w="3310" w:type="dxa"/>
            <w:vAlign w:val="center"/>
          </w:tcPr>
          <w:p w14:paraId="43EEACB4" w14:textId="77777777" w:rsidR="00CA01DB" w:rsidRPr="00886F61" w:rsidRDefault="00CA01DB" w:rsidP="00803DC7">
            <w:pPr>
              <w:widowControl w:val="0"/>
              <w:suppressAutoHyphens/>
              <w:ind w:firstLine="0"/>
              <w:jc w:val="center"/>
              <w:rPr>
                <w:rFonts w:eastAsia="Times New Roman" w:cs="Times New Roman"/>
                <w:sz w:val="24"/>
                <w:szCs w:val="24"/>
              </w:rPr>
            </w:pPr>
          </w:p>
        </w:tc>
      </w:tr>
      <w:tr w:rsidR="00CA01DB" w:rsidRPr="00886F61" w14:paraId="02C10B71" w14:textId="77777777" w:rsidTr="00803DC7">
        <w:tc>
          <w:tcPr>
            <w:tcW w:w="6329" w:type="dxa"/>
          </w:tcPr>
          <w:p w14:paraId="3E5ABD79"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3.3.1 При локальной нагрузке</w:t>
            </w:r>
          </w:p>
        </w:tc>
        <w:tc>
          <w:tcPr>
            <w:tcW w:w="3310" w:type="dxa"/>
            <w:vAlign w:val="center"/>
          </w:tcPr>
          <w:p w14:paraId="3A239968"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12 000</w:t>
            </w:r>
          </w:p>
        </w:tc>
      </w:tr>
      <w:tr w:rsidR="00CA01DB" w:rsidRPr="00886F61" w14:paraId="1EBC242A" w14:textId="77777777" w:rsidTr="00803DC7">
        <w:tc>
          <w:tcPr>
            <w:tcW w:w="6329" w:type="dxa"/>
          </w:tcPr>
          <w:p w14:paraId="42E0ADAA"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3.3.2 При региональной нагрузке</w:t>
            </w:r>
          </w:p>
        </w:tc>
        <w:tc>
          <w:tcPr>
            <w:tcW w:w="3310" w:type="dxa"/>
            <w:vAlign w:val="center"/>
          </w:tcPr>
          <w:p w14:paraId="407334C4" w14:textId="77777777" w:rsidR="00CA01DB" w:rsidRPr="00886F61" w:rsidRDefault="00CA01DB" w:rsidP="00803DC7">
            <w:pPr>
              <w:widowControl w:val="0"/>
              <w:suppressAutoHyphens/>
              <w:ind w:firstLine="0"/>
              <w:jc w:val="center"/>
              <w:rPr>
                <w:rFonts w:eastAsia="Times New Roman" w:cs="Times New Roman"/>
                <w:sz w:val="24"/>
                <w:szCs w:val="24"/>
              </w:rPr>
            </w:pPr>
          </w:p>
        </w:tc>
      </w:tr>
      <w:tr w:rsidR="00CA01DB" w:rsidRPr="00886F61" w14:paraId="13ED2815" w14:textId="77777777" w:rsidTr="00803DC7">
        <w:tc>
          <w:tcPr>
            <w:tcW w:w="6329" w:type="dxa"/>
          </w:tcPr>
          <w:p w14:paraId="32C41462"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3.4 Статическая нагрузка,  кг (силы) · с</w:t>
            </w:r>
          </w:p>
        </w:tc>
        <w:tc>
          <w:tcPr>
            <w:tcW w:w="3310" w:type="dxa"/>
            <w:vAlign w:val="center"/>
          </w:tcPr>
          <w:p w14:paraId="274EC520" w14:textId="77777777" w:rsidR="00CA01DB" w:rsidRPr="00886F61" w:rsidRDefault="00CA01DB" w:rsidP="00803DC7">
            <w:pPr>
              <w:widowControl w:val="0"/>
              <w:suppressAutoHyphens/>
              <w:ind w:firstLine="0"/>
              <w:jc w:val="center"/>
              <w:rPr>
                <w:rFonts w:eastAsia="Times New Roman" w:cs="Times New Roman"/>
                <w:sz w:val="24"/>
                <w:szCs w:val="24"/>
              </w:rPr>
            </w:pPr>
          </w:p>
        </w:tc>
      </w:tr>
      <w:tr w:rsidR="00CA01DB" w:rsidRPr="00886F61" w14:paraId="0B351CFF" w14:textId="77777777" w:rsidTr="00803DC7">
        <w:tc>
          <w:tcPr>
            <w:tcW w:w="6329" w:type="dxa"/>
            <w:vAlign w:val="center"/>
          </w:tcPr>
          <w:p w14:paraId="0C275DBD"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3.4.1 Одной рукой</w:t>
            </w:r>
          </w:p>
        </w:tc>
        <w:tc>
          <w:tcPr>
            <w:tcW w:w="3310" w:type="dxa"/>
            <w:vAlign w:val="center"/>
          </w:tcPr>
          <w:p w14:paraId="5D43C04C"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До 36 000</w:t>
            </w:r>
          </w:p>
        </w:tc>
      </w:tr>
      <w:tr w:rsidR="00CA01DB" w:rsidRPr="00886F61" w14:paraId="2A80EC36" w14:textId="77777777" w:rsidTr="00803DC7">
        <w:tc>
          <w:tcPr>
            <w:tcW w:w="6329" w:type="dxa"/>
            <w:vAlign w:val="center"/>
          </w:tcPr>
          <w:p w14:paraId="0FA62002"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3.4.2 Двумя руками</w:t>
            </w:r>
          </w:p>
        </w:tc>
        <w:tc>
          <w:tcPr>
            <w:tcW w:w="3310" w:type="dxa"/>
            <w:vAlign w:val="center"/>
          </w:tcPr>
          <w:p w14:paraId="73269722"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20 000</w:t>
            </w:r>
          </w:p>
        </w:tc>
      </w:tr>
      <w:tr w:rsidR="00CA01DB" w:rsidRPr="00886F61" w14:paraId="7A12A364" w14:textId="77777777" w:rsidTr="00803DC7">
        <w:tc>
          <w:tcPr>
            <w:tcW w:w="6329" w:type="dxa"/>
            <w:vAlign w:val="center"/>
          </w:tcPr>
          <w:p w14:paraId="2EF2AD02"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3.4.3 С участием мышц корпуса, ног</w:t>
            </w:r>
          </w:p>
        </w:tc>
        <w:tc>
          <w:tcPr>
            <w:tcW w:w="3310" w:type="dxa"/>
            <w:vAlign w:val="center"/>
          </w:tcPr>
          <w:p w14:paraId="2EE3F3F4" w14:textId="77777777" w:rsidR="00CA01DB" w:rsidRPr="00886F61" w:rsidRDefault="00CA01DB" w:rsidP="00803DC7">
            <w:pPr>
              <w:widowControl w:val="0"/>
              <w:suppressAutoHyphens/>
              <w:ind w:firstLine="0"/>
              <w:jc w:val="center"/>
              <w:rPr>
                <w:rFonts w:eastAsia="Times New Roman" w:cs="Times New Roman"/>
                <w:sz w:val="24"/>
                <w:szCs w:val="24"/>
              </w:rPr>
            </w:pPr>
          </w:p>
        </w:tc>
      </w:tr>
      <w:tr w:rsidR="00CA01DB" w:rsidRPr="00886F61" w14:paraId="738EA49F" w14:textId="77777777" w:rsidTr="00803DC7">
        <w:tc>
          <w:tcPr>
            <w:tcW w:w="6329" w:type="dxa"/>
            <w:vAlign w:val="center"/>
          </w:tcPr>
          <w:p w14:paraId="381325AB"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3.5 Рабочая поза  (стоя)</w:t>
            </w:r>
          </w:p>
        </w:tc>
        <w:tc>
          <w:tcPr>
            <w:tcW w:w="3310" w:type="dxa"/>
            <w:vAlign w:val="center"/>
          </w:tcPr>
          <w:p w14:paraId="5198F227"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Свободная с возможностью смены позиции</w:t>
            </w:r>
          </w:p>
        </w:tc>
      </w:tr>
      <w:tr w:rsidR="00CA01DB" w:rsidRPr="00886F61" w14:paraId="2AC8BED4" w14:textId="77777777" w:rsidTr="00803DC7">
        <w:tc>
          <w:tcPr>
            <w:tcW w:w="6329" w:type="dxa"/>
            <w:vAlign w:val="center"/>
          </w:tcPr>
          <w:p w14:paraId="424E5B87"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3.6 Наклоны корпуса</w:t>
            </w:r>
          </w:p>
        </w:tc>
        <w:tc>
          <w:tcPr>
            <w:tcW w:w="3310" w:type="dxa"/>
            <w:vAlign w:val="center"/>
          </w:tcPr>
          <w:p w14:paraId="531A15F2"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10</w:t>
            </w:r>
          </w:p>
        </w:tc>
      </w:tr>
      <w:tr w:rsidR="00CA01DB" w:rsidRPr="00886F61" w14:paraId="497F0DB9" w14:textId="77777777" w:rsidTr="00803DC7">
        <w:tc>
          <w:tcPr>
            <w:tcW w:w="6329" w:type="dxa"/>
            <w:tcBorders>
              <w:top w:val="single" w:sz="4" w:space="0" w:color="auto"/>
              <w:left w:val="single" w:sz="4" w:space="0" w:color="auto"/>
              <w:bottom w:val="single" w:sz="4" w:space="0" w:color="auto"/>
              <w:right w:val="single" w:sz="4" w:space="0" w:color="auto"/>
            </w:tcBorders>
            <w:vAlign w:val="center"/>
          </w:tcPr>
          <w:p w14:paraId="724DA3A7"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3.7 Перемещения в пространстве, обусловленные технологическим процессом, км</w:t>
            </w:r>
          </w:p>
        </w:tc>
        <w:tc>
          <w:tcPr>
            <w:tcW w:w="3310" w:type="dxa"/>
            <w:tcBorders>
              <w:top w:val="single" w:sz="4" w:space="0" w:color="auto"/>
              <w:left w:val="single" w:sz="4" w:space="0" w:color="auto"/>
              <w:bottom w:val="single" w:sz="4" w:space="0" w:color="auto"/>
              <w:right w:val="single" w:sz="4" w:space="0" w:color="auto"/>
            </w:tcBorders>
            <w:vAlign w:val="center"/>
          </w:tcPr>
          <w:p w14:paraId="278C394D" w14:textId="77777777" w:rsidR="00CA01DB" w:rsidRPr="00886F61" w:rsidRDefault="00CA01DB" w:rsidP="00803DC7">
            <w:pPr>
              <w:widowControl w:val="0"/>
              <w:suppressAutoHyphens/>
              <w:ind w:firstLine="0"/>
              <w:jc w:val="center"/>
              <w:rPr>
                <w:rFonts w:eastAsia="Times New Roman" w:cs="Times New Roman"/>
                <w:sz w:val="24"/>
                <w:szCs w:val="24"/>
              </w:rPr>
            </w:pPr>
          </w:p>
        </w:tc>
      </w:tr>
      <w:tr w:rsidR="00CA01DB" w:rsidRPr="00886F61" w14:paraId="5C5CD9A7" w14:textId="77777777" w:rsidTr="00803DC7">
        <w:tc>
          <w:tcPr>
            <w:tcW w:w="6329" w:type="dxa"/>
            <w:tcBorders>
              <w:top w:val="single" w:sz="4" w:space="0" w:color="auto"/>
              <w:left w:val="single" w:sz="4" w:space="0" w:color="auto"/>
              <w:bottom w:val="single" w:sz="4" w:space="0" w:color="auto"/>
              <w:right w:val="single" w:sz="4" w:space="0" w:color="auto"/>
            </w:tcBorders>
            <w:vAlign w:val="center"/>
          </w:tcPr>
          <w:p w14:paraId="2A3E4860" w14:textId="2FD2BE4E"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3.6.1 По горизонтали</w:t>
            </w:r>
          </w:p>
        </w:tc>
        <w:tc>
          <w:tcPr>
            <w:tcW w:w="3310" w:type="dxa"/>
            <w:tcBorders>
              <w:top w:val="single" w:sz="4" w:space="0" w:color="auto"/>
              <w:left w:val="single" w:sz="4" w:space="0" w:color="auto"/>
              <w:bottom w:val="single" w:sz="4" w:space="0" w:color="auto"/>
              <w:right w:val="single" w:sz="4" w:space="0" w:color="auto"/>
            </w:tcBorders>
            <w:vAlign w:val="center"/>
          </w:tcPr>
          <w:p w14:paraId="326B605F"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До 4</w:t>
            </w:r>
          </w:p>
        </w:tc>
      </w:tr>
      <w:tr w:rsidR="00CA01DB" w:rsidRPr="00886F61" w14:paraId="19765DDA" w14:textId="77777777" w:rsidTr="00803DC7">
        <w:tc>
          <w:tcPr>
            <w:tcW w:w="6329" w:type="dxa"/>
            <w:tcBorders>
              <w:top w:val="single" w:sz="4" w:space="0" w:color="auto"/>
              <w:left w:val="single" w:sz="4" w:space="0" w:color="auto"/>
              <w:bottom w:val="single" w:sz="4" w:space="0" w:color="auto"/>
              <w:right w:val="single" w:sz="4" w:space="0" w:color="auto"/>
            </w:tcBorders>
            <w:vAlign w:val="center"/>
          </w:tcPr>
          <w:p w14:paraId="7116BDE5" w14:textId="514B604F"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3.6.2 По вертикали</w:t>
            </w:r>
          </w:p>
        </w:tc>
        <w:tc>
          <w:tcPr>
            <w:tcW w:w="3310" w:type="dxa"/>
            <w:tcBorders>
              <w:top w:val="single" w:sz="4" w:space="0" w:color="auto"/>
              <w:left w:val="single" w:sz="4" w:space="0" w:color="auto"/>
              <w:bottom w:val="single" w:sz="4" w:space="0" w:color="auto"/>
              <w:right w:val="single" w:sz="4" w:space="0" w:color="auto"/>
            </w:tcBorders>
            <w:vAlign w:val="center"/>
          </w:tcPr>
          <w:p w14:paraId="107FFF6B" w14:textId="77777777" w:rsidR="00CA01DB" w:rsidRPr="00886F61" w:rsidRDefault="00CA01DB" w:rsidP="00803DC7">
            <w:pPr>
              <w:widowControl w:val="0"/>
              <w:suppressAutoHyphens/>
              <w:ind w:firstLine="0"/>
              <w:jc w:val="center"/>
              <w:rPr>
                <w:rFonts w:eastAsia="Times New Roman" w:cs="Times New Roman"/>
                <w:sz w:val="24"/>
                <w:szCs w:val="24"/>
              </w:rPr>
            </w:pPr>
          </w:p>
        </w:tc>
      </w:tr>
    </w:tbl>
    <w:p w14:paraId="6CFB2D97" w14:textId="77777777" w:rsidR="00CA01DB" w:rsidRPr="00886F61" w:rsidRDefault="00CA01DB" w:rsidP="00CA01DB">
      <w:pPr>
        <w:tabs>
          <w:tab w:val="left" w:pos="3469"/>
        </w:tabs>
        <w:rPr>
          <w:rFonts w:cs="Times New Roman"/>
          <w:sz w:val="20"/>
          <w:szCs w:val="28"/>
        </w:rPr>
      </w:pPr>
    </w:p>
    <w:p w14:paraId="7B10D8F0" w14:textId="381F661B"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Таблица 6.3 – Оценка напряженности трудового процесса</w:t>
      </w:r>
    </w:p>
    <w:tbl>
      <w:tblPr>
        <w:tblW w:w="9627" w:type="dxa"/>
        <w:tblInd w:w="4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29"/>
        <w:gridCol w:w="3298"/>
      </w:tblGrid>
      <w:tr w:rsidR="00CA01DB" w:rsidRPr="00886F61" w14:paraId="0BC1A609" w14:textId="77777777" w:rsidTr="00803DC7">
        <w:tc>
          <w:tcPr>
            <w:tcW w:w="6329" w:type="dxa"/>
            <w:tcMar>
              <w:left w:w="45" w:type="dxa"/>
              <w:right w:w="45" w:type="dxa"/>
            </w:tcMar>
            <w:vAlign w:val="center"/>
          </w:tcPr>
          <w:p w14:paraId="505F5C5B"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Показатели напряженности трудового процесса</w:t>
            </w:r>
          </w:p>
        </w:tc>
        <w:tc>
          <w:tcPr>
            <w:tcW w:w="3298" w:type="dxa"/>
            <w:tcMar>
              <w:left w:w="45" w:type="dxa"/>
              <w:right w:w="45" w:type="dxa"/>
            </w:tcMar>
          </w:tcPr>
          <w:p w14:paraId="756701EC"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Характеристика показателей в соответствии с гигиеническими критериями</w:t>
            </w:r>
          </w:p>
        </w:tc>
      </w:tr>
      <w:tr w:rsidR="00CA01DB" w:rsidRPr="00886F61" w14:paraId="26A5F9B8" w14:textId="77777777" w:rsidTr="00803DC7">
        <w:tc>
          <w:tcPr>
            <w:tcW w:w="6329" w:type="dxa"/>
            <w:tcMar>
              <w:left w:w="45" w:type="dxa"/>
              <w:right w:w="45" w:type="dxa"/>
            </w:tcMar>
            <w:vAlign w:val="center"/>
          </w:tcPr>
          <w:p w14:paraId="1F0B5EF2"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1</w:t>
            </w:r>
          </w:p>
        </w:tc>
        <w:tc>
          <w:tcPr>
            <w:tcW w:w="3298" w:type="dxa"/>
            <w:tcMar>
              <w:left w:w="45" w:type="dxa"/>
              <w:right w:w="45" w:type="dxa"/>
            </w:tcMar>
          </w:tcPr>
          <w:p w14:paraId="12461BD2"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2</w:t>
            </w:r>
          </w:p>
        </w:tc>
      </w:tr>
      <w:tr w:rsidR="00CA01DB" w:rsidRPr="00886F61" w14:paraId="74B3DE96" w14:textId="77777777" w:rsidTr="00803DC7">
        <w:tc>
          <w:tcPr>
            <w:tcW w:w="6329" w:type="dxa"/>
          </w:tcPr>
          <w:p w14:paraId="4869C4AF"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4.1 Интеллектуальные нагрузки</w:t>
            </w:r>
          </w:p>
        </w:tc>
        <w:tc>
          <w:tcPr>
            <w:tcW w:w="3298" w:type="dxa"/>
          </w:tcPr>
          <w:p w14:paraId="1CAB5A4C" w14:textId="77777777" w:rsidR="00CA01DB" w:rsidRPr="00886F61" w:rsidRDefault="00CA01DB" w:rsidP="00803DC7">
            <w:pPr>
              <w:widowControl w:val="0"/>
              <w:suppressAutoHyphens/>
              <w:ind w:firstLine="0"/>
              <w:rPr>
                <w:rFonts w:eastAsia="Times New Roman" w:cs="Times New Roman"/>
                <w:sz w:val="24"/>
                <w:szCs w:val="24"/>
              </w:rPr>
            </w:pPr>
          </w:p>
        </w:tc>
      </w:tr>
      <w:tr w:rsidR="00CA01DB" w:rsidRPr="00886F61" w14:paraId="0A7C2319" w14:textId="77777777" w:rsidTr="00803DC7">
        <w:tc>
          <w:tcPr>
            <w:tcW w:w="6329" w:type="dxa"/>
          </w:tcPr>
          <w:p w14:paraId="336F1D8C"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4.1.1 Содержание работы</w:t>
            </w:r>
          </w:p>
        </w:tc>
        <w:tc>
          <w:tcPr>
            <w:tcW w:w="3298" w:type="dxa"/>
            <w:vAlign w:val="center"/>
          </w:tcPr>
          <w:p w14:paraId="48CD63D8"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Решение задач по инструкции</w:t>
            </w:r>
          </w:p>
        </w:tc>
      </w:tr>
      <w:tr w:rsidR="00CA01DB" w:rsidRPr="00886F61" w14:paraId="2815CF18" w14:textId="77777777" w:rsidTr="00803DC7">
        <w:tc>
          <w:tcPr>
            <w:tcW w:w="6329" w:type="dxa"/>
          </w:tcPr>
          <w:p w14:paraId="575B3073"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4.1.2 Восприятие сигналов (информации) и их оценка</w:t>
            </w:r>
          </w:p>
        </w:tc>
        <w:tc>
          <w:tcPr>
            <w:tcW w:w="3298" w:type="dxa"/>
            <w:vAlign w:val="center"/>
          </w:tcPr>
          <w:p w14:paraId="605E98B9"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Восприятие сигналов, но не требуется коррекция действий</w:t>
            </w:r>
          </w:p>
        </w:tc>
      </w:tr>
      <w:tr w:rsidR="00CA01DB" w:rsidRPr="00886F61" w14:paraId="42387DC9" w14:textId="77777777" w:rsidTr="00803DC7">
        <w:tc>
          <w:tcPr>
            <w:tcW w:w="6329" w:type="dxa"/>
            <w:tcBorders>
              <w:top w:val="single" w:sz="4" w:space="0" w:color="auto"/>
              <w:left w:val="single" w:sz="4" w:space="0" w:color="auto"/>
              <w:right w:val="single" w:sz="4" w:space="0" w:color="auto"/>
            </w:tcBorders>
          </w:tcPr>
          <w:p w14:paraId="67B6960C"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4.1.3 Распределение функций по степени сложности задания</w:t>
            </w:r>
          </w:p>
        </w:tc>
        <w:tc>
          <w:tcPr>
            <w:tcW w:w="3298" w:type="dxa"/>
            <w:tcBorders>
              <w:top w:val="single" w:sz="4" w:space="0" w:color="auto"/>
              <w:left w:val="single" w:sz="4" w:space="0" w:color="auto"/>
              <w:right w:val="single" w:sz="4" w:space="0" w:color="auto"/>
            </w:tcBorders>
            <w:vAlign w:val="center"/>
          </w:tcPr>
          <w:p w14:paraId="62A72B64"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Обработка и выполнение задания</w:t>
            </w:r>
          </w:p>
        </w:tc>
      </w:tr>
    </w:tbl>
    <w:p w14:paraId="0C3E556D" w14:textId="77777777" w:rsidR="00CA01DB" w:rsidRPr="00886F61" w:rsidRDefault="00CA01DB" w:rsidP="00CA01DB">
      <w:pPr>
        <w:widowControl w:val="0"/>
        <w:suppressAutoHyphens/>
        <w:rPr>
          <w:rFonts w:eastAsia="Times New Roman" w:cs="Times New Roman"/>
          <w:szCs w:val="28"/>
        </w:rPr>
      </w:pPr>
    </w:p>
    <w:p w14:paraId="4E5FDC10" w14:textId="4AD75D81"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lastRenderedPageBreak/>
        <w:t>Продолжение таблицы 6.3</w:t>
      </w:r>
    </w:p>
    <w:tbl>
      <w:tblPr>
        <w:tblW w:w="9627" w:type="dxa"/>
        <w:tblInd w:w="4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84"/>
        <w:gridCol w:w="3043"/>
      </w:tblGrid>
      <w:tr w:rsidR="00CA01DB" w:rsidRPr="00886F61" w14:paraId="35D6100E" w14:textId="77777777" w:rsidTr="00803DC7">
        <w:tc>
          <w:tcPr>
            <w:tcW w:w="6584" w:type="dxa"/>
          </w:tcPr>
          <w:p w14:paraId="4E8A24C2"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1</w:t>
            </w:r>
          </w:p>
        </w:tc>
        <w:tc>
          <w:tcPr>
            <w:tcW w:w="3043" w:type="dxa"/>
            <w:vAlign w:val="center"/>
          </w:tcPr>
          <w:p w14:paraId="24B1033D"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2</w:t>
            </w:r>
          </w:p>
        </w:tc>
      </w:tr>
      <w:tr w:rsidR="00CA01DB" w:rsidRPr="00886F61" w14:paraId="1916F74C" w14:textId="77777777" w:rsidTr="00803DC7">
        <w:tc>
          <w:tcPr>
            <w:tcW w:w="6584" w:type="dxa"/>
          </w:tcPr>
          <w:p w14:paraId="7032BB34"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4.1.4 Характер выполняемой работы</w:t>
            </w:r>
          </w:p>
        </w:tc>
        <w:tc>
          <w:tcPr>
            <w:tcW w:w="3043" w:type="dxa"/>
            <w:vAlign w:val="center"/>
          </w:tcPr>
          <w:p w14:paraId="6544BD17"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 xml:space="preserve">Работа по установленному регламенту </w:t>
            </w:r>
          </w:p>
        </w:tc>
      </w:tr>
      <w:tr w:rsidR="00CA01DB" w:rsidRPr="00886F61" w14:paraId="0FBDDB42" w14:textId="77777777" w:rsidTr="00803DC7">
        <w:tc>
          <w:tcPr>
            <w:tcW w:w="6584" w:type="dxa"/>
          </w:tcPr>
          <w:p w14:paraId="2119CD38"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4.2 Сенсорные нагрузки</w:t>
            </w:r>
          </w:p>
        </w:tc>
        <w:tc>
          <w:tcPr>
            <w:tcW w:w="3043" w:type="dxa"/>
            <w:vAlign w:val="center"/>
          </w:tcPr>
          <w:p w14:paraId="75E29011" w14:textId="77777777" w:rsidR="00CA01DB" w:rsidRPr="00886F61" w:rsidRDefault="00CA01DB" w:rsidP="00803DC7">
            <w:pPr>
              <w:widowControl w:val="0"/>
              <w:suppressAutoHyphens/>
              <w:ind w:firstLine="0"/>
              <w:rPr>
                <w:rFonts w:eastAsia="Times New Roman" w:cs="Times New Roman"/>
                <w:sz w:val="24"/>
                <w:szCs w:val="24"/>
              </w:rPr>
            </w:pPr>
          </w:p>
        </w:tc>
      </w:tr>
      <w:tr w:rsidR="00CA01DB" w:rsidRPr="00886F61" w14:paraId="77889E74" w14:textId="77777777" w:rsidTr="00803DC7">
        <w:tc>
          <w:tcPr>
            <w:tcW w:w="6584" w:type="dxa"/>
          </w:tcPr>
          <w:p w14:paraId="019128DB"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4.2.1 Длительность сосредоточенного наблюдения (в % от времени смены)</w:t>
            </w:r>
          </w:p>
        </w:tc>
        <w:tc>
          <w:tcPr>
            <w:tcW w:w="3043" w:type="dxa"/>
            <w:vAlign w:val="center"/>
          </w:tcPr>
          <w:p w14:paraId="38D8FDAD"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До 25</w:t>
            </w:r>
          </w:p>
        </w:tc>
      </w:tr>
      <w:tr w:rsidR="00CA01DB" w:rsidRPr="00886F61" w14:paraId="74B2448A" w14:textId="77777777" w:rsidTr="00803DC7">
        <w:tc>
          <w:tcPr>
            <w:tcW w:w="6584" w:type="dxa"/>
          </w:tcPr>
          <w:p w14:paraId="4F33ADD1"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4.2.2 Плотность сигналов (световых, звуковых) и сообщений в среднем за 1 час работы</w:t>
            </w:r>
          </w:p>
        </w:tc>
        <w:tc>
          <w:tcPr>
            <w:tcW w:w="3043" w:type="dxa"/>
            <w:vAlign w:val="center"/>
          </w:tcPr>
          <w:p w14:paraId="0CA01780"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60</w:t>
            </w:r>
          </w:p>
        </w:tc>
      </w:tr>
      <w:tr w:rsidR="00CA01DB" w:rsidRPr="00886F61" w14:paraId="247840E9" w14:textId="77777777" w:rsidTr="00803DC7">
        <w:tc>
          <w:tcPr>
            <w:tcW w:w="6584" w:type="dxa"/>
          </w:tcPr>
          <w:p w14:paraId="75FC676D"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4.2.3 Число производственных объектов одновременного наблюдения</w:t>
            </w:r>
          </w:p>
        </w:tc>
        <w:tc>
          <w:tcPr>
            <w:tcW w:w="3043" w:type="dxa"/>
            <w:vAlign w:val="center"/>
          </w:tcPr>
          <w:p w14:paraId="6F18C631"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1</w:t>
            </w:r>
          </w:p>
        </w:tc>
      </w:tr>
      <w:tr w:rsidR="00CA01DB" w:rsidRPr="00886F61" w14:paraId="500B7DB9" w14:textId="77777777" w:rsidTr="00803DC7">
        <w:tc>
          <w:tcPr>
            <w:tcW w:w="6584" w:type="dxa"/>
          </w:tcPr>
          <w:p w14:paraId="345EEEE8"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 xml:space="preserve">4.2.4 Размер объекта различения (при расстоянии от глаз работающего до объекта различения не более </w:t>
            </w:r>
            <w:smartTag w:uri="urn:schemas-microsoft-com:office:smarttags" w:element="metricconverter">
              <w:smartTagPr>
                <w:attr w:name="ProductID" w:val="0,5 м"/>
              </w:smartTagPr>
              <w:r w:rsidRPr="00886F61">
                <w:rPr>
                  <w:rFonts w:eastAsia="Times New Roman" w:cs="Times New Roman"/>
                  <w:sz w:val="24"/>
                  <w:szCs w:val="24"/>
                </w:rPr>
                <w:t>0,5 м</w:t>
              </w:r>
            </w:smartTag>
            <w:r w:rsidRPr="00886F61">
              <w:rPr>
                <w:rFonts w:eastAsia="Times New Roman" w:cs="Times New Roman"/>
                <w:sz w:val="24"/>
                <w:szCs w:val="24"/>
              </w:rPr>
              <w:t>) в мм при длительности сосредоточенного наблюдения (% времени смены)</w:t>
            </w:r>
          </w:p>
        </w:tc>
        <w:tc>
          <w:tcPr>
            <w:tcW w:w="3043" w:type="dxa"/>
            <w:vAlign w:val="center"/>
          </w:tcPr>
          <w:p w14:paraId="38FFFFF7"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более 0,5 мм</w:t>
            </w:r>
          </w:p>
        </w:tc>
      </w:tr>
      <w:tr w:rsidR="00CA01DB" w:rsidRPr="00886F61" w14:paraId="35DAE6BF" w14:textId="77777777" w:rsidTr="00803DC7">
        <w:tc>
          <w:tcPr>
            <w:tcW w:w="6584" w:type="dxa"/>
          </w:tcPr>
          <w:p w14:paraId="63E2F7A0"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4.2.5 Работа с оптическими приборами (микроскопы, лупы и т.п.) при длительности сосредоточенного наблюдения (% времени смены)</w:t>
            </w:r>
          </w:p>
        </w:tc>
        <w:tc>
          <w:tcPr>
            <w:tcW w:w="3043" w:type="dxa"/>
            <w:vAlign w:val="center"/>
          </w:tcPr>
          <w:p w14:paraId="154291AA" w14:textId="77777777" w:rsidR="00CA01DB" w:rsidRPr="00886F61" w:rsidRDefault="00CA01DB" w:rsidP="00803DC7">
            <w:pPr>
              <w:widowControl w:val="0"/>
              <w:suppressAutoHyphens/>
              <w:ind w:firstLine="0"/>
              <w:jc w:val="center"/>
              <w:rPr>
                <w:rFonts w:eastAsia="Times New Roman" w:cs="Times New Roman"/>
                <w:sz w:val="24"/>
                <w:szCs w:val="24"/>
              </w:rPr>
            </w:pPr>
          </w:p>
        </w:tc>
      </w:tr>
      <w:tr w:rsidR="00CA01DB" w:rsidRPr="00886F61" w14:paraId="342EB0A3" w14:textId="77777777" w:rsidTr="00803DC7">
        <w:tc>
          <w:tcPr>
            <w:tcW w:w="6584" w:type="dxa"/>
          </w:tcPr>
          <w:p w14:paraId="29D30BDF"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4.2.6 Наблюдение за экранами видеотерминалов (часов в смену):</w:t>
            </w:r>
            <w:r w:rsidRPr="00886F61">
              <w:rPr>
                <w:rFonts w:eastAsia="Times New Roman" w:cs="Times New Roman"/>
                <w:sz w:val="24"/>
                <w:szCs w:val="24"/>
              </w:rPr>
              <w:br/>
              <w:t>- при буквенно-цифровом типе отображения информации;</w:t>
            </w:r>
          </w:p>
        </w:tc>
        <w:tc>
          <w:tcPr>
            <w:tcW w:w="3043" w:type="dxa"/>
            <w:vAlign w:val="center"/>
          </w:tcPr>
          <w:p w14:paraId="207B45BA"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5</w:t>
            </w:r>
          </w:p>
        </w:tc>
      </w:tr>
      <w:tr w:rsidR="00CA01DB" w:rsidRPr="00886F61" w14:paraId="3B3871FA" w14:textId="77777777" w:rsidTr="00803DC7">
        <w:tc>
          <w:tcPr>
            <w:tcW w:w="6584" w:type="dxa"/>
          </w:tcPr>
          <w:p w14:paraId="7E3B1C4D"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 при графическом типе отображения</w:t>
            </w:r>
          </w:p>
        </w:tc>
        <w:tc>
          <w:tcPr>
            <w:tcW w:w="3043" w:type="dxa"/>
            <w:vAlign w:val="center"/>
          </w:tcPr>
          <w:p w14:paraId="3CB9B3ED"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До 3</w:t>
            </w:r>
          </w:p>
        </w:tc>
      </w:tr>
      <w:tr w:rsidR="00CA01DB" w:rsidRPr="00886F61" w14:paraId="3CD137A5" w14:textId="77777777" w:rsidTr="00803DC7">
        <w:tc>
          <w:tcPr>
            <w:tcW w:w="6584" w:type="dxa"/>
          </w:tcPr>
          <w:p w14:paraId="7F79465A"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4.2.7 Нагрузка на слуховой анализатор (при производственной необходимости восприятия речи или дифференцированных сигналов)</w:t>
            </w:r>
          </w:p>
        </w:tc>
        <w:tc>
          <w:tcPr>
            <w:tcW w:w="3043" w:type="dxa"/>
            <w:vAlign w:val="center"/>
          </w:tcPr>
          <w:p w14:paraId="6A8CF649"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Разборчивость слов и сигналов от 100% до 90%. Помехи присутствуют</w:t>
            </w:r>
          </w:p>
        </w:tc>
      </w:tr>
      <w:tr w:rsidR="00CA01DB" w:rsidRPr="00886F61" w14:paraId="226ECEC3" w14:textId="77777777" w:rsidTr="00803DC7">
        <w:tc>
          <w:tcPr>
            <w:tcW w:w="6584" w:type="dxa"/>
          </w:tcPr>
          <w:p w14:paraId="415088B6"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4.2.8 Нагрузка на голосовой аппарат (суммарное количество часов, наговариваемое в неделю)</w:t>
            </w:r>
          </w:p>
        </w:tc>
        <w:tc>
          <w:tcPr>
            <w:tcW w:w="3043" w:type="dxa"/>
            <w:vAlign w:val="center"/>
          </w:tcPr>
          <w:p w14:paraId="49998ACE" w14:textId="77777777" w:rsidR="00CA01DB" w:rsidRPr="00886F61" w:rsidRDefault="00CA01DB" w:rsidP="00803DC7">
            <w:pPr>
              <w:widowControl w:val="0"/>
              <w:suppressAutoHyphens/>
              <w:ind w:firstLine="0"/>
              <w:jc w:val="center"/>
              <w:rPr>
                <w:rFonts w:eastAsia="Times New Roman" w:cs="Times New Roman"/>
                <w:sz w:val="24"/>
                <w:szCs w:val="24"/>
              </w:rPr>
            </w:pPr>
          </w:p>
        </w:tc>
      </w:tr>
      <w:tr w:rsidR="00CA01DB" w:rsidRPr="00886F61" w14:paraId="695FD8BD" w14:textId="77777777" w:rsidTr="00803DC7">
        <w:tc>
          <w:tcPr>
            <w:tcW w:w="6584" w:type="dxa"/>
          </w:tcPr>
          <w:p w14:paraId="0FFEE516"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4.3 Эмоциональные нагрузки</w:t>
            </w:r>
          </w:p>
        </w:tc>
        <w:tc>
          <w:tcPr>
            <w:tcW w:w="3043" w:type="dxa"/>
            <w:vAlign w:val="center"/>
          </w:tcPr>
          <w:p w14:paraId="40A73317" w14:textId="77777777" w:rsidR="00CA01DB" w:rsidRPr="00886F61" w:rsidRDefault="00CA01DB" w:rsidP="00803DC7">
            <w:pPr>
              <w:widowControl w:val="0"/>
              <w:suppressAutoHyphens/>
              <w:ind w:firstLine="0"/>
              <w:jc w:val="center"/>
              <w:rPr>
                <w:rFonts w:eastAsia="Times New Roman" w:cs="Times New Roman"/>
                <w:sz w:val="24"/>
                <w:szCs w:val="24"/>
              </w:rPr>
            </w:pPr>
          </w:p>
        </w:tc>
      </w:tr>
      <w:tr w:rsidR="00CA01DB" w:rsidRPr="00886F61" w14:paraId="20509A95" w14:textId="77777777" w:rsidTr="00803DC7">
        <w:tc>
          <w:tcPr>
            <w:tcW w:w="6584" w:type="dxa"/>
            <w:tcBorders>
              <w:top w:val="single" w:sz="4" w:space="0" w:color="auto"/>
              <w:left w:val="single" w:sz="4" w:space="0" w:color="auto"/>
              <w:right w:val="single" w:sz="4" w:space="0" w:color="auto"/>
            </w:tcBorders>
          </w:tcPr>
          <w:p w14:paraId="1D0AAD45"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4.3.1 Степень ответственности за результат собственной деятельности. Значимость ошибок</w:t>
            </w:r>
          </w:p>
        </w:tc>
        <w:tc>
          <w:tcPr>
            <w:tcW w:w="3043" w:type="dxa"/>
            <w:tcBorders>
              <w:top w:val="single" w:sz="4" w:space="0" w:color="auto"/>
              <w:left w:val="single" w:sz="4" w:space="0" w:color="auto"/>
              <w:right w:val="single" w:sz="4" w:space="0" w:color="auto"/>
            </w:tcBorders>
            <w:vAlign w:val="center"/>
          </w:tcPr>
          <w:p w14:paraId="3DA5E50B"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Ответственность за качество работы, влечёт дополнительные усилия со стороны руководства</w:t>
            </w:r>
          </w:p>
        </w:tc>
      </w:tr>
    </w:tbl>
    <w:p w14:paraId="4F4719D3" w14:textId="77777777" w:rsidR="00CA01DB" w:rsidRPr="00886F61" w:rsidRDefault="00CA01DB" w:rsidP="00CA01DB">
      <w:pPr>
        <w:spacing w:after="200" w:line="276" w:lineRule="auto"/>
        <w:rPr>
          <w:rFonts w:eastAsia="Times New Roman" w:cs="Times New Roman"/>
          <w:szCs w:val="28"/>
        </w:rPr>
      </w:pPr>
      <w:r w:rsidRPr="00886F61">
        <w:rPr>
          <w:rFonts w:eastAsia="Times New Roman" w:cs="Times New Roman"/>
          <w:szCs w:val="28"/>
        </w:rPr>
        <w:br w:type="page"/>
      </w:r>
    </w:p>
    <w:p w14:paraId="75B6895E" w14:textId="60FAB6BE"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lastRenderedPageBreak/>
        <w:t>Окончание таблицы 6.3</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1"/>
        <w:gridCol w:w="3118"/>
      </w:tblGrid>
      <w:tr w:rsidR="00CA01DB" w:rsidRPr="00886F61" w14:paraId="12C013DC" w14:textId="77777777" w:rsidTr="00803DC7">
        <w:tc>
          <w:tcPr>
            <w:tcW w:w="6521" w:type="dxa"/>
            <w:tcBorders>
              <w:top w:val="single" w:sz="4" w:space="0" w:color="auto"/>
              <w:left w:val="single" w:sz="4" w:space="0" w:color="auto"/>
              <w:bottom w:val="single" w:sz="4" w:space="0" w:color="auto"/>
              <w:right w:val="single" w:sz="4" w:space="0" w:color="auto"/>
            </w:tcBorders>
          </w:tcPr>
          <w:p w14:paraId="76C0D38E"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8"/>
              </w:rPr>
              <w:t>1</w:t>
            </w:r>
          </w:p>
        </w:tc>
        <w:tc>
          <w:tcPr>
            <w:tcW w:w="3118" w:type="dxa"/>
            <w:tcBorders>
              <w:top w:val="single" w:sz="4" w:space="0" w:color="auto"/>
              <w:left w:val="single" w:sz="4" w:space="0" w:color="auto"/>
              <w:bottom w:val="single" w:sz="4" w:space="0" w:color="auto"/>
              <w:right w:val="single" w:sz="4" w:space="0" w:color="auto"/>
            </w:tcBorders>
            <w:vAlign w:val="center"/>
          </w:tcPr>
          <w:p w14:paraId="5E80EAE4"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8"/>
              </w:rPr>
              <w:t>2</w:t>
            </w:r>
          </w:p>
        </w:tc>
      </w:tr>
      <w:tr w:rsidR="00CA01DB" w:rsidRPr="00886F61" w14:paraId="008B18B5" w14:textId="77777777" w:rsidTr="00803DC7">
        <w:tblPrEx>
          <w:tblBorders>
            <w:bottom w:val="none" w:sz="0" w:space="0" w:color="auto"/>
          </w:tblBorders>
        </w:tblPrEx>
        <w:tc>
          <w:tcPr>
            <w:tcW w:w="6521" w:type="dxa"/>
            <w:tcBorders>
              <w:top w:val="single" w:sz="4" w:space="0" w:color="auto"/>
              <w:left w:val="single" w:sz="4" w:space="0" w:color="auto"/>
              <w:bottom w:val="single" w:sz="4" w:space="0" w:color="auto"/>
              <w:right w:val="single" w:sz="4" w:space="0" w:color="auto"/>
            </w:tcBorders>
          </w:tcPr>
          <w:p w14:paraId="6DC68907"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4.3.2 Степень риска для собственной жизни</w:t>
            </w:r>
          </w:p>
        </w:tc>
        <w:tc>
          <w:tcPr>
            <w:tcW w:w="3118" w:type="dxa"/>
            <w:tcBorders>
              <w:top w:val="single" w:sz="4" w:space="0" w:color="auto"/>
              <w:left w:val="single" w:sz="4" w:space="0" w:color="auto"/>
              <w:bottom w:val="single" w:sz="4" w:space="0" w:color="auto"/>
              <w:right w:val="single" w:sz="4" w:space="0" w:color="auto"/>
            </w:tcBorders>
            <w:vAlign w:val="center"/>
          </w:tcPr>
          <w:p w14:paraId="7483D4E4"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Исключена</w:t>
            </w:r>
          </w:p>
        </w:tc>
      </w:tr>
      <w:tr w:rsidR="00CA01DB" w:rsidRPr="00886F61" w14:paraId="50AC7FC3" w14:textId="77777777" w:rsidTr="00803DC7">
        <w:tblPrEx>
          <w:tblBorders>
            <w:bottom w:val="none" w:sz="0" w:space="0" w:color="auto"/>
          </w:tblBorders>
        </w:tblPrEx>
        <w:tc>
          <w:tcPr>
            <w:tcW w:w="6521" w:type="dxa"/>
            <w:tcBorders>
              <w:top w:val="single" w:sz="4" w:space="0" w:color="auto"/>
              <w:left w:val="single" w:sz="4" w:space="0" w:color="auto"/>
              <w:bottom w:val="single" w:sz="4" w:space="0" w:color="auto"/>
              <w:right w:val="single" w:sz="4" w:space="0" w:color="auto"/>
            </w:tcBorders>
          </w:tcPr>
          <w:p w14:paraId="733F7E30"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4.3.3 Степень ответственности за безопасность других лиц</w:t>
            </w:r>
          </w:p>
        </w:tc>
        <w:tc>
          <w:tcPr>
            <w:tcW w:w="3118" w:type="dxa"/>
            <w:tcBorders>
              <w:top w:val="single" w:sz="4" w:space="0" w:color="auto"/>
              <w:left w:val="single" w:sz="4" w:space="0" w:color="auto"/>
              <w:bottom w:val="single" w:sz="4" w:space="0" w:color="auto"/>
              <w:right w:val="single" w:sz="4" w:space="0" w:color="auto"/>
            </w:tcBorders>
            <w:vAlign w:val="center"/>
          </w:tcPr>
          <w:p w14:paraId="65D8FE9B"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Исключена</w:t>
            </w:r>
          </w:p>
        </w:tc>
      </w:tr>
      <w:tr w:rsidR="00CA01DB" w:rsidRPr="00886F61" w14:paraId="1CEFF422" w14:textId="77777777" w:rsidTr="00803DC7">
        <w:tblPrEx>
          <w:tblBorders>
            <w:bottom w:val="none" w:sz="0" w:space="0" w:color="auto"/>
          </w:tblBorders>
        </w:tblPrEx>
        <w:tc>
          <w:tcPr>
            <w:tcW w:w="6521" w:type="dxa"/>
            <w:tcBorders>
              <w:top w:val="single" w:sz="4" w:space="0" w:color="auto"/>
              <w:left w:val="single" w:sz="4" w:space="0" w:color="auto"/>
              <w:right w:val="single" w:sz="4" w:space="0" w:color="auto"/>
            </w:tcBorders>
          </w:tcPr>
          <w:p w14:paraId="04AE348F"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4.4 Монотонность нагрузок</w:t>
            </w:r>
          </w:p>
        </w:tc>
        <w:tc>
          <w:tcPr>
            <w:tcW w:w="3118" w:type="dxa"/>
            <w:tcBorders>
              <w:top w:val="single" w:sz="4" w:space="0" w:color="auto"/>
              <w:left w:val="single" w:sz="4" w:space="0" w:color="auto"/>
              <w:right w:val="single" w:sz="4" w:space="0" w:color="auto"/>
            </w:tcBorders>
            <w:vAlign w:val="center"/>
          </w:tcPr>
          <w:p w14:paraId="2A2307D3" w14:textId="77777777" w:rsidR="00CA01DB" w:rsidRPr="00886F61" w:rsidRDefault="00CA01DB" w:rsidP="00803DC7">
            <w:pPr>
              <w:widowControl w:val="0"/>
              <w:suppressAutoHyphens/>
              <w:ind w:firstLine="0"/>
              <w:jc w:val="center"/>
              <w:rPr>
                <w:rFonts w:eastAsia="Times New Roman" w:cs="Times New Roman"/>
                <w:sz w:val="24"/>
                <w:szCs w:val="24"/>
              </w:rPr>
            </w:pPr>
          </w:p>
        </w:tc>
      </w:tr>
      <w:tr w:rsidR="00CA01DB" w:rsidRPr="00886F61" w14:paraId="0E55837F" w14:textId="77777777" w:rsidTr="00803DC7">
        <w:tblPrEx>
          <w:tblBorders>
            <w:bottom w:val="none" w:sz="0" w:space="0" w:color="auto"/>
          </w:tblBorders>
        </w:tblPrEx>
        <w:tc>
          <w:tcPr>
            <w:tcW w:w="6521" w:type="dxa"/>
            <w:tcBorders>
              <w:top w:val="single" w:sz="4" w:space="0" w:color="auto"/>
              <w:left w:val="single" w:sz="4" w:space="0" w:color="auto"/>
              <w:right w:val="single" w:sz="4" w:space="0" w:color="auto"/>
            </w:tcBorders>
          </w:tcPr>
          <w:p w14:paraId="3C7584F5"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4.4.1 Число элементов (приемов), необходимых для реализации простого задания или в многократно повторяющихся операциях</w:t>
            </w:r>
          </w:p>
        </w:tc>
        <w:tc>
          <w:tcPr>
            <w:tcW w:w="3118" w:type="dxa"/>
            <w:tcBorders>
              <w:top w:val="single" w:sz="4" w:space="0" w:color="auto"/>
              <w:left w:val="single" w:sz="4" w:space="0" w:color="auto"/>
              <w:right w:val="single" w:sz="4" w:space="0" w:color="auto"/>
            </w:tcBorders>
            <w:vAlign w:val="center"/>
          </w:tcPr>
          <w:p w14:paraId="037A8539"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8</w:t>
            </w:r>
          </w:p>
        </w:tc>
      </w:tr>
      <w:tr w:rsidR="00CA01DB" w:rsidRPr="00886F61" w14:paraId="2AF1DFE4" w14:textId="77777777" w:rsidTr="00803DC7">
        <w:tc>
          <w:tcPr>
            <w:tcW w:w="6521" w:type="dxa"/>
            <w:tcBorders>
              <w:top w:val="single" w:sz="4" w:space="0" w:color="auto"/>
              <w:left w:val="single" w:sz="4" w:space="0" w:color="auto"/>
              <w:bottom w:val="single" w:sz="4" w:space="0" w:color="auto"/>
              <w:right w:val="single" w:sz="4" w:space="0" w:color="auto"/>
            </w:tcBorders>
          </w:tcPr>
          <w:p w14:paraId="01A263ED" w14:textId="77777777" w:rsidR="00CA01DB" w:rsidRPr="00886F61" w:rsidRDefault="00CA01DB" w:rsidP="00803DC7">
            <w:pPr>
              <w:widowControl w:val="0"/>
              <w:suppressAutoHyphens/>
              <w:ind w:firstLine="0"/>
              <w:rPr>
                <w:rFonts w:eastAsia="Times New Roman" w:cs="Times New Roman"/>
                <w:sz w:val="24"/>
                <w:szCs w:val="28"/>
              </w:rPr>
            </w:pPr>
            <w:r w:rsidRPr="00886F61">
              <w:rPr>
                <w:rFonts w:eastAsia="Times New Roman" w:cs="Times New Roman"/>
                <w:sz w:val="24"/>
                <w:szCs w:val="28"/>
              </w:rPr>
              <w:t>4.4.2 Продолжительность выполнения простых производственных заданий или повторяющихся операций, с</w:t>
            </w:r>
          </w:p>
        </w:tc>
        <w:tc>
          <w:tcPr>
            <w:tcW w:w="3118" w:type="dxa"/>
            <w:tcBorders>
              <w:top w:val="single" w:sz="4" w:space="0" w:color="auto"/>
              <w:left w:val="single" w:sz="4" w:space="0" w:color="auto"/>
              <w:bottom w:val="single" w:sz="4" w:space="0" w:color="auto"/>
              <w:right w:val="single" w:sz="4" w:space="0" w:color="auto"/>
            </w:tcBorders>
            <w:vAlign w:val="center"/>
          </w:tcPr>
          <w:p w14:paraId="4DE024D5"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8"/>
              </w:rPr>
              <w:t>25-100</w:t>
            </w:r>
          </w:p>
        </w:tc>
      </w:tr>
      <w:tr w:rsidR="00CA01DB" w:rsidRPr="00886F61" w14:paraId="555F6503" w14:textId="77777777" w:rsidTr="00803DC7">
        <w:tc>
          <w:tcPr>
            <w:tcW w:w="6521" w:type="dxa"/>
            <w:tcBorders>
              <w:top w:val="single" w:sz="4" w:space="0" w:color="auto"/>
              <w:left w:val="single" w:sz="4" w:space="0" w:color="auto"/>
              <w:bottom w:val="single" w:sz="4" w:space="0" w:color="auto"/>
              <w:right w:val="single" w:sz="4" w:space="0" w:color="auto"/>
            </w:tcBorders>
          </w:tcPr>
          <w:p w14:paraId="1C26EAF9" w14:textId="77777777" w:rsidR="00CA01DB" w:rsidRPr="00886F61" w:rsidRDefault="00CA01DB" w:rsidP="00803DC7">
            <w:pPr>
              <w:widowControl w:val="0"/>
              <w:suppressAutoHyphens/>
              <w:ind w:firstLine="0"/>
              <w:rPr>
                <w:rFonts w:eastAsia="Times New Roman" w:cs="Times New Roman"/>
                <w:sz w:val="24"/>
                <w:szCs w:val="28"/>
              </w:rPr>
            </w:pPr>
            <w:r w:rsidRPr="00886F61">
              <w:rPr>
                <w:rFonts w:eastAsia="Times New Roman" w:cs="Times New Roman"/>
                <w:sz w:val="24"/>
                <w:szCs w:val="28"/>
              </w:rPr>
              <w:t>4.4.3. монотонность производственной обстановки (время пассивного наблюдения за ходом техпроцесса в % от времени смены)</w:t>
            </w:r>
          </w:p>
        </w:tc>
        <w:tc>
          <w:tcPr>
            <w:tcW w:w="3118" w:type="dxa"/>
            <w:tcBorders>
              <w:top w:val="single" w:sz="4" w:space="0" w:color="auto"/>
              <w:left w:val="single" w:sz="4" w:space="0" w:color="auto"/>
              <w:bottom w:val="single" w:sz="4" w:space="0" w:color="auto"/>
              <w:right w:val="single" w:sz="4" w:space="0" w:color="auto"/>
            </w:tcBorders>
            <w:vAlign w:val="center"/>
          </w:tcPr>
          <w:p w14:paraId="1C110E54"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8"/>
              </w:rPr>
              <w:t>76-80</w:t>
            </w:r>
          </w:p>
        </w:tc>
      </w:tr>
      <w:tr w:rsidR="00CA01DB" w:rsidRPr="00886F61" w14:paraId="675B8925" w14:textId="77777777" w:rsidTr="00803DC7">
        <w:tc>
          <w:tcPr>
            <w:tcW w:w="6521" w:type="dxa"/>
            <w:tcBorders>
              <w:top w:val="single" w:sz="4" w:space="0" w:color="auto"/>
              <w:left w:val="single" w:sz="4" w:space="0" w:color="auto"/>
              <w:bottom w:val="single" w:sz="4" w:space="0" w:color="auto"/>
              <w:right w:val="single" w:sz="4" w:space="0" w:color="auto"/>
            </w:tcBorders>
          </w:tcPr>
          <w:p w14:paraId="47B2FC48" w14:textId="77777777" w:rsidR="00CA01DB" w:rsidRPr="00886F61" w:rsidRDefault="00CA01DB" w:rsidP="00803DC7">
            <w:pPr>
              <w:widowControl w:val="0"/>
              <w:suppressAutoHyphens/>
              <w:ind w:firstLine="0"/>
              <w:rPr>
                <w:rFonts w:eastAsia="Times New Roman" w:cs="Times New Roman"/>
                <w:sz w:val="24"/>
                <w:szCs w:val="28"/>
              </w:rPr>
            </w:pPr>
            <w:r w:rsidRPr="00886F61">
              <w:rPr>
                <w:rFonts w:eastAsia="Times New Roman" w:cs="Times New Roman"/>
                <w:sz w:val="24"/>
                <w:szCs w:val="28"/>
              </w:rPr>
              <w:t>4.5 Режим работы</w:t>
            </w:r>
          </w:p>
        </w:tc>
        <w:tc>
          <w:tcPr>
            <w:tcW w:w="3118" w:type="dxa"/>
            <w:tcBorders>
              <w:top w:val="single" w:sz="4" w:space="0" w:color="auto"/>
              <w:left w:val="single" w:sz="4" w:space="0" w:color="auto"/>
              <w:bottom w:val="single" w:sz="4" w:space="0" w:color="auto"/>
              <w:right w:val="single" w:sz="4" w:space="0" w:color="auto"/>
            </w:tcBorders>
            <w:vAlign w:val="center"/>
          </w:tcPr>
          <w:p w14:paraId="388527FB" w14:textId="77777777" w:rsidR="00CA01DB" w:rsidRPr="00886F61" w:rsidRDefault="00CA01DB" w:rsidP="00803DC7">
            <w:pPr>
              <w:widowControl w:val="0"/>
              <w:suppressAutoHyphens/>
              <w:ind w:firstLine="0"/>
              <w:jc w:val="center"/>
              <w:rPr>
                <w:rFonts w:eastAsia="Times New Roman" w:cs="Times New Roman"/>
                <w:sz w:val="24"/>
                <w:szCs w:val="28"/>
              </w:rPr>
            </w:pPr>
          </w:p>
        </w:tc>
      </w:tr>
      <w:tr w:rsidR="00CA01DB" w:rsidRPr="00886F61" w14:paraId="7D861265" w14:textId="77777777" w:rsidTr="00803DC7">
        <w:tc>
          <w:tcPr>
            <w:tcW w:w="6521" w:type="dxa"/>
            <w:tcBorders>
              <w:top w:val="single" w:sz="4" w:space="0" w:color="auto"/>
              <w:left w:val="single" w:sz="4" w:space="0" w:color="auto"/>
              <w:bottom w:val="single" w:sz="4" w:space="0" w:color="auto"/>
              <w:right w:val="single" w:sz="4" w:space="0" w:color="auto"/>
            </w:tcBorders>
          </w:tcPr>
          <w:p w14:paraId="3DA93CCA" w14:textId="77777777" w:rsidR="00CA01DB" w:rsidRPr="00886F61" w:rsidRDefault="00CA01DB" w:rsidP="00803DC7">
            <w:pPr>
              <w:widowControl w:val="0"/>
              <w:suppressAutoHyphens/>
              <w:ind w:firstLine="0"/>
              <w:rPr>
                <w:rFonts w:eastAsia="Times New Roman" w:cs="Times New Roman"/>
                <w:sz w:val="24"/>
                <w:szCs w:val="28"/>
              </w:rPr>
            </w:pPr>
            <w:r w:rsidRPr="00886F61">
              <w:rPr>
                <w:rFonts w:eastAsia="Times New Roman" w:cs="Times New Roman"/>
                <w:sz w:val="24"/>
                <w:szCs w:val="28"/>
              </w:rPr>
              <w:t>4.5.1 Сменность работы</w:t>
            </w:r>
          </w:p>
        </w:tc>
        <w:tc>
          <w:tcPr>
            <w:tcW w:w="3118" w:type="dxa"/>
            <w:tcBorders>
              <w:top w:val="single" w:sz="4" w:space="0" w:color="auto"/>
              <w:left w:val="single" w:sz="4" w:space="0" w:color="auto"/>
              <w:bottom w:val="single" w:sz="4" w:space="0" w:color="auto"/>
              <w:right w:val="single" w:sz="4" w:space="0" w:color="auto"/>
            </w:tcBorders>
            <w:vAlign w:val="center"/>
          </w:tcPr>
          <w:p w14:paraId="208DDDE3" w14:textId="77777777" w:rsidR="00CA01DB" w:rsidRPr="00886F61" w:rsidRDefault="00CA01DB" w:rsidP="00803DC7">
            <w:pPr>
              <w:widowControl w:val="0"/>
              <w:suppressAutoHyphens/>
              <w:ind w:firstLine="0"/>
              <w:jc w:val="center"/>
              <w:rPr>
                <w:rFonts w:eastAsia="Times New Roman" w:cs="Times New Roman"/>
                <w:sz w:val="24"/>
                <w:szCs w:val="28"/>
              </w:rPr>
            </w:pPr>
            <w:r w:rsidRPr="00886F61">
              <w:rPr>
                <w:rFonts w:eastAsia="Times New Roman" w:cs="Times New Roman"/>
                <w:sz w:val="24"/>
                <w:szCs w:val="28"/>
              </w:rPr>
              <w:t>Односменная</w:t>
            </w:r>
          </w:p>
        </w:tc>
      </w:tr>
    </w:tbl>
    <w:p w14:paraId="1B7CB118" w14:textId="77777777" w:rsidR="00CA01DB" w:rsidRPr="00886F61" w:rsidRDefault="00CA01DB" w:rsidP="00CA01DB">
      <w:pPr>
        <w:tabs>
          <w:tab w:val="left" w:pos="3469"/>
          <w:tab w:val="left" w:pos="8352"/>
        </w:tabs>
        <w:rPr>
          <w:rFonts w:cs="Times New Roman"/>
          <w:szCs w:val="28"/>
        </w:rPr>
      </w:pPr>
    </w:p>
    <w:p w14:paraId="19A297B3" w14:textId="2EDBBFB7"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 xml:space="preserve">Из таблиц 6.2 – 6.3 следует, что разработчик информационной системы подвержен всем видам нагрузок: эмоциональной, сенсорной и интеллектуальной.  </w:t>
      </w:r>
    </w:p>
    <w:p w14:paraId="0DA2676D" w14:textId="77777777"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На основании представленных данных разработаем карту рисков рабочего места администратора.</w:t>
      </w:r>
    </w:p>
    <w:p w14:paraId="2A667952" w14:textId="7AD2700D"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Для оценки рисков применяем классический метод. Оценка рисков рассчитывается по формуле (6.1):</w:t>
      </w:r>
    </w:p>
    <w:p w14:paraId="38490586" w14:textId="77777777" w:rsidR="00CA01DB" w:rsidRPr="00886F61" w:rsidRDefault="00CA01DB" w:rsidP="00CA01DB">
      <w:pPr>
        <w:widowControl w:val="0"/>
        <w:suppressAutoHyphens/>
        <w:jc w:val="right"/>
        <w:rPr>
          <w:rFonts w:eastAsia="Times New Roman" w:cs="Times New Roman"/>
          <w:sz w:val="20"/>
          <w:szCs w:val="28"/>
        </w:rPr>
      </w:pPr>
    </w:p>
    <w:p w14:paraId="6465AB23" w14:textId="053A5B6A" w:rsidR="00CA01DB" w:rsidRPr="00886F61" w:rsidRDefault="00CA01DB" w:rsidP="00CA01DB">
      <w:pPr>
        <w:widowControl w:val="0"/>
        <w:suppressAutoHyphens/>
        <w:jc w:val="right"/>
        <w:rPr>
          <w:rFonts w:eastAsia="Times New Roman" w:cs="Times New Roman"/>
          <w:szCs w:val="28"/>
        </w:rPr>
      </w:pPr>
      <w:r w:rsidRPr="00886F61">
        <w:rPr>
          <w:rFonts w:eastAsia="Times New Roman" w:cs="Times New Roman"/>
          <w:i/>
          <w:szCs w:val="28"/>
          <w:lang w:val="en-US" w:eastAsia="ru-RU"/>
        </w:rPr>
        <w:t>R</w:t>
      </w:r>
      <w:r w:rsidRPr="00886F61">
        <w:rPr>
          <w:rFonts w:eastAsia="Times New Roman" w:cs="Times New Roman"/>
          <w:i/>
          <w:szCs w:val="28"/>
          <w:lang w:eastAsia="ru-RU"/>
        </w:rPr>
        <w:t xml:space="preserve"> = </w:t>
      </w:r>
      <w:r w:rsidRPr="00886F61">
        <w:rPr>
          <w:rFonts w:eastAsia="Times New Roman" w:cs="Times New Roman"/>
          <w:i/>
          <w:szCs w:val="28"/>
          <w:lang w:val="en-US" w:eastAsia="ru-RU"/>
        </w:rPr>
        <w:t>P</w:t>
      </w:r>
      <w:r w:rsidRPr="00886F61">
        <w:rPr>
          <w:rFonts w:eastAsia="Times New Roman" w:cs="Times New Roman"/>
          <w:i/>
          <w:szCs w:val="28"/>
          <w:lang w:eastAsia="ru-RU"/>
        </w:rPr>
        <w:t xml:space="preserve"> × </w:t>
      </w:r>
      <w:r w:rsidRPr="00886F61">
        <w:rPr>
          <w:rFonts w:eastAsia="Times New Roman" w:cs="Times New Roman"/>
          <w:i/>
          <w:szCs w:val="28"/>
          <w:lang w:val="en-US" w:eastAsia="ru-RU"/>
        </w:rPr>
        <w:t>S</w:t>
      </w:r>
      <w:r w:rsidRPr="00886F61">
        <w:rPr>
          <w:rFonts w:eastAsia="Times New Roman" w:cs="Times New Roman"/>
          <w:i/>
          <w:szCs w:val="28"/>
          <w:lang w:eastAsia="ru-RU"/>
        </w:rPr>
        <w:t>,</w:t>
      </w:r>
      <w:r w:rsidRPr="00886F61">
        <w:rPr>
          <w:rFonts w:eastAsia="Times New Roman" w:cs="Times New Roman"/>
          <w:szCs w:val="28"/>
        </w:rPr>
        <w:t xml:space="preserve"> </w:t>
      </w:r>
      <w:r w:rsidRPr="00886F61">
        <w:rPr>
          <w:rFonts w:eastAsia="Times New Roman" w:cs="Times New Roman"/>
          <w:szCs w:val="28"/>
        </w:rPr>
        <w:tab/>
      </w:r>
      <w:r w:rsidRPr="00886F61">
        <w:rPr>
          <w:rFonts w:eastAsia="Times New Roman" w:cs="Times New Roman"/>
          <w:szCs w:val="28"/>
        </w:rPr>
        <w:tab/>
      </w:r>
      <w:r w:rsidRPr="00886F61">
        <w:rPr>
          <w:rFonts w:eastAsia="Times New Roman" w:cs="Times New Roman"/>
          <w:szCs w:val="28"/>
        </w:rPr>
        <w:tab/>
      </w:r>
      <w:r w:rsidRPr="00886F61">
        <w:rPr>
          <w:rFonts w:eastAsia="Times New Roman" w:cs="Times New Roman"/>
          <w:szCs w:val="28"/>
        </w:rPr>
        <w:tab/>
      </w:r>
      <w:r w:rsidRPr="00886F61">
        <w:rPr>
          <w:rFonts w:eastAsia="Times New Roman" w:cs="Times New Roman"/>
          <w:szCs w:val="28"/>
        </w:rPr>
        <w:tab/>
      </w:r>
      <w:r w:rsidRPr="00886F61">
        <w:rPr>
          <w:rFonts w:eastAsia="Times New Roman" w:cs="Times New Roman"/>
          <w:szCs w:val="28"/>
        </w:rPr>
        <w:tab/>
        <w:t>(6.1)</w:t>
      </w:r>
    </w:p>
    <w:p w14:paraId="2B63462B" w14:textId="77777777" w:rsidR="00CA01DB" w:rsidRPr="00886F61" w:rsidRDefault="00CA01DB" w:rsidP="00CA01DB">
      <w:pPr>
        <w:widowControl w:val="0"/>
        <w:suppressAutoHyphens/>
        <w:jc w:val="right"/>
        <w:rPr>
          <w:rFonts w:eastAsia="Times New Roman" w:cs="Times New Roman"/>
          <w:sz w:val="20"/>
          <w:szCs w:val="28"/>
        </w:rPr>
      </w:pPr>
    </w:p>
    <w:p w14:paraId="1A879B0B" w14:textId="77777777"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где R – риск, балл; P – вероятность возникновения опасности, балл; S – серьезность последствий воздействия опасности, балл.</w:t>
      </w:r>
    </w:p>
    <w:p w14:paraId="5F53AA0B" w14:textId="7A00E817"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 xml:space="preserve">Исходя из значений P и S, определяем категорию риска. Категории рисков подразделяются на следующие: низкие (R &lt; 6); умеренные (6 ≤  R ≤ 12); высокие (R &gt; 12). Риски, отнесенные к категории «низкие» считаются допустимыми и управляемыми в соответствии с существующими в организации мерами </w:t>
      </w:r>
      <w:r w:rsidRPr="00886F61">
        <w:rPr>
          <w:rFonts w:eastAsia="Times New Roman" w:cs="Times New Roman"/>
          <w:szCs w:val="28"/>
        </w:rPr>
        <w:lastRenderedPageBreak/>
        <w:t>(имеются в наличии необходимые процедуры и инструкции, оборудование поддерживается в технически исправном состоянии, своевременно проводится обучение, инструктаж и проверка знаний работников). Риски, отнесенные к категориям «умеренные» и «высокие» считаются недопустимыми и требуют разработки мер по управлению ими. Карта опасностей и рисков представлена в таблице 6.4.</w:t>
      </w:r>
    </w:p>
    <w:p w14:paraId="27AF58EA" w14:textId="77777777" w:rsidR="00CA01DB" w:rsidRPr="00886F61" w:rsidRDefault="00CA01DB" w:rsidP="00CA01DB">
      <w:pPr>
        <w:widowControl w:val="0"/>
        <w:suppressAutoHyphens/>
        <w:rPr>
          <w:rFonts w:eastAsia="Times New Roman" w:cs="Times New Roman"/>
          <w:szCs w:val="28"/>
        </w:rPr>
      </w:pPr>
    </w:p>
    <w:p w14:paraId="0CF2D896" w14:textId="6B261E63"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Таблица 6.4 – Карта управления (умеренными) рисками</w:t>
      </w:r>
    </w:p>
    <w:tbl>
      <w:tblPr>
        <w:tblW w:w="9782" w:type="dxa"/>
        <w:tblInd w:w="-176"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6"/>
        <w:gridCol w:w="425"/>
        <w:gridCol w:w="1701"/>
        <w:gridCol w:w="720"/>
        <w:gridCol w:w="720"/>
        <w:gridCol w:w="540"/>
        <w:gridCol w:w="2131"/>
        <w:gridCol w:w="1701"/>
        <w:gridCol w:w="1418"/>
      </w:tblGrid>
      <w:tr w:rsidR="00CA01DB" w:rsidRPr="00886F61" w14:paraId="7DF3A627" w14:textId="77777777" w:rsidTr="00803DC7">
        <w:trPr>
          <w:cantSplit/>
          <w:trHeight w:val="2885"/>
        </w:trPr>
        <w:tc>
          <w:tcPr>
            <w:tcW w:w="426" w:type="dxa"/>
            <w:shd w:val="clear" w:color="auto" w:fill="auto"/>
            <w:textDirection w:val="btLr"/>
            <w:vAlign w:val="center"/>
          </w:tcPr>
          <w:p w14:paraId="5B6BA238"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Профессия, должность</w:t>
            </w:r>
          </w:p>
        </w:tc>
        <w:tc>
          <w:tcPr>
            <w:tcW w:w="425" w:type="dxa"/>
            <w:shd w:val="clear" w:color="auto" w:fill="auto"/>
            <w:textDirection w:val="btLr"/>
            <w:vAlign w:val="center"/>
          </w:tcPr>
          <w:p w14:paraId="4B3B333B"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Вид деятельности</w:t>
            </w:r>
          </w:p>
        </w:tc>
        <w:tc>
          <w:tcPr>
            <w:tcW w:w="1701" w:type="dxa"/>
            <w:shd w:val="clear" w:color="auto" w:fill="auto"/>
            <w:vAlign w:val="center"/>
          </w:tcPr>
          <w:p w14:paraId="3929460F"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Идентификационная</w:t>
            </w:r>
          </w:p>
          <w:p w14:paraId="7F718F4D"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опасность</w:t>
            </w:r>
          </w:p>
        </w:tc>
        <w:tc>
          <w:tcPr>
            <w:tcW w:w="720" w:type="dxa"/>
            <w:shd w:val="clear" w:color="auto" w:fill="auto"/>
            <w:textDirection w:val="btLr"/>
            <w:vAlign w:val="center"/>
          </w:tcPr>
          <w:p w14:paraId="429385B8" w14:textId="77777777" w:rsidR="00CA01DB" w:rsidRPr="00886F61" w:rsidRDefault="00CA01DB" w:rsidP="00803DC7">
            <w:pPr>
              <w:widowControl w:val="0"/>
              <w:suppressAutoHyphens/>
              <w:spacing w:line="276" w:lineRule="auto"/>
              <w:ind w:firstLine="0"/>
              <w:jc w:val="center"/>
              <w:rPr>
                <w:rFonts w:eastAsia="Times New Roman" w:cs="Times New Roman"/>
                <w:sz w:val="24"/>
                <w:szCs w:val="24"/>
              </w:rPr>
            </w:pPr>
            <w:r w:rsidRPr="00886F61">
              <w:rPr>
                <w:rFonts w:eastAsia="Times New Roman" w:cs="Times New Roman"/>
                <w:sz w:val="24"/>
                <w:szCs w:val="24"/>
              </w:rPr>
              <w:t>Серьёзность послед</w:t>
            </w:r>
            <w:r w:rsidRPr="00886F61">
              <w:rPr>
                <w:rFonts w:eastAsia="Times New Roman" w:cs="Times New Roman"/>
                <w:sz w:val="24"/>
                <w:szCs w:val="24"/>
              </w:rPr>
              <w:softHyphen/>
              <w:t>ствий возникновения опасности, S</w:t>
            </w:r>
          </w:p>
        </w:tc>
        <w:tc>
          <w:tcPr>
            <w:tcW w:w="720" w:type="dxa"/>
            <w:shd w:val="clear" w:color="auto" w:fill="auto"/>
            <w:textDirection w:val="btLr"/>
            <w:vAlign w:val="center"/>
          </w:tcPr>
          <w:p w14:paraId="307DAA5A" w14:textId="77777777" w:rsidR="00CA01DB" w:rsidRPr="00886F61" w:rsidRDefault="00CA01DB" w:rsidP="00803DC7">
            <w:pPr>
              <w:widowControl w:val="0"/>
              <w:suppressAutoHyphens/>
              <w:spacing w:line="276" w:lineRule="auto"/>
              <w:ind w:firstLine="0"/>
              <w:jc w:val="center"/>
              <w:rPr>
                <w:rFonts w:eastAsia="Times New Roman" w:cs="Times New Roman"/>
                <w:sz w:val="24"/>
                <w:szCs w:val="24"/>
              </w:rPr>
            </w:pPr>
            <w:r w:rsidRPr="00886F61">
              <w:rPr>
                <w:rFonts w:eastAsia="Times New Roman" w:cs="Times New Roman"/>
                <w:sz w:val="24"/>
                <w:szCs w:val="24"/>
              </w:rPr>
              <w:t>Вероятность возник</w:t>
            </w:r>
            <w:r w:rsidRPr="00886F61">
              <w:rPr>
                <w:rFonts w:eastAsia="Times New Roman" w:cs="Times New Roman"/>
                <w:sz w:val="24"/>
                <w:szCs w:val="24"/>
              </w:rPr>
              <w:softHyphen/>
              <w:t>новения опасности, Р</w:t>
            </w:r>
          </w:p>
        </w:tc>
        <w:tc>
          <w:tcPr>
            <w:tcW w:w="540" w:type="dxa"/>
            <w:shd w:val="clear" w:color="auto" w:fill="auto"/>
            <w:textDirection w:val="btLr"/>
            <w:vAlign w:val="center"/>
          </w:tcPr>
          <w:p w14:paraId="5FFD159C"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Риск, R</w:t>
            </w:r>
          </w:p>
        </w:tc>
        <w:tc>
          <w:tcPr>
            <w:tcW w:w="2131" w:type="dxa"/>
            <w:shd w:val="clear" w:color="auto" w:fill="auto"/>
            <w:vAlign w:val="center"/>
          </w:tcPr>
          <w:p w14:paraId="0B32F67D"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Осуществляемые меры управления</w:t>
            </w:r>
          </w:p>
        </w:tc>
        <w:tc>
          <w:tcPr>
            <w:tcW w:w="1701" w:type="dxa"/>
            <w:shd w:val="clear" w:color="auto" w:fill="auto"/>
            <w:vAlign w:val="center"/>
          </w:tcPr>
          <w:p w14:paraId="3D26D3B4"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Рекомендуе</w:t>
            </w:r>
            <w:r w:rsidRPr="00886F61">
              <w:rPr>
                <w:rFonts w:eastAsia="Times New Roman" w:cs="Times New Roman"/>
                <w:sz w:val="24"/>
                <w:szCs w:val="24"/>
                <w:lang w:val="en-US"/>
              </w:rPr>
              <w:t>-</w:t>
            </w:r>
            <w:r w:rsidRPr="00886F61">
              <w:rPr>
                <w:rFonts w:eastAsia="Times New Roman" w:cs="Times New Roman"/>
                <w:sz w:val="24"/>
                <w:szCs w:val="24"/>
              </w:rPr>
              <w:t>мые действия</w:t>
            </w:r>
          </w:p>
        </w:tc>
        <w:tc>
          <w:tcPr>
            <w:tcW w:w="1418" w:type="dxa"/>
            <w:shd w:val="clear" w:color="auto" w:fill="auto"/>
            <w:vAlign w:val="center"/>
          </w:tcPr>
          <w:p w14:paraId="1594865F"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Срок исполнения</w:t>
            </w:r>
          </w:p>
        </w:tc>
      </w:tr>
      <w:tr w:rsidR="00CA01DB" w:rsidRPr="00886F61" w14:paraId="36F80A13" w14:textId="77777777" w:rsidTr="00803DC7">
        <w:tc>
          <w:tcPr>
            <w:tcW w:w="426" w:type="dxa"/>
            <w:shd w:val="clear" w:color="auto" w:fill="auto"/>
            <w:vAlign w:val="center"/>
          </w:tcPr>
          <w:p w14:paraId="073A167D"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1</w:t>
            </w:r>
          </w:p>
        </w:tc>
        <w:tc>
          <w:tcPr>
            <w:tcW w:w="425" w:type="dxa"/>
            <w:shd w:val="clear" w:color="auto" w:fill="auto"/>
            <w:vAlign w:val="center"/>
          </w:tcPr>
          <w:p w14:paraId="5A7D77AD"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2</w:t>
            </w:r>
          </w:p>
        </w:tc>
        <w:tc>
          <w:tcPr>
            <w:tcW w:w="1701" w:type="dxa"/>
            <w:shd w:val="clear" w:color="auto" w:fill="auto"/>
            <w:vAlign w:val="center"/>
          </w:tcPr>
          <w:p w14:paraId="1A64FF84"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3</w:t>
            </w:r>
          </w:p>
        </w:tc>
        <w:tc>
          <w:tcPr>
            <w:tcW w:w="720" w:type="dxa"/>
            <w:shd w:val="clear" w:color="auto" w:fill="auto"/>
            <w:vAlign w:val="center"/>
          </w:tcPr>
          <w:p w14:paraId="2FAB325C"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4</w:t>
            </w:r>
          </w:p>
        </w:tc>
        <w:tc>
          <w:tcPr>
            <w:tcW w:w="720" w:type="dxa"/>
            <w:shd w:val="clear" w:color="auto" w:fill="auto"/>
            <w:vAlign w:val="center"/>
          </w:tcPr>
          <w:p w14:paraId="55B7D13B"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5</w:t>
            </w:r>
          </w:p>
        </w:tc>
        <w:tc>
          <w:tcPr>
            <w:tcW w:w="540" w:type="dxa"/>
            <w:shd w:val="clear" w:color="auto" w:fill="auto"/>
            <w:vAlign w:val="center"/>
          </w:tcPr>
          <w:p w14:paraId="07E2AE29"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6</w:t>
            </w:r>
          </w:p>
        </w:tc>
        <w:tc>
          <w:tcPr>
            <w:tcW w:w="2131" w:type="dxa"/>
            <w:shd w:val="clear" w:color="auto" w:fill="auto"/>
            <w:vAlign w:val="center"/>
          </w:tcPr>
          <w:p w14:paraId="1E4019B0"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7</w:t>
            </w:r>
          </w:p>
        </w:tc>
        <w:tc>
          <w:tcPr>
            <w:tcW w:w="1701" w:type="dxa"/>
            <w:shd w:val="clear" w:color="auto" w:fill="auto"/>
            <w:vAlign w:val="center"/>
          </w:tcPr>
          <w:p w14:paraId="1C2630A8"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8</w:t>
            </w:r>
          </w:p>
        </w:tc>
        <w:tc>
          <w:tcPr>
            <w:tcW w:w="1418" w:type="dxa"/>
            <w:shd w:val="clear" w:color="auto" w:fill="auto"/>
            <w:vAlign w:val="center"/>
          </w:tcPr>
          <w:p w14:paraId="00256DF5"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9</w:t>
            </w:r>
          </w:p>
        </w:tc>
      </w:tr>
      <w:tr w:rsidR="00CA01DB" w:rsidRPr="00886F61" w14:paraId="6E868D61" w14:textId="77777777" w:rsidTr="00803DC7">
        <w:tc>
          <w:tcPr>
            <w:tcW w:w="426" w:type="dxa"/>
            <w:vMerge w:val="restart"/>
            <w:shd w:val="clear" w:color="auto" w:fill="auto"/>
            <w:textDirection w:val="btLr"/>
          </w:tcPr>
          <w:p w14:paraId="64A74BF9" w14:textId="77777777" w:rsidR="00CA01DB" w:rsidRPr="00886F61" w:rsidRDefault="00CA01DB" w:rsidP="00803DC7">
            <w:pPr>
              <w:ind w:firstLine="0"/>
              <w:jc w:val="center"/>
              <w:rPr>
                <w:rFonts w:eastAsia="Times New Roman" w:cs="Times New Roman"/>
                <w:sz w:val="24"/>
                <w:szCs w:val="24"/>
              </w:rPr>
            </w:pPr>
            <w:r w:rsidRPr="00886F61">
              <w:rPr>
                <w:rFonts w:eastAsia="Times New Roman" w:cs="Times New Roman"/>
                <w:sz w:val="24"/>
                <w:szCs w:val="24"/>
              </w:rPr>
              <w:t>Разработчик информ. системы (</w:t>
            </w:r>
            <w:r w:rsidRPr="00886F61">
              <w:rPr>
                <w:rFonts w:eastAsia="Times New Roman" w:cs="Times New Roman"/>
                <w:sz w:val="24"/>
                <w:szCs w:val="24"/>
                <w:lang w:val="en-US"/>
              </w:rPr>
              <w:t>IT</w:t>
            </w:r>
            <w:r w:rsidRPr="00886F61">
              <w:rPr>
                <w:rFonts w:eastAsia="Times New Roman" w:cs="Times New Roman"/>
                <w:sz w:val="24"/>
                <w:szCs w:val="24"/>
              </w:rPr>
              <w:t xml:space="preserve"> специалист)</w:t>
            </w:r>
          </w:p>
          <w:p w14:paraId="011A8C38" w14:textId="77777777" w:rsidR="00CA01DB" w:rsidRPr="00886F61" w:rsidRDefault="00CA01DB" w:rsidP="00CA01DB">
            <w:pPr>
              <w:pStyle w:val="ListParagraph"/>
              <w:numPr>
                <w:ilvl w:val="0"/>
                <w:numId w:val="39"/>
              </w:numPr>
              <w:tabs>
                <w:tab w:val="left" w:pos="993"/>
              </w:tabs>
              <w:ind w:left="0" w:firstLine="0"/>
              <w:rPr>
                <w:sz w:val="24"/>
                <w:szCs w:val="24"/>
              </w:rPr>
            </w:pPr>
            <w:r w:rsidRPr="00886F61">
              <w:rPr>
                <w:sz w:val="24"/>
                <w:szCs w:val="24"/>
              </w:rPr>
              <w:t xml:space="preserve">Дана характеристика объекта с точки зрения охраны труда: условия труда администратора интернет-магазина относятся к допустимым условиям (2 класс), которые характеризуются такими уровнями факторов среды и трудового процесса, которые не превышают установленных гигиенических нормативов для рабочих мест, а возможные изменения функционального состояния организма, возникающие под их воздействием, восстанавливаются во время регламентированного отдыха или к началу следующей смены и не оказывают неблагоприятного действия на состояние здоровья работников в ближайшем и отдаленном периоде. </w:t>
            </w:r>
          </w:p>
          <w:p w14:paraId="7281DE03" w14:textId="77777777" w:rsidR="00CA01DB" w:rsidRPr="00886F61" w:rsidRDefault="00CA01DB" w:rsidP="00CA01DB">
            <w:pPr>
              <w:pStyle w:val="ListParagraph"/>
              <w:numPr>
                <w:ilvl w:val="0"/>
                <w:numId w:val="39"/>
              </w:numPr>
              <w:tabs>
                <w:tab w:val="left" w:pos="993"/>
              </w:tabs>
              <w:ind w:left="0" w:firstLine="0"/>
              <w:rPr>
                <w:sz w:val="24"/>
                <w:szCs w:val="24"/>
              </w:rPr>
            </w:pPr>
            <w:r w:rsidRPr="00886F61">
              <w:rPr>
                <w:sz w:val="24"/>
                <w:szCs w:val="24"/>
              </w:rPr>
              <w:t>Разработана карта рисков для администратора интернет-магазина.</w:t>
            </w:r>
          </w:p>
          <w:p w14:paraId="7B2F1698" w14:textId="77777777" w:rsidR="00CA01DB" w:rsidRPr="00886F61" w:rsidRDefault="00CA01DB" w:rsidP="00CA01DB">
            <w:pPr>
              <w:pStyle w:val="ListParagraph"/>
              <w:numPr>
                <w:ilvl w:val="0"/>
                <w:numId w:val="39"/>
              </w:numPr>
              <w:tabs>
                <w:tab w:val="left" w:pos="993"/>
              </w:tabs>
              <w:ind w:left="0" w:firstLine="0"/>
              <w:rPr>
                <w:sz w:val="24"/>
                <w:szCs w:val="24"/>
              </w:rPr>
            </w:pPr>
            <w:r w:rsidRPr="00886F61">
              <w:rPr>
                <w:sz w:val="24"/>
                <w:szCs w:val="24"/>
              </w:rPr>
              <w:t>Произведена оценка организации охраны труда, производственной санитарии, промышленной и пожарной безопасности.</w:t>
            </w:r>
          </w:p>
          <w:p w14:paraId="5882B430"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Администратор веб-сервиса</w:t>
            </w:r>
          </w:p>
        </w:tc>
        <w:tc>
          <w:tcPr>
            <w:tcW w:w="425" w:type="dxa"/>
            <w:vMerge w:val="restart"/>
            <w:shd w:val="clear" w:color="auto" w:fill="auto"/>
            <w:textDirection w:val="btLr"/>
          </w:tcPr>
          <w:p w14:paraId="29476FBA"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трудовая</w:t>
            </w:r>
          </w:p>
        </w:tc>
        <w:tc>
          <w:tcPr>
            <w:tcW w:w="1701" w:type="dxa"/>
            <w:shd w:val="clear" w:color="auto" w:fill="auto"/>
          </w:tcPr>
          <w:p w14:paraId="349607B1"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Нервно-психические перегрузки</w:t>
            </w:r>
          </w:p>
        </w:tc>
        <w:tc>
          <w:tcPr>
            <w:tcW w:w="720" w:type="dxa"/>
            <w:shd w:val="clear" w:color="auto" w:fill="auto"/>
          </w:tcPr>
          <w:p w14:paraId="7AB1D1F6"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2</w:t>
            </w:r>
          </w:p>
        </w:tc>
        <w:tc>
          <w:tcPr>
            <w:tcW w:w="720" w:type="dxa"/>
            <w:shd w:val="clear" w:color="auto" w:fill="auto"/>
          </w:tcPr>
          <w:p w14:paraId="12D0C135"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4</w:t>
            </w:r>
          </w:p>
        </w:tc>
        <w:tc>
          <w:tcPr>
            <w:tcW w:w="540" w:type="dxa"/>
            <w:shd w:val="clear" w:color="auto" w:fill="auto"/>
          </w:tcPr>
          <w:p w14:paraId="6D90C506"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8</w:t>
            </w:r>
          </w:p>
        </w:tc>
        <w:tc>
          <w:tcPr>
            <w:tcW w:w="2131" w:type="dxa"/>
            <w:shd w:val="clear" w:color="auto" w:fill="auto"/>
          </w:tcPr>
          <w:p w14:paraId="65E36EEA"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Инструкция по охране труда при работе с персональными электронно-вычислительными машинами</w:t>
            </w:r>
          </w:p>
        </w:tc>
        <w:tc>
          <w:tcPr>
            <w:tcW w:w="1701" w:type="dxa"/>
            <w:shd w:val="clear" w:color="auto" w:fill="auto"/>
          </w:tcPr>
          <w:p w14:paraId="6122EB09"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Самоконтроль</w:t>
            </w:r>
          </w:p>
        </w:tc>
        <w:tc>
          <w:tcPr>
            <w:tcW w:w="1418" w:type="dxa"/>
            <w:shd w:val="clear" w:color="auto" w:fill="auto"/>
          </w:tcPr>
          <w:p w14:paraId="139FA4EB"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постоянно</w:t>
            </w:r>
          </w:p>
        </w:tc>
      </w:tr>
      <w:tr w:rsidR="00CA01DB" w:rsidRPr="00886F61" w14:paraId="00F99FE8" w14:textId="77777777" w:rsidTr="00803DC7">
        <w:tc>
          <w:tcPr>
            <w:tcW w:w="426" w:type="dxa"/>
            <w:vMerge/>
            <w:shd w:val="clear" w:color="auto" w:fill="auto"/>
          </w:tcPr>
          <w:p w14:paraId="3AEAC36A" w14:textId="77777777" w:rsidR="00CA01DB" w:rsidRPr="00886F61" w:rsidRDefault="00CA01DB" w:rsidP="00803DC7">
            <w:pPr>
              <w:widowControl w:val="0"/>
              <w:suppressAutoHyphens/>
              <w:ind w:firstLine="0"/>
              <w:rPr>
                <w:rFonts w:eastAsia="Times New Roman" w:cs="Times New Roman"/>
                <w:sz w:val="24"/>
                <w:szCs w:val="24"/>
              </w:rPr>
            </w:pPr>
          </w:p>
        </w:tc>
        <w:tc>
          <w:tcPr>
            <w:tcW w:w="425" w:type="dxa"/>
            <w:vMerge/>
            <w:shd w:val="clear" w:color="auto" w:fill="auto"/>
          </w:tcPr>
          <w:p w14:paraId="5B57990A" w14:textId="77777777" w:rsidR="00CA01DB" w:rsidRPr="00886F61" w:rsidRDefault="00CA01DB" w:rsidP="00803DC7">
            <w:pPr>
              <w:widowControl w:val="0"/>
              <w:suppressAutoHyphens/>
              <w:ind w:firstLine="0"/>
              <w:rPr>
                <w:rFonts w:eastAsia="Times New Roman" w:cs="Times New Roman"/>
                <w:sz w:val="24"/>
                <w:szCs w:val="24"/>
              </w:rPr>
            </w:pPr>
          </w:p>
        </w:tc>
        <w:tc>
          <w:tcPr>
            <w:tcW w:w="1701" w:type="dxa"/>
            <w:shd w:val="clear" w:color="auto" w:fill="auto"/>
          </w:tcPr>
          <w:p w14:paraId="4A97052D"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Умственное напряжение</w:t>
            </w:r>
          </w:p>
        </w:tc>
        <w:tc>
          <w:tcPr>
            <w:tcW w:w="720" w:type="dxa"/>
            <w:shd w:val="clear" w:color="auto" w:fill="auto"/>
          </w:tcPr>
          <w:p w14:paraId="1EAE6272"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2</w:t>
            </w:r>
          </w:p>
        </w:tc>
        <w:tc>
          <w:tcPr>
            <w:tcW w:w="720" w:type="dxa"/>
            <w:shd w:val="clear" w:color="auto" w:fill="auto"/>
          </w:tcPr>
          <w:p w14:paraId="230373C0"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5</w:t>
            </w:r>
          </w:p>
        </w:tc>
        <w:tc>
          <w:tcPr>
            <w:tcW w:w="540" w:type="dxa"/>
            <w:shd w:val="clear" w:color="auto" w:fill="auto"/>
          </w:tcPr>
          <w:p w14:paraId="567C5967"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10</w:t>
            </w:r>
          </w:p>
        </w:tc>
        <w:tc>
          <w:tcPr>
            <w:tcW w:w="2131" w:type="dxa"/>
            <w:shd w:val="clear" w:color="auto" w:fill="auto"/>
          </w:tcPr>
          <w:p w14:paraId="7B7E9749"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Соблюдение распорядка дня</w:t>
            </w:r>
          </w:p>
        </w:tc>
        <w:tc>
          <w:tcPr>
            <w:tcW w:w="1701" w:type="dxa"/>
            <w:shd w:val="clear" w:color="auto" w:fill="auto"/>
          </w:tcPr>
          <w:p w14:paraId="427EC7AD"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Самоконтроль</w:t>
            </w:r>
          </w:p>
        </w:tc>
        <w:tc>
          <w:tcPr>
            <w:tcW w:w="1418" w:type="dxa"/>
            <w:shd w:val="clear" w:color="auto" w:fill="auto"/>
          </w:tcPr>
          <w:p w14:paraId="14BF10F1"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постоянно</w:t>
            </w:r>
          </w:p>
        </w:tc>
      </w:tr>
      <w:tr w:rsidR="00CA01DB" w:rsidRPr="00886F61" w14:paraId="53B1758D" w14:textId="77777777" w:rsidTr="00803DC7">
        <w:tc>
          <w:tcPr>
            <w:tcW w:w="426" w:type="dxa"/>
            <w:vMerge/>
            <w:shd w:val="clear" w:color="auto" w:fill="auto"/>
          </w:tcPr>
          <w:p w14:paraId="03783D29" w14:textId="77777777" w:rsidR="00CA01DB" w:rsidRPr="00886F61" w:rsidRDefault="00CA01DB" w:rsidP="00803DC7">
            <w:pPr>
              <w:widowControl w:val="0"/>
              <w:suppressAutoHyphens/>
              <w:ind w:firstLine="0"/>
              <w:rPr>
                <w:rFonts w:eastAsia="Times New Roman" w:cs="Times New Roman"/>
                <w:sz w:val="24"/>
                <w:szCs w:val="24"/>
              </w:rPr>
            </w:pPr>
          </w:p>
        </w:tc>
        <w:tc>
          <w:tcPr>
            <w:tcW w:w="425" w:type="dxa"/>
            <w:vMerge/>
            <w:shd w:val="clear" w:color="auto" w:fill="auto"/>
          </w:tcPr>
          <w:p w14:paraId="36CEF203" w14:textId="77777777" w:rsidR="00CA01DB" w:rsidRPr="00886F61" w:rsidRDefault="00CA01DB" w:rsidP="00803DC7">
            <w:pPr>
              <w:widowControl w:val="0"/>
              <w:suppressAutoHyphens/>
              <w:ind w:firstLine="0"/>
              <w:rPr>
                <w:rFonts w:eastAsia="Times New Roman" w:cs="Times New Roman"/>
                <w:sz w:val="24"/>
                <w:szCs w:val="24"/>
              </w:rPr>
            </w:pPr>
          </w:p>
        </w:tc>
        <w:tc>
          <w:tcPr>
            <w:tcW w:w="1701" w:type="dxa"/>
            <w:shd w:val="clear" w:color="auto" w:fill="auto"/>
          </w:tcPr>
          <w:p w14:paraId="3C273131"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Поражение электрическим током</w:t>
            </w:r>
          </w:p>
        </w:tc>
        <w:tc>
          <w:tcPr>
            <w:tcW w:w="720" w:type="dxa"/>
            <w:shd w:val="clear" w:color="auto" w:fill="auto"/>
          </w:tcPr>
          <w:p w14:paraId="4697060F"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2</w:t>
            </w:r>
          </w:p>
        </w:tc>
        <w:tc>
          <w:tcPr>
            <w:tcW w:w="720" w:type="dxa"/>
            <w:shd w:val="clear" w:color="auto" w:fill="auto"/>
          </w:tcPr>
          <w:p w14:paraId="2AD03E73"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2</w:t>
            </w:r>
          </w:p>
        </w:tc>
        <w:tc>
          <w:tcPr>
            <w:tcW w:w="540" w:type="dxa"/>
            <w:shd w:val="clear" w:color="auto" w:fill="auto"/>
          </w:tcPr>
          <w:p w14:paraId="11F882D1"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4</w:t>
            </w:r>
          </w:p>
        </w:tc>
        <w:tc>
          <w:tcPr>
            <w:tcW w:w="2131" w:type="dxa"/>
            <w:shd w:val="clear" w:color="auto" w:fill="auto"/>
          </w:tcPr>
          <w:p w14:paraId="05BF58E2"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 xml:space="preserve">Инструкция по охране труда </w:t>
            </w:r>
          </w:p>
        </w:tc>
        <w:tc>
          <w:tcPr>
            <w:tcW w:w="1701" w:type="dxa"/>
            <w:shd w:val="clear" w:color="auto" w:fill="auto"/>
          </w:tcPr>
          <w:p w14:paraId="18C1781F"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Соблюдение и выполнение требований инструкции</w:t>
            </w:r>
          </w:p>
        </w:tc>
        <w:tc>
          <w:tcPr>
            <w:tcW w:w="1418" w:type="dxa"/>
            <w:shd w:val="clear" w:color="auto" w:fill="auto"/>
          </w:tcPr>
          <w:p w14:paraId="512A0292"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постоянно</w:t>
            </w:r>
          </w:p>
        </w:tc>
      </w:tr>
      <w:tr w:rsidR="00CA01DB" w:rsidRPr="00886F61" w14:paraId="3FC3EF2D" w14:textId="77777777" w:rsidTr="00803DC7">
        <w:tc>
          <w:tcPr>
            <w:tcW w:w="426" w:type="dxa"/>
            <w:vMerge/>
            <w:shd w:val="clear" w:color="auto" w:fill="auto"/>
            <w:textDirection w:val="btLr"/>
          </w:tcPr>
          <w:p w14:paraId="59F78C3F" w14:textId="77777777" w:rsidR="00CA01DB" w:rsidRPr="00886F61" w:rsidRDefault="00CA01DB" w:rsidP="00803DC7">
            <w:pPr>
              <w:widowControl w:val="0"/>
              <w:suppressAutoHyphens/>
              <w:ind w:firstLine="0"/>
              <w:rPr>
                <w:rFonts w:eastAsia="Times New Roman" w:cs="Times New Roman"/>
                <w:sz w:val="24"/>
                <w:szCs w:val="24"/>
              </w:rPr>
            </w:pPr>
          </w:p>
        </w:tc>
        <w:tc>
          <w:tcPr>
            <w:tcW w:w="425" w:type="dxa"/>
            <w:vMerge/>
            <w:shd w:val="clear" w:color="auto" w:fill="auto"/>
            <w:textDirection w:val="btLr"/>
          </w:tcPr>
          <w:p w14:paraId="08CC278E" w14:textId="77777777" w:rsidR="00CA01DB" w:rsidRPr="00886F61" w:rsidRDefault="00CA01DB" w:rsidP="00803DC7">
            <w:pPr>
              <w:widowControl w:val="0"/>
              <w:suppressAutoHyphens/>
              <w:ind w:firstLine="0"/>
              <w:rPr>
                <w:rFonts w:eastAsia="Times New Roman" w:cs="Times New Roman"/>
                <w:sz w:val="24"/>
                <w:szCs w:val="24"/>
              </w:rPr>
            </w:pPr>
          </w:p>
        </w:tc>
        <w:tc>
          <w:tcPr>
            <w:tcW w:w="1701" w:type="dxa"/>
            <w:shd w:val="clear" w:color="auto" w:fill="auto"/>
          </w:tcPr>
          <w:p w14:paraId="1B161DD2"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Пожарная опасность</w:t>
            </w:r>
          </w:p>
        </w:tc>
        <w:tc>
          <w:tcPr>
            <w:tcW w:w="720" w:type="dxa"/>
            <w:shd w:val="clear" w:color="auto" w:fill="auto"/>
          </w:tcPr>
          <w:p w14:paraId="3A82D3B6"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3</w:t>
            </w:r>
          </w:p>
        </w:tc>
        <w:tc>
          <w:tcPr>
            <w:tcW w:w="720" w:type="dxa"/>
            <w:shd w:val="clear" w:color="auto" w:fill="auto"/>
          </w:tcPr>
          <w:p w14:paraId="4800BF77"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2</w:t>
            </w:r>
          </w:p>
        </w:tc>
        <w:tc>
          <w:tcPr>
            <w:tcW w:w="540" w:type="dxa"/>
            <w:shd w:val="clear" w:color="auto" w:fill="auto"/>
          </w:tcPr>
          <w:p w14:paraId="5FBE039B"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6</w:t>
            </w:r>
          </w:p>
        </w:tc>
        <w:tc>
          <w:tcPr>
            <w:tcW w:w="2131" w:type="dxa"/>
            <w:shd w:val="clear" w:color="auto" w:fill="auto"/>
          </w:tcPr>
          <w:p w14:paraId="179D472C"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 xml:space="preserve">Инструкция по пожарной безопасности </w:t>
            </w:r>
          </w:p>
        </w:tc>
        <w:tc>
          <w:tcPr>
            <w:tcW w:w="1701" w:type="dxa"/>
            <w:shd w:val="clear" w:color="auto" w:fill="auto"/>
          </w:tcPr>
          <w:p w14:paraId="07C0321D"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Соблюдение правил пожарной безопасности</w:t>
            </w:r>
          </w:p>
        </w:tc>
        <w:tc>
          <w:tcPr>
            <w:tcW w:w="1418" w:type="dxa"/>
            <w:shd w:val="clear" w:color="auto" w:fill="auto"/>
          </w:tcPr>
          <w:p w14:paraId="734F2ED1" w14:textId="77777777" w:rsidR="00CA01DB" w:rsidRPr="00886F61" w:rsidRDefault="00CA01DB" w:rsidP="00803DC7">
            <w:pPr>
              <w:widowControl w:val="0"/>
              <w:suppressAutoHyphens/>
              <w:ind w:firstLine="0"/>
              <w:rPr>
                <w:rFonts w:eastAsia="Times New Roman" w:cs="Times New Roman"/>
                <w:sz w:val="24"/>
                <w:szCs w:val="24"/>
              </w:rPr>
            </w:pPr>
            <w:r w:rsidRPr="00886F61">
              <w:rPr>
                <w:rFonts w:eastAsia="Times New Roman" w:cs="Times New Roman"/>
                <w:sz w:val="24"/>
                <w:szCs w:val="24"/>
              </w:rPr>
              <w:t>постоянно</w:t>
            </w:r>
          </w:p>
        </w:tc>
      </w:tr>
    </w:tbl>
    <w:p w14:paraId="5ABB76E0" w14:textId="39A6565F"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lastRenderedPageBreak/>
        <w:t>Окончание таблицы 6.4</w:t>
      </w:r>
    </w:p>
    <w:tbl>
      <w:tblPr>
        <w:tblpPr w:leftFromText="180" w:rightFromText="180" w:vertAnchor="text" w:tblpY="1"/>
        <w:tblOverlap w:val="never"/>
        <w:tblW w:w="9782"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6"/>
        <w:gridCol w:w="425"/>
        <w:gridCol w:w="1838"/>
        <w:gridCol w:w="583"/>
        <w:gridCol w:w="409"/>
        <w:gridCol w:w="425"/>
        <w:gridCol w:w="2268"/>
        <w:gridCol w:w="1843"/>
        <w:gridCol w:w="1565"/>
      </w:tblGrid>
      <w:tr w:rsidR="00CA01DB" w:rsidRPr="00886F61" w14:paraId="520B0E7B" w14:textId="77777777" w:rsidTr="00803DC7">
        <w:tc>
          <w:tcPr>
            <w:tcW w:w="426" w:type="dxa"/>
            <w:tcBorders>
              <w:top w:val="single" w:sz="4" w:space="0" w:color="auto"/>
              <w:left w:val="single" w:sz="4" w:space="0" w:color="auto"/>
              <w:bottom w:val="single" w:sz="4" w:space="0" w:color="auto"/>
              <w:right w:val="single" w:sz="4" w:space="0" w:color="auto"/>
            </w:tcBorders>
            <w:shd w:val="clear" w:color="auto" w:fill="auto"/>
            <w:vAlign w:val="center"/>
          </w:tcPr>
          <w:p w14:paraId="64CC4DEF"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14:paraId="0CD6AC82"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2</w:t>
            </w:r>
          </w:p>
        </w:tc>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22A4B32C"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3</w:t>
            </w:r>
          </w:p>
        </w:tc>
        <w:tc>
          <w:tcPr>
            <w:tcW w:w="583" w:type="dxa"/>
            <w:tcBorders>
              <w:top w:val="single" w:sz="4" w:space="0" w:color="auto"/>
              <w:left w:val="single" w:sz="4" w:space="0" w:color="auto"/>
              <w:bottom w:val="single" w:sz="4" w:space="0" w:color="auto"/>
              <w:right w:val="single" w:sz="4" w:space="0" w:color="auto"/>
            </w:tcBorders>
            <w:shd w:val="clear" w:color="auto" w:fill="auto"/>
            <w:vAlign w:val="center"/>
          </w:tcPr>
          <w:p w14:paraId="237A5E73"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4</w:t>
            </w:r>
          </w:p>
        </w:tc>
        <w:tc>
          <w:tcPr>
            <w:tcW w:w="409" w:type="dxa"/>
            <w:tcBorders>
              <w:top w:val="single" w:sz="4" w:space="0" w:color="auto"/>
              <w:left w:val="single" w:sz="4" w:space="0" w:color="auto"/>
              <w:bottom w:val="single" w:sz="4" w:space="0" w:color="auto"/>
              <w:right w:val="single" w:sz="4" w:space="0" w:color="auto"/>
            </w:tcBorders>
            <w:shd w:val="clear" w:color="auto" w:fill="auto"/>
            <w:vAlign w:val="center"/>
          </w:tcPr>
          <w:p w14:paraId="288635D9"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5</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14:paraId="3FCC9807"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6</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26F12859"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CA5B614"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8</w:t>
            </w:r>
          </w:p>
        </w:tc>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14:paraId="4C46C547" w14:textId="77777777" w:rsidR="00CA01DB" w:rsidRPr="00886F61" w:rsidRDefault="00CA01DB" w:rsidP="00803DC7">
            <w:pPr>
              <w:widowControl w:val="0"/>
              <w:suppressAutoHyphens/>
              <w:ind w:firstLine="0"/>
              <w:jc w:val="center"/>
              <w:rPr>
                <w:rFonts w:eastAsia="Times New Roman" w:cs="Times New Roman"/>
                <w:sz w:val="24"/>
                <w:szCs w:val="24"/>
              </w:rPr>
            </w:pPr>
            <w:r w:rsidRPr="00886F61">
              <w:rPr>
                <w:rFonts w:eastAsia="Times New Roman" w:cs="Times New Roman"/>
                <w:sz w:val="24"/>
                <w:szCs w:val="24"/>
              </w:rPr>
              <w:t>9</w:t>
            </w:r>
          </w:p>
        </w:tc>
      </w:tr>
      <w:tr w:rsidR="00CA01DB" w:rsidRPr="00886F61" w14:paraId="01C98B81" w14:textId="77777777" w:rsidTr="00803DC7">
        <w:tc>
          <w:tcPr>
            <w:tcW w:w="426" w:type="dxa"/>
            <w:vMerge w:val="restart"/>
            <w:shd w:val="clear" w:color="auto" w:fill="auto"/>
            <w:textDirection w:val="btLr"/>
          </w:tcPr>
          <w:p w14:paraId="0D376EC9" w14:textId="77777777" w:rsidR="00CA01DB" w:rsidRPr="00886F61" w:rsidRDefault="00CA01DB" w:rsidP="00803DC7">
            <w:pPr>
              <w:ind w:firstLine="0"/>
              <w:jc w:val="center"/>
              <w:rPr>
                <w:rFonts w:eastAsia="Times New Roman" w:cs="Times New Roman"/>
                <w:sz w:val="24"/>
                <w:szCs w:val="24"/>
              </w:rPr>
            </w:pPr>
            <w:r w:rsidRPr="00886F61">
              <w:rPr>
                <w:rFonts w:eastAsia="Times New Roman" w:cs="Times New Roman"/>
                <w:sz w:val="24"/>
                <w:szCs w:val="24"/>
              </w:rPr>
              <w:t>Разработчик информ. системы (</w:t>
            </w:r>
            <w:r w:rsidRPr="00886F61">
              <w:rPr>
                <w:rFonts w:eastAsia="Times New Roman" w:cs="Times New Roman"/>
                <w:sz w:val="24"/>
                <w:szCs w:val="24"/>
                <w:lang w:val="en-US"/>
              </w:rPr>
              <w:t>IT</w:t>
            </w:r>
            <w:r w:rsidRPr="00886F61">
              <w:rPr>
                <w:rFonts w:eastAsia="Times New Roman" w:cs="Times New Roman"/>
                <w:sz w:val="24"/>
                <w:szCs w:val="24"/>
              </w:rPr>
              <w:t xml:space="preserve"> специалист)</w:t>
            </w:r>
          </w:p>
          <w:p w14:paraId="22A1D04A" w14:textId="77777777" w:rsidR="00CA01DB" w:rsidRPr="00886F61" w:rsidRDefault="00CA01DB" w:rsidP="00803DC7">
            <w:pPr>
              <w:widowControl w:val="0"/>
              <w:suppressAutoHyphens/>
              <w:ind w:firstLine="0"/>
              <w:jc w:val="center"/>
              <w:rPr>
                <w:rFonts w:eastAsia="Times New Roman" w:cs="Times New Roman"/>
                <w:szCs w:val="24"/>
              </w:rPr>
            </w:pPr>
          </w:p>
        </w:tc>
        <w:tc>
          <w:tcPr>
            <w:tcW w:w="425" w:type="dxa"/>
            <w:vMerge w:val="restart"/>
            <w:shd w:val="clear" w:color="auto" w:fill="auto"/>
            <w:textDirection w:val="btLr"/>
          </w:tcPr>
          <w:p w14:paraId="34C0745C" w14:textId="77777777" w:rsidR="00CA01DB" w:rsidRPr="00886F61" w:rsidRDefault="00CA01DB" w:rsidP="00803DC7">
            <w:pPr>
              <w:widowControl w:val="0"/>
              <w:suppressAutoHyphens/>
              <w:ind w:firstLine="0"/>
              <w:jc w:val="center"/>
              <w:rPr>
                <w:rFonts w:eastAsia="Times New Roman" w:cs="Times New Roman"/>
                <w:szCs w:val="24"/>
              </w:rPr>
            </w:pPr>
            <w:r w:rsidRPr="00886F61">
              <w:rPr>
                <w:rFonts w:eastAsia="Times New Roman" w:cs="Times New Roman"/>
                <w:sz w:val="24"/>
                <w:szCs w:val="24"/>
              </w:rPr>
              <w:t>трудовая</w:t>
            </w:r>
          </w:p>
        </w:tc>
        <w:tc>
          <w:tcPr>
            <w:tcW w:w="1838" w:type="dxa"/>
            <w:shd w:val="clear" w:color="auto" w:fill="auto"/>
          </w:tcPr>
          <w:p w14:paraId="563CC037" w14:textId="77777777" w:rsidR="00CA01DB" w:rsidRPr="00886F61" w:rsidRDefault="00CA01DB" w:rsidP="00803DC7">
            <w:pPr>
              <w:widowControl w:val="0"/>
              <w:suppressAutoHyphens/>
              <w:ind w:firstLine="0"/>
              <w:rPr>
                <w:rFonts w:eastAsia="Times New Roman" w:cs="Times New Roman"/>
                <w:szCs w:val="24"/>
              </w:rPr>
            </w:pPr>
            <w:r w:rsidRPr="00886F61">
              <w:rPr>
                <w:rFonts w:eastAsia="Times New Roman" w:cs="Times New Roman"/>
                <w:szCs w:val="24"/>
              </w:rPr>
              <w:t>Напряжение зрительных анализаторов</w:t>
            </w:r>
          </w:p>
        </w:tc>
        <w:tc>
          <w:tcPr>
            <w:tcW w:w="583" w:type="dxa"/>
            <w:shd w:val="clear" w:color="auto" w:fill="auto"/>
          </w:tcPr>
          <w:p w14:paraId="73A6F32A" w14:textId="77777777" w:rsidR="00CA01DB" w:rsidRPr="00886F61" w:rsidRDefault="00CA01DB" w:rsidP="00803DC7">
            <w:pPr>
              <w:widowControl w:val="0"/>
              <w:suppressAutoHyphens/>
              <w:ind w:firstLine="0"/>
              <w:jc w:val="center"/>
              <w:rPr>
                <w:rFonts w:eastAsia="Times New Roman" w:cs="Times New Roman"/>
                <w:szCs w:val="24"/>
              </w:rPr>
            </w:pPr>
            <w:r w:rsidRPr="00886F61">
              <w:rPr>
                <w:rFonts w:eastAsia="Times New Roman" w:cs="Times New Roman"/>
                <w:szCs w:val="24"/>
              </w:rPr>
              <w:t>2</w:t>
            </w:r>
          </w:p>
        </w:tc>
        <w:tc>
          <w:tcPr>
            <w:tcW w:w="409" w:type="dxa"/>
            <w:shd w:val="clear" w:color="auto" w:fill="auto"/>
          </w:tcPr>
          <w:p w14:paraId="66CB95C1" w14:textId="77777777" w:rsidR="00CA01DB" w:rsidRPr="00886F61" w:rsidRDefault="00CA01DB" w:rsidP="00803DC7">
            <w:pPr>
              <w:widowControl w:val="0"/>
              <w:suppressAutoHyphens/>
              <w:ind w:firstLine="0"/>
              <w:jc w:val="center"/>
              <w:rPr>
                <w:rFonts w:eastAsia="Times New Roman" w:cs="Times New Roman"/>
                <w:szCs w:val="24"/>
              </w:rPr>
            </w:pPr>
            <w:r w:rsidRPr="00886F61">
              <w:rPr>
                <w:rFonts w:eastAsia="Times New Roman" w:cs="Times New Roman"/>
                <w:szCs w:val="24"/>
              </w:rPr>
              <w:t>4</w:t>
            </w:r>
          </w:p>
        </w:tc>
        <w:tc>
          <w:tcPr>
            <w:tcW w:w="425" w:type="dxa"/>
            <w:shd w:val="clear" w:color="auto" w:fill="auto"/>
          </w:tcPr>
          <w:p w14:paraId="2B3D04ED" w14:textId="77777777" w:rsidR="00CA01DB" w:rsidRPr="00886F61" w:rsidRDefault="00CA01DB" w:rsidP="00803DC7">
            <w:pPr>
              <w:widowControl w:val="0"/>
              <w:suppressAutoHyphens/>
              <w:ind w:firstLine="0"/>
              <w:jc w:val="center"/>
              <w:rPr>
                <w:rFonts w:eastAsia="Times New Roman" w:cs="Times New Roman"/>
                <w:szCs w:val="24"/>
              </w:rPr>
            </w:pPr>
            <w:r w:rsidRPr="00886F61">
              <w:rPr>
                <w:rFonts w:eastAsia="Times New Roman" w:cs="Times New Roman"/>
                <w:szCs w:val="24"/>
              </w:rPr>
              <w:t>8</w:t>
            </w:r>
          </w:p>
        </w:tc>
        <w:tc>
          <w:tcPr>
            <w:tcW w:w="2268" w:type="dxa"/>
            <w:shd w:val="clear" w:color="auto" w:fill="auto"/>
          </w:tcPr>
          <w:p w14:paraId="5EF2BC95" w14:textId="77777777" w:rsidR="00CA01DB" w:rsidRPr="00886F61" w:rsidRDefault="00CA01DB" w:rsidP="00803DC7">
            <w:pPr>
              <w:widowControl w:val="0"/>
              <w:suppressAutoHyphens/>
              <w:ind w:firstLine="0"/>
              <w:rPr>
                <w:rFonts w:eastAsia="Times New Roman" w:cs="Times New Roman"/>
                <w:szCs w:val="24"/>
              </w:rPr>
            </w:pPr>
            <w:r w:rsidRPr="00886F61">
              <w:rPr>
                <w:rFonts w:eastAsia="Times New Roman" w:cs="Times New Roman"/>
                <w:szCs w:val="24"/>
              </w:rPr>
              <w:t xml:space="preserve">Инструкция по охране труда при работе с персональными компьютерами </w:t>
            </w:r>
          </w:p>
        </w:tc>
        <w:tc>
          <w:tcPr>
            <w:tcW w:w="1843" w:type="dxa"/>
            <w:shd w:val="clear" w:color="auto" w:fill="auto"/>
          </w:tcPr>
          <w:p w14:paraId="21397AB8" w14:textId="77777777" w:rsidR="00CA01DB" w:rsidRPr="00886F61" w:rsidRDefault="00CA01DB" w:rsidP="00803DC7">
            <w:pPr>
              <w:widowControl w:val="0"/>
              <w:suppressAutoHyphens/>
              <w:ind w:firstLine="0"/>
              <w:rPr>
                <w:rFonts w:eastAsia="Times New Roman" w:cs="Times New Roman"/>
                <w:szCs w:val="24"/>
              </w:rPr>
            </w:pPr>
            <w:r w:rsidRPr="00886F61">
              <w:rPr>
                <w:rFonts w:eastAsia="Times New Roman" w:cs="Times New Roman"/>
                <w:szCs w:val="24"/>
              </w:rPr>
              <w:t>Соблюдение требований инструкции</w:t>
            </w:r>
          </w:p>
        </w:tc>
        <w:tc>
          <w:tcPr>
            <w:tcW w:w="1565" w:type="dxa"/>
            <w:shd w:val="clear" w:color="auto" w:fill="auto"/>
          </w:tcPr>
          <w:p w14:paraId="3525AF79" w14:textId="77777777" w:rsidR="00CA01DB" w:rsidRPr="00886F61" w:rsidRDefault="00CA01DB" w:rsidP="00803DC7">
            <w:pPr>
              <w:widowControl w:val="0"/>
              <w:suppressAutoHyphens/>
              <w:ind w:firstLine="0"/>
              <w:rPr>
                <w:rFonts w:eastAsia="Times New Roman" w:cs="Times New Roman"/>
                <w:szCs w:val="24"/>
              </w:rPr>
            </w:pPr>
            <w:r w:rsidRPr="00886F61">
              <w:rPr>
                <w:rFonts w:eastAsia="Times New Roman" w:cs="Times New Roman"/>
                <w:szCs w:val="24"/>
              </w:rPr>
              <w:t>постоянно</w:t>
            </w:r>
          </w:p>
        </w:tc>
      </w:tr>
      <w:tr w:rsidR="00CA01DB" w:rsidRPr="00886F61" w14:paraId="55946B00" w14:textId="77777777" w:rsidTr="00803DC7">
        <w:tc>
          <w:tcPr>
            <w:tcW w:w="426" w:type="dxa"/>
            <w:vMerge/>
            <w:shd w:val="clear" w:color="auto" w:fill="auto"/>
            <w:textDirection w:val="btLr"/>
          </w:tcPr>
          <w:p w14:paraId="2BF97F79" w14:textId="77777777" w:rsidR="00CA01DB" w:rsidRPr="00886F61" w:rsidRDefault="00CA01DB" w:rsidP="00803DC7">
            <w:pPr>
              <w:widowControl w:val="0"/>
              <w:suppressAutoHyphens/>
              <w:ind w:firstLine="0"/>
              <w:rPr>
                <w:rFonts w:eastAsia="Times New Roman" w:cs="Times New Roman"/>
                <w:szCs w:val="24"/>
              </w:rPr>
            </w:pPr>
          </w:p>
        </w:tc>
        <w:tc>
          <w:tcPr>
            <w:tcW w:w="425" w:type="dxa"/>
            <w:vMerge/>
            <w:shd w:val="clear" w:color="auto" w:fill="auto"/>
            <w:textDirection w:val="btLr"/>
          </w:tcPr>
          <w:p w14:paraId="1D9C13DC" w14:textId="77777777" w:rsidR="00CA01DB" w:rsidRPr="00886F61" w:rsidRDefault="00CA01DB" w:rsidP="00803DC7">
            <w:pPr>
              <w:widowControl w:val="0"/>
              <w:suppressAutoHyphens/>
              <w:ind w:firstLine="0"/>
              <w:rPr>
                <w:rFonts w:eastAsia="Times New Roman" w:cs="Times New Roman"/>
                <w:szCs w:val="24"/>
              </w:rPr>
            </w:pPr>
          </w:p>
        </w:tc>
        <w:tc>
          <w:tcPr>
            <w:tcW w:w="1838" w:type="dxa"/>
            <w:tcBorders>
              <w:bottom w:val="single" w:sz="4" w:space="0" w:color="auto"/>
            </w:tcBorders>
            <w:shd w:val="clear" w:color="auto" w:fill="auto"/>
          </w:tcPr>
          <w:p w14:paraId="07B2B3AB" w14:textId="77777777" w:rsidR="00CA01DB" w:rsidRPr="00886F61" w:rsidRDefault="00CA01DB" w:rsidP="00803DC7">
            <w:pPr>
              <w:widowControl w:val="0"/>
              <w:suppressAutoHyphens/>
              <w:ind w:firstLine="0"/>
              <w:rPr>
                <w:rFonts w:eastAsia="Times New Roman" w:cs="Times New Roman"/>
                <w:szCs w:val="24"/>
              </w:rPr>
            </w:pPr>
            <w:r w:rsidRPr="00886F61">
              <w:rPr>
                <w:rFonts w:eastAsia="Times New Roman" w:cs="Times New Roman"/>
                <w:sz w:val="24"/>
                <w:szCs w:val="24"/>
              </w:rPr>
              <w:t>Статическая поза (заболевания кистей рук)</w:t>
            </w:r>
          </w:p>
        </w:tc>
        <w:tc>
          <w:tcPr>
            <w:tcW w:w="583" w:type="dxa"/>
            <w:tcBorders>
              <w:bottom w:val="single" w:sz="4" w:space="0" w:color="auto"/>
            </w:tcBorders>
            <w:shd w:val="clear" w:color="auto" w:fill="auto"/>
          </w:tcPr>
          <w:p w14:paraId="6DA36B4E" w14:textId="77777777" w:rsidR="00CA01DB" w:rsidRPr="00886F61" w:rsidRDefault="00CA01DB" w:rsidP="00803DC7">
            <w:pPr>
              <w:widowControl w:val="0"/>
              <w:suppressAutoHyphens/>
              <w:ind w:firstLine="0"/>
              <w:jc w:val="center"/>
              <w:rPr>
                <w:rFonts w:eastAsia="Times New Roman" w:cs="Times New Roman"/>
                <w:szCs w:val="24"/>
              </w:rPr>
            </w:pPr>
            <w:r w:rsidRPr="00886F61">
              <w:rPr>
                <w:rFonts w:eastAsia="Times New Roman" w:cs="Times New Roman"/>
                <w:sz w:val="24"/>
                <w:szCs w:val="24"/>
              </w:rPr>
              <w:t>3</w:t>
            </w:r>
          </w:p>
        </w:tc>
        <w:tc>
          <w:tcPr>
            <w:tcW w:w="409" w:type="dxa"/>
            <w:tcBorders>
              <w:bottom w:val="single" w:sz="4" w:space="0" w:color="auto"/>
            </w:tcBorders>
            <w:shd w:val="clear" w:color="auto" w:fill="auto"/>
          </w:tcPr>
          <w:p w14:paraId="3158746A" w14:textId="77777777" w:rsidR="00CA01DB" w:rsidRPr="00886F61" w:rsidRDefault="00CA01DB" w:rsidP="00803DC7">
            <w:pPr>
              <w:widowControl w:val="0"/>
              <w:suppressAutoHyphens/>
              <w:ind w:firstLine="0"/>
              <w:jc w:val="center"/>
              <w:rPr>
                <w:rFonts w:eastAsia="Times New Roman" w:cs="Times New Roman"/>
                <w:szCs w:val="24"/>
              </w:rPr>
            </w:pPr>
            <w:r w:rsidRPr="00886F61">
              <w:rPr>
                <w:rFonts w:eastAsia="Times New Roman" w:cs="Times New Roman"/>
                <w:sz w:val="24"/>
                <w:szCs w:val="24"/>
              </w:rPr>
              <w:t>3</w:t>
            </w:r>
          </w:p>
        </w:tc>
        <w:tc>
          <w:tcPr>
            <w:tcW w:w="425" w:type="dxa"/>
            <w:tcBorders>
              <w:bottom w:val="single" w:sz="4" w:space="0" w:color="auto"/>
            </w:tcBorders>
            <w:shd w:val="clear" w:color="auto" w:fill="auto"/>
          </w:tcPr>
          <w:p w14:paraId="2976E1B2" w14:textId="77777777" w:rsidR="00CA01DB" w:rsidRPr="00886F61" w:rsidRDefault="00CA01DB" w:rsidP="00803DC7">
            <w:pPr>
              <w:widowControl w:val="0"/>
              <w:suppressAutoHyphens/>
              <w:ind w:firstLine="0"/>
              <w:jc w:val="center"/>
              <w:rPr>
                <w:rFonts w:eastAsia="Times New Roman" w:cs="Times New Roman"/>
                <w:szCs w:val="24"/>
              </w:rPr>
            </w:pPr>
            <w:r w:rsidRPr="00886F61">
              <w:rPr>
                <w:rFonts w:eastAsia="Times New Roman" w:cs="Times New Roman"/>
                <w:sz w:val="24"/>
                <w:szCs w:val="24"/>
              </w:rPr>
              <w:t>9</w:t>
            </w:r>
          </w:p>
        </w:tc>
        <w:tc>
          <w:tcPr>
            <w:tcW w:w="2268" w:type="dxa"/>
            <w:tcBorders>
              <w:bottom w:val="single" w:sz="4" w:space="0" w:color="auto"/>
            </w:tcBorders>
            <w:shd w:val="clear" w:color="auto" w:fill="auto"/>
          </w:tcPr>
          <w:p w14:paraId="50BD45AD" w14:textId="77777777" w:rsidR="00CA01DB" w:rsidRPr="00886F61" w:rsidRDefault="00CA01DB" w:rsidP="00803DC7">
            <w:pPr>
              <w:widowControl w:val="0"/>
              <w:suppressAutoHyphens/>
              <w:ind w:firstLine="0"/>
              <w:rPr>
                <w:rFonts w:eastAsia="Times New Roman" w:cs="Times New Roman"/>
                <w:szCs w:val="24"/>
              </w:rPr>
            </w:pPr>
            <w:r w:rsidRPr="00886F61">
              <w:rPr>
                <w:rFonts w:eastAsia="Times New Roman" w:cs="Times New Roman"/>
                <w:sz w:val="24"/>
                <w:szCs w:val="24"/>
              </w:rPr>
              <w:t>Самоконтроль</w:t>
            </w:r>
          </w:p>
        </w:tc>
        <w:tc>
          <w:tcPr>
            <w:tcW w:w="1843" w:type="dxa"/>
            <w:tcBorders>
              <w:bottom w:val="single" w:sz="4" w:space="0" w:color="auto"/>
            </w:tcBorders>
            <w:shd w:val="clear" w:color="auto" w:fill="auto"/>
          </w:tcPr>
          <w:p w14:paraId="0826D9CA" w14:textId="77777777" w:rsidR="00CA01DB" w:rsidRPr="00886F61" w:rsidRDefault="00CA01DB" w:rsidP="00803DC7">
            <w:pPr>
              <w:widowControl w:val="0"/>
              <w:suppressAutoHyphens/>
              <w:ind w:firstLine="0"/>
              <w:rPr>
                <w:rFonts w:eastAsia="Times New Roman" w:cs="Times New Roman"/>
                <w:szCs w:val="24"/>
              </w:rPr>
            </w:pPr>
            <w:r w:rsidRPr="00886F61">
              <w:rPr>
                <w:rFonts w:eastAsia="Times New Roman" w:cs="Times New Roman"/>
                <w:sz w:val="24"/>
                <w:szCs w:val="24"/>
              </w:rPr>
              <w:t>Соблюдение распорядка дня, производственная гимнастика</w:t>
            </w:r>
          </w:p>
        </w:tc>
        <w:tc>
          <w:tcPr>
            <w:tcW w:w="1565" w:type="dxa"/>
            <w:tcBorders>
              <w:bottom w:val="single" w:sz="4" w:space="0" w:color="auto"/>
            </w:tcBorders>
            <w:shd w:val="clear" w:color="auto" w:fill="auto"/>
          </w:tcPr>
          <w:p w14:paraId="557DC8FD" w14:textId="77777777" w:rsidR="00CA01DB" w:rsidRPr="00886F61" w:rsidRDefault="00CA01DB" w:rsidP="00803DC7">
            <w:pPr>
              <w:widowControl w:val="0"/>
              <w:suppressAutoHyphens/>
              <w:ind w:firstLine="0"/>
              <w:rPr>
                <w:rFonts w:eastAsia="Times New Roman" w:cs="Times New Roman"/>
                <w:szCs w:val="24"/>
              </w:rPr>
            </w:pPr>
            <w:r w:rsidRPr="00886F61">
              <w:rPr>
                <w:rFonts w:eastAsia="Times New Roman" w:cs="Times New Roman"/>
                <w:sz w:val="24"/>
                <w:szCs w:val="24"/>
              </w:rPr>
              <w:t>постоянно</w:t>
            </w:r>
          </w:p>
        </w:tc>
      </w:tr>
      <w:tr w:rsidR="00CA01DB" w:rsidRPr="00886F61" w14:paraId="00F2C2D7" w14:textId="77777777" w:rsidTr="00803DC7">
        <w:tc>
          <w:tcPr>
            <w:tcW w:w="426" w:type="dxa"/>
            <w:vMerge/>
            <w:tcBorders>
              <w:bottom w:val="single" w:sz="4" w:space="0" w:color="auto"/>
            </w:tcBorders>
            <w:shd w:val="clear" w:color="auto" w:fill="auto"/>
            <w:textDirection w:val="btLr"/>
          </w:tcPr>
          <w:p w14:paraId="39D9B7B7" w14:textId="77777777" w:rsidR="00CA01DB" w:rsidRPr="00886F61" w:rsidRDefault="00CA01DB" w:rsidP="00803DC7">
            <w:pPr>
              <w:widowControl w:val="0"/>
              <w:suppressAutoHyphens/>
              <w:ind w:firstLine="0"/>
              <w:rPr>
                <w:rFonts w:eastAsia="Times New Roman" w:cs="Times New Roman"/>
                <w:szCs w:val="24"/>
              </w:rPr>
            </w:pPr>
          </w:p>
        </w:tc>
        <w:tc>
          <w:tcPr>
            <w:tcW w:w="425" w:type="dxa"/>
            <w:vMerge/>
            <w:tcBorders>
              <w:bottom w:val="single" w:sz="4" w:space="0" w:color="auto"/>
            </w:tcBorders>
            <w:shd w:val="clear" w:color="auto" w:fill="auto"/>
            <w:textDirection w:val="btLr"/>
          </w:tcPr>
          <w:p w14:paraId="7069C3B7" w14:textId="77777777" w:rsidR="00CA01DB" w:rsidRPr="00886F61" w:rsidRDefault="00CA01DB" w:rsidP="00803DC7">
            <w:pPr>
              <w:widowControl w:val="0"/>
              <w:suppressAutoHyphens/>
              <w:ind w:firstLine="0"/>
              <w:rPr>
                <w:rFonts w:eastAsia="Times New Roman" w:cs="Times New Roman"/>
                <w:szCs w:val="24"/>
              </w:rPr>
            </w:pPr>
          </w:p>
        </w:tc>
        <w:tc>
          <w:tcPr>
            <w:tcW w:w="1838" w:type="dxa"/>
            <w:tcBorders>
              <w:bottom w:val="single" w:sz="4" w:space="0" w:color="auto"/>
            </w:tcBorders>
            <w:shd w:val="clear" w:color="auto" w:fill="auto"/>
          </w:tcPr>
          <w:p w14:paraId="24863453" w14:textId="77777777" w:rsidR="00CA01DB" w:rsidRPr="00886F61" w:rsidRDefault="00CA01DB" w:rsidP="00803DC7">
            <w:pPr>
              <w:widowControl w:val="0"/>
              <w:suppressAutoHyphens/>
              <w:ind w:firstLine="0"/>
              <w:rPr>
                <w:rFonts w:eastAsia="Times New Roman" w:cs="Times New Roman"/>
                <w:szCs w:val="24"/>
              </w:rPr>
            </w:pPr>
            <w:r w:rsidRPr="00886F61">
              <w:rPr>
                <w:rFonts w:eastAsia="Times New Roman" w:cs="Times New Roman"/>
                <w:sz w:val="24"/>
                <w:szCs w:val="24"/>
              </w:rPr>
              <w:t>Простудные заболевания</w:t>
            </w:r>
          </w:p>
        </w:tc>
        <w:tc>
          <w:tcPr>
            <w:tcW w:w="583" w:type="dxa"/>
            <w:tcBorders>
              <w:bottom w:val="single" w:sz="4" w:space="0" w:color="auto"/>
            </w:tcBorders>
            <w:shd w:val="clear" w:color="auto" w:fill="auto"/>
          </w:tcPr>
          <w:p w14:paraId="4B921CE8" w14:textId="77777777" w:rsidR="00CA01DB" w:rsidRPr="00886F61" w:rsidRDefault="00CA01DB" w:rsidP="00803DC7">
            <w:pPr>
              <w:widowControl w:val="0"/>
              <w:suppressAutoHyphens/>
              <w:ind w:firstLine="0"/>
              <w:jc w:val="center"/>
              <w:rPr>
                <w:rFonts w:eastAsia="Times New Roman" w:cs="Times New Roman"/>
                <w:szCs w:val="24"/>
              </w:rPr>
            </w:pPr>
            <w:r w:rsidRPr="00886F61">
              <w:rPr>
                <w:rFonts w:eastAsia="Times New Roman" w:cs="Times New Roman"/>
                <w:sz w:val="24"/>
                <w:szCs w:val="24"/>
              </w:rPr>
              <w:t>3</w:t>
            </w:r>
          </w:p>
        </w:tc>
        <w:tc>
          <w:tcPr>
            <w:tcW w:w="409" w:type="dxa"/>
            <w:tcBorders>
              <w:bottom w:val="single" w:sz="4" w:space="0" w:color="auto"/>
            </w:tcBorders>
            <w:shd w:val="clear" w:color="auto" w:fill="auto"/>
          </w:tcPr>
          <w:p w14:paraId="3F6BD86F" w14:textId="77777777" w:rsidR="00CA01DB" w:rsidRPr="00886F61" w:rsidRDefault="00CA01DB" w:rsidP="00803DC7">
            <w:pPr>
              <w:widowControl w:val="0"/>
              <w:suppressAutoHyphens/>
              <w:ind w:firstLine="0"/>
              <w:jc w:val="center"/>
              <w:rPr>
                <w:rFonts w:eastAsia="Times New Roman" w:cs="Times New Roman"/>
                <w:szCs w:val="24"/>
              </w:rPr>
            </w:pPr>
            <w:r w:rsidRPr="00886F61">
              <w:rPr>
                <w:rFonts w:eastAsia="Times New Roman" w:cs="Times New Roman"/>
                <w:sz w:val="24"/>
                <w:szCs w:val="24"/>
              </w:rPr>
              <w:t>4</w:t>
            </w:r>
          </w:p>
        </w:tc>
        <w:tc>
          <w:tcPr>
            <w:tcW w:w="425" w:type="dxa"/>
            <w:tcBorders>
              <w:bottom w:val="single" w:sz="4" w:space="0" w:color="auto"/>
            </w:tcBorders>
            <w:shd w:val="clear" w:color="auto" w:fill="auto"/>
          </w:tcPr>
          <w:p w14:paraId="275AE03C" w14:textId="77777777" w:rsidR="00CA01DB" w:rsidRPr="00886F61" w:rsidRDefault="00CA01DB" w:rsidP="00803DC7">
            <w:pPr>
              <w:widowControl w:val="0"/>
              <w:suppressAutoHyphens/>
              <w:ind w:firstLine="0"/>
              <w:jc w:val="center"/>
              <w:rPr>
                <w:rFonts w:eastAsia="Times New Roman" w:cs="Times New Roman"/>
                <w:szCs w:val="24"/>
              </w:rPr>
            </w:pPr>
            <w:r w:rsidRPr="00886F61">
              <w:rPr>
                <w:rFonts w:eastAsia="Times New Roman" w:cs="Times New Roman"/>
                <w:sz w:val="24"/>
                <w:szCs w:val="24"/>
              </w:rPr>
              <w:t>12</w:t>
            </w:r>
          </w:p>
        </w:tc>
        <w:tc>
          <w:tcPr>
            <w:tcW w:w="2268" w:type="dxa"/>
            <w:tcBorders>
              <w:bottom w:val="single" w:sz="4" w:space="0" w:color="auto"/>
            </w:tcBorders>
            <w:shd w:val="clear" w:color="auto" w:fill="auto"/>
          </w:tcPr>
          <w:p w14:paraId="64592354" w14:textId="77777777" w:rsidR="00CA01DB" w:rsidRPr="00886F61" w:rsidRDefault="00CA01DB" w:rsidP="00803DC7">
            <w:pPr>
              <w:widowControl w:val="0"/>
              <w:suppressAutoHyphens/>
              <w:ind w:firstLine="0"/>
              <w:rPr>
                <w:rFonts w:eastAsia="Times New Roman" w:cs="Times New Roman"/>
                <w:szCs w:val="24"/>
              </w:rPr>
            </w:pPr>
            <w:r w:rsidRPr="00886F61">
              <w:rPr>
                <w:rFonts w:eastAsia="Times New Roman" w:cs="Times New Roman"/>
                <w:sz w:val="24"/>
                <w:szCs w:val="24"/>
              </w:rPr>
              <w:t>Самоконтроль</w:t>
            </w:r>
          </w:p>
        </w:tc>
        <w:tc>
          <w:tcPr>
            <w:tcW w:w="1843" w:type="dxa"/>
            <w:tcBorders>
              <w:bottom w:val="single" w:sz="4" w:space="0" w:color="auto"/>
            </w:tcBorders>
            <w:shd w:val="clear" w:color="auto" w:fill="auto"/>
          </w:tcPr>
          <w:p w14:paraId="4AAD3CEF" w14:textId="77777777" w:rsidR="00CA01DB" w:rsidRPr="00886F61" w:rsidRDefault="00CA01DB" w:rsidP="00803DC7">
            <w:pPr>
              <w:widowControl w:val="0"/>
              <w:suppressAutoHyphens/>
              <w:ind w:firstLine="0"/>
              <w:rPr>
                <w:rFonts w:eastAsia="Times New Roman" w:cs="Times New Roman"/>
                <w:szCs w:val="24"/>
              </w:rPr>
            </w:pPr>
            <w:r w:rsidRPr="00886F61">
              <w:rPr>
                <w:rFonts w:eastAsia="Times New Roman" w:cs="Times New Roman"/>
                <w:sz w:val="24"/>
                <w:szCs w:val="24"/>
              </w:rPr>
              <w:t>Обеспечение соответствующих условий производственной среды</w:t>
            </w:r>
          </w:p>
        </w:tc>
        <w:tc>
          <w:tcPr>
            <w:tcW w:w="1565" w:type="dxa"/>
            <w:tcBorders>
              <w:bottom w:val="single" w:sz="4" w:space="0" w:color="auto"/>
            </w:tcBorders>
            <w:shd w:val="clear" w:color="auto" w:fill="auto"/>
          </w:tcPr>
          <w:p w14:paraId="73077A7B" w14:textId="77777777" w:rsidR="00CA01DB" w:rsidRPr="00886F61" w:rsidRDefault="00CA01DB" w:rsidP="00803DC7">
            <w:pPr>
              <w:widowControl w:val="0"/>
              <w:suppressAutoHyphens/>
              <w:ind w:firstLine="0"/>
              <w:rPr>
                <w:rFonts w:eastAsia="Times New Roman" w:cs="Times New Roman"/>
                <w:szCs w:val="24"/>
              </w:rPr>
            </w:pPr>
            <w:r w:rsidRPr="00886F61">
              <w:rPr>
                <w:rFonts w:eastAsia="Times New Roman" w:cs="Times New Roman"/>
                <w:sz w:val="24"/>
                <w:szCs w:val="24"/>
              </w:rPr>
              <w:t>постоянно</w:t>
            </w:r>
          </w:p>
        </w:tc>
      </w:tr>
    </w:tbl>
    <w:p w14:paraId="7C2952D9" w14:textId="77777777" w:rsidR="00CA01DB" w:rsidRPr="00886F61" w:rsidRDefault="00CA01DB" w:rsidP="00CA01DB">
      <w:pPr>
        <w:widowControl w:val="0"/>
        <w:suppressAutoHyphens/>
        <w:rPr>
          <w:rFonts w:eastAsia="Times New Roman" w:cs="Times New Roman"/>
          <w:szCs w:val="28"/>
        </w:rPr>
      </w:pPr>
    </w:p>
    <w:p w14:paraId="585C3722" w14:textId="327E0731"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Оценка организации охраны труда, производственной санитарии и промышленной безопасности приведена в таблице 6.5.</w:t>
      </w:r>
    </w:p>
    <w:p w14:paraId="64BBF2BC" w14:textId="77777777" w:rsidR="00CA01DB" w:rsidRPr="00886F61" w:rsidRDefault="00CA01DB" w:rsidP="00CA01DB">
      <w:pPr>
        <w:widowControl w:val="0"/>
        <w:suppressAutoHyphens/>
        <w:rPr>
          <w:rFonts w:eastAsia="Times New Roman" w:cs="Times New Roman"/>
          <w:szCs w:val="28"/>
        </w:rPr>
      </w:pPr>
    </w:p>
    <w:p w14:paraId="195BF8E8" w14:textId="55C0C0B6"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Таблица 6.5 – Характеристика производственной санитарии и промышленной безопасности</w:t>
      </w:r>
    </w:p>
    <w:tbl>
      <w:tblPr>
        <w:tblOverlap w:val="never"/>
        <w:tblW w:w="9676" w:type="dxa"/>
        <w:jc w:val="center"/>
        <w:tblLayout w:type="fixed"/>
        <w:tblCellMar>
          <w:left w:w="10" w:type="dxa"/>
          <w:right w:w="10" w:type="dxa"/>
        </w:tblCellMar>
        <w:tblLook w:val="04A0" w:firstRow="1" w:lastRow="0" w:firstColumn="1" w:lastColumn="0" w:noHBand="0" w:noVBand="1"/>
      </w:tblPr>
      <w:tblGrid>
        <w:gridCol w:w="6965"/>
        <w:gridCol w:w="2711"/>
      </w:tblGrid>
      <w:tr w:rsidR="00CA01DB" w:rsidRPr="00886F61" w14:paraId="3B4DEC28" w14:textId="77777777" w:rsidTr="00803DC7">
        <w:trPr>
          <w:jc w:val="center"/>
        </w:trPr>
        <w:tc>
          <w:tcPr>
            <w:tcW w:w="6965" w:type="dxa"/>
            <w:tcBorders>
              <w:top w:val="single" w:sz="4" w:space="0" w:color="auto"/>
              <w:left w:val="single" w:sz="4" w:space="0" w:color="auto"/>
            </w:tcBorders>
            <w:shd w:val="clear" w:color="auto" w:fill="FFFFFF"/>
            <w:vAlign w:val="center"/>
          </w:tcPr>
          <w:p w14:paraId="78689141"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Исходные параметры</w:t>
            </w:r>
          </w:p>
        </w:tc>
        <w:tc>
          <w:tcPr>
            <w:tcW w:w="2711" w:type="dxa"/>
            <w:tcBorders>
              <w:top w:val="single" w:sz="4" w:space="0" w:color="auto"/>
              <w:left w:val="single" w:sz="4" w:space="0" w:color="auto"/>
              <w:right w:val="single" w:sz="4" w:space="0" w:color="auto"/>
            </w:tcBorders>
            <w:shd w:val="clear" w:color="auto" w:fill="FFFFFF"/>
            <w:vAlign w:val="center"/>
          </w:tcPr>
          <w:p w14:paraId="5E99548F"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Характеристика реа</w:t>
            </w:r>
            <w:r w:rsidRPr="00886F61">
              <w:rPr>
                <w:sz w:val="24"/>
                <w:szCs w:val="24"/>
              </w:rPr>
              <w:softHyphen/>
              <w:t>лизуемого парамет</w:t>
            </w:r>
            <w:r w:rsidRPr="00886F61">
              <w:rPr>
                <w:sz w:val="24"/>
                <w:szCs w:val="24"/>
              </w:rPr>
              <w:softHyphen/>
              <w:t>ра</w:t>
            </w:r>
          </w:p>
        </w:tc>
      </w:tr>
      <w:tr w:rsidR="00CA01DB" w:rsidRPr="00886F61" w14:paraId="462D5E24" w14:textId="77777777" w:rsidTr="00803DC7">
        <w:trPr>
          <w:jc w:val="center"/>
        </w:trPr>
        <w:tc>
          <w:tcPr>
            <w:tcW w:w="6965" w:type="dxa"/>
            <w:tcBorders>
              <w:top w:val="single" w:sz="4" w:space="0" w:color="auto"/>
              <w:left w:val="single" w:sz="4" w:space="0" w:color="auto"/>
            </w:tcBorders>
            <w:shd w:val="clear" w:color="auto" w:fill="FFFFFF"/>
            <w:vAlign w:val="center"/>
          </w:tcPr>
          <w:p w14:paraId="37699E30"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1</w:t>
            </w:r>
          </w:p>
        </w:tc>
        <w:tc>
          <w:tcPr>
            <w:tcW w:w="2711" w:type="dxa"/>
            <w:tcBorders>
              <w:top w:val="single" w:sz="4" w:space="0" w:color="auto"/>
              <w:left w:val="single" w:sz="4" w:space="0" w:color="auto"/>
              <w:right w:val="single" w:sz="4" w:space="0" w:color="auto"/>
            </w:tcBorders>
            <w:shd w:val="clear" w:color="auto" w:fill="FFFFFF"/>
            <w:vAlign w:val="center"/>
          </w:tcPr>
          <w:p w14:paraId="69E6613D"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2</w:t>
            </w:r>
          </w:p>
        </w:tc>
      </w:tr>
      <w:tr w:rsidR="00CA01DB" w:rsidRPr="00886F61" w14:paraId="36F651B3" w14:textId="77777777" w:rsidTr="00803DC7">
        <w:trPr>
          <w:jc w:val="center"/>
        </w:trPr>
        <w:tc>
          <w:tcPr>
            <w:tcW w:w="6965" w:type="dxa"/>
            <w:tcBorders>
              <w:top w:val="single" w:sz="4" w:space="0" w:color="auto"/>
              <w:left w:val="single" w:sz="4" w:space="0" w:color="auto"/>
            </w:tcBorders>
            <w:shd w:val="clear" w:color="auto" w:fill="FFFFFF"/>
            <w:vAlign w:val="center"/>
          </w:tcPr>
          <w:p w14:paraId="55816404"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Организационные мероприятия по обеспечению охраны труда</w:t>
            </w:r>
          </w:p>
        </w:tc>
        <w:tc>
          <w:tcPr>
            <w:tcW w:w="2711" w:type="dxa"/>
            <w:tcBorders>
              <w:top w:val="single" w:sz="4" w:space="0" w:color="auto"/>
              <w:left w:val="single" w:sz="4" w:space="0" w:color="auto"/>
              <w:right w:val="single" w:sz="4" w:space="0" w:color="auto"/>
            </w:tcBorders>
            <w:shd w:val="clear" w:color="auto" w:fill="FFFFFF"/>
            <w:vAlign w:val="center"/>
          </w:tcPr>
          <w:p w14:paraId="5FE6DE98"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инструктаж при работе в IT компании</w:t>
            </w:r>
          </w:p>
        </w:tc>
      </w:tr>
      <w:tr w:rsidR="00CA01DB" w:rsidRPr="00886F61" w14:paraId="6A31D3AF" w14:textId="77777777" w:rsidTr="00803DC7">
        <w:trPr>
          <w:jc w:val="center"/>
        </w:trPr>
        <w:tc>
          <w:tcPr>
            <w:tcW w:w="6965" w:type="dxa"/>
            <w:tcBorders>
              <w:top w:val="single" w:sz="4" w:space="0" w:color="auto"/>
              <w:left w:val="single" w:sz="4" w:space="0" w:color="auto"/>
            </w:tcBorders>
            <w:shd w:val="clear" w:color="auto" w:fill="FFFFFF"/>
            <w:vAlign w:val="center"/>
          </w:tcPr>
          <w:p w14:paraId="22A909C2"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Количество имевших место за отчетный период:</w:t>
            </w:r>
          </w:p>
        </w:tc>
        <w:tc>
          <w:tcPr>
            <w:tcW w:w="2711" w:type="dxa"/>
            <w:tcBorders>
              <w:top w:val="single" w:sz="4" w:space="0" w:color="auto"/>
              <w:left w:val="single" w:sz="4" w:space="0" w:color="auto"/>
              <w:right w:val="single" w:sz="4" w:space="0" w:color="auto"/>
            </w:tcBorders>
            <w:shd w:val="clear" w:color="auto" w:fill="FFFFFF"/>
            <w:vAlign w:val="center"/>
          </w:tcPr>
          <w:p w14:paraId="49E82720"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w:t>
            </w:r>
          </w:p>
        </w:tc>
      </w:tr>
      <w:tr w:rsidR="00CA01DB" w:rsidRPr="00886F61" w14:paraId="47E9BEA5" w14:textId="77777777" w:rsidTr="00803DC7">
        <w:trPr>
          <w:jc w:val="center"/>
        </w:trPr>
        <w:tc>
          <w:tcPr>
            <w:tcW w:w="6965" w:type="dxa"/>
            <w:tcBorders>
              <w:top w:val="single" w:sz="4" w:space="0" w:color="auto"/>
              <w:left w:val="single" w:sz="4" w:space="0" w:color="auto"/>
            </w:tcBorders>
            <w:shd w:val="clear" w:color="auto" w:fill="FFFFFF"/>
            <w:vAlign w:val="center"/>
          </w:tcPr>
          <w:p w14:paraId="1492D158"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 аварий/количество пострадавших</w:t>
            </w:r>
          </w:p>
        </w:tc>
        <w:tc>
          <w:tcPr>
            <w:tcW w:w="2711" w:type="dxa"/>
            <w:tcBorders>
              <w:top w:val="single" w:sz="4" w:space="0" w:color="auto"/>
              <w:left w:val="single" w:sz="4" w:space="0" w:color="auto"/>
              <w:right w:val="single" w:sz="4" w:space="0" w:color="auto"/>
            </w:tcBorders>
            <w:shd w:val="clear" w:color="auto" w:fill="FFFFFF"/>
            <w:vAlign w:val="center"/>
          </w:tcPr>
          <w:p w14:paraId="5F75DE9B"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w:t>
            </w:r>
          </w:p>
        </w:tc>
      </w:tr>
      <w:tr w:rsidR="00CA01DB" w:rsidRPr="00886F61" w14:paraId="52605A95" w14:textId="77777777" w:rsidTr="00803DC7">
        <w:trPr>
          <w:jc w:val="center"/>
        </w:trPr>
        <w:tc>
          <w:tcPr>
            <w:tcW w:w="6965" w:type="dxa"/>
            <w:tcBorders>
              <w:top w:val="single" w:sz="4" w:space="0" w:color="auto"/>
              <w:left w:val="single" w:sz="4" w:space="0" w:color="auto"/>
            </w:tcBorders>
            <w:shd w:val="clear" w:color="auto" w:fill="FFFFFF"/>
            <w:vAlign w:val="center"/>
          </w:tcPr>
          <w:p w14:paraId="6D438DB7"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 инцидентов/количество пострадавших</w:t>
            </w:r>
          </w:p>
        </w:tc>
        <w:tc>
          <w:tcPr>
            <w:tcW w:w="2711" w:type="dxa"/>
            <w:tcBorders>
              <w:top w:val="single" w:sz="4" w:space="0" w:color="auto"/>
              <w:left w:val="single" w:sz="4" w:space="0" w:color="auto"/>
              <w:right w:val="single" w:sz="4" w:space="0" w:color="auto"/>
            </w:tcBorders>
            <w:shd w:val="clear" w:color="auto" w:fill="FFFFFF"/>
            <w:vAlign w:val="center"/>
          </w:tcPr>
          <w:p w14:paraId="53A09426"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w:t>
            </w:r>
          </w:p>
        </w:tc>
      </w:tr>
      <w:tr w:rsidR="00CA01DB" w:rsidRPr="00886F61" w14:paraId="72CC6F6D" w14:textId="77777777" w:rsidTr="00803DC7">
        <w:trPr>
          <w:jc w:val="center"/>
        </w:trPr>
        <w:tc>
          <w:tcPr>
            <w:tcW w:w="6965" w:type="dxa"/>
            <w:tcBorders>
              <w:top w:val="single" w:sz="4" w:space="0" w:color="auto"/>
              <w:left w:val="single" w:sz="4" w:space="0" w:color="auto"/>
            </w:tcBorders>
            <w:shd w:val="clear" w:color="auto" w:fill="FFFFFF"/>
            <w:vAlign w:val="center"/>
          </w:tcPr>
          <w:p w14:paraId="557FEBBB"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 несчастных случаев/количество пострадавших</w:t>
            </w:r>
          </w:p>
        </w:tc>
        <w:tc>
          <w:tcPr>
            <w:tcW w:w="2711" w:type="dxa"/>
            <w:tcBorders>
              <w:top w:val="single" w:sz="4" w:space="0" w:color="auto"/>
              <w:left w:val="single" w:sz="4" w:space="0" w:color="auto"/>
              <w:right w:val="single" w:sz="4" w:space="0" w:color="auto"/>
            </w:tcBorders>
            <w:shd w:val="clear" w:color="auto" w:fill="FFFFFF"/>
            <w:vAlign w:val="center"/>
          </w:tcPr>
          <w:p w14:paraId="27834A77"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w:t>
            </w:r>
          </w:p>
        </w:tc>
      </w:tr>
    </w:tbl>
    <w:p w14:paraId="27DB8B48" w14:textId="77777777" w:rsidR="00CA01DB" w:rsidRPr="00886F61" w:rsidRDefault="00CA01DB" w:rsidP="00CA01DB">
      <w:pPr>
        <w:spacing w:after="200" w:line="276" w:lineRule="auto"/>
        <w:rPr>
          <w:rFonts w:eastAsia="Times New Roman" w:cs="Times New Roman"/>
          <w:szCs w:val="28"/>
        </w:rPr>
      </w:pPr>
    </w:p>
    <w:p w14:paraId="2C7B052D" w14:textId="51D41063"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lastRenderedPageBreak/>
        <w:t>Окончание таблицы 6.5</w:t>
      </w:r>
    </w:p>
    <w:tbl>
      <w:tblPr>
        <w:tblOverlap w:val="never"/>
        <w:tblW w:w="9676"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6965"/>
        <w:gridCol w:w="2711"/>
      </w:tblGrid>
      <w:tr w:rsidR="00CA01DB" w:rsidRPr="00886F61" w14:paraId="137471E2" w14:textId="77777777" w:rsidTr="00803DC7">
        <w:trPr>
          <w:jc w:val="center"/>
        </w:trPr>
        <w:tc>
          <w:tcPr>
            <w:tcW w:w="6965" w:type="dxa"/>
            <w:shd w:val="clear" w:color="auto" w:fill="FFFFFF"/>
            <w:vAlign w:val="center"/>
          </w:tcPr>
          <w:p w14:paraId="068255C9"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1</w:t>
            </w:r>
          </w:p>
        </w:tc>
        <w:tc>
          <w:tcPr>
            <w:tcW w:w="2711" w:type="dxa"/>
            <w:shd w:val="clear" w:color="auto" w:fill="FFFFFF"/>
            <w:vAlign w:val="center"/>
          </w:tcPr>
          <w:p w14:paraId="5121A99B"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2</w:t>
            </w:r>
          </w:p>
        </w:tc>
      </w:tr>
      <w:tr w:rsidR="00CA01DB" w:rsidRPr="00886F61" w14:paraId="72649A50" w14:textId="77777777" w:rsidTr="00803DC7">
        <w:trPr>
          <w:jc w:val="center"/>
        </w:trPr>
        <w:tc>
          <w:tcPr>
            <w:tcW w:w="9676" w:type="dxa"/>
            <w:gridSpan w:val="2"/>
            <w:shd w:val="clear" w:color="auto" w:fill="FFFFFF"/>
            <w:vAlign w:val="center"/>
          </w:tcPr>
          <w:p w14:paraId="7541A505"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Технические средства и оборудование, обеспечивающие параметры микрокли</w:t>
            </w:r>
            <w:r w:rsidRPr="00886F61">
              <w:rPr>
                <w:sz w:val="24"/>
                <w:szCs w:val="24"/>
              </w:rPr>
              <w:softHyphen/>
              <w:t>мата:</w:t>
            </w:r>
          </w:p>
        </w:tc>
      </w:tr>
      <w:tr w:rsidR="00CA01DB" w:rsidRPr="00886F61" w14:paraId="783F8B21" w14:textId="77777777" w:rsidTr="00803DC7">
        <w:trPr>
          <w:jc w:val="center"/>
        </w:trPr>
        <w:tc>
          <w:tcPr>
            <w:tcW w:w="6965" w:type="dxa"/>
            <w:shd w:val="clear" w:color="auto" w:fill="FFFFFF"/>
            <w:vAlign w:val="center"/>
          </w:tcPr>
          <w:p w14:paraId="1880E5AD"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 предусматриваемые системы вентиляции</w:t>
            </w:r>
          </w:p>
        </w:tc>
        <w:tc>
          <w:tcPr>
            <w:tcW w:w="2711" w:type="dxa"/>
            <w:shd w:val="clear" w:color="auto" w:fill="FFFFFF"/>
            <w:vAlign w:val="center"/>
          </w:tcPr>
          <w:p w14:paraId="23F7E601"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естественная</w:t>
            </w:r>
          </w:p>
        </w:tc>
      </w:tr>
      <w:tr w:rsidR="00CA01DB" w:rsidRPr="00886F61" w14:paraId="7429AA2C" w14:textId="77777777" w:rsidTr="00803DC7">
        <w:trPr>
          <w:jc w:val="center"/>
        </w:trPr>
        <w:tc>
          <w:tcPr>
            <w:tcW w:w="6965" w:type="dxa"/>
            <w:shd w:val="clear" w:color="auto" w:fill="FFFFFF"/>
            <w:vAlign w:val="center"/>
          </w:tcPr>
          <w:p w14:paraId="38C957DE"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 система отопления в помещении</w:t>
            </w:r>
          </w:p>
        </w:tc>
        <w:tc>
          <w:tcPr>
            <w:tcW w:w="2711" w:type="dxa"/>
            <w:shd w:val="clear" w:color="auto" w:fill="FFFFFF"/>
            <w:vAlign w:val="center"/>
          </w:tcPr>
          <w:p w14:paraId="1F3CA243"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 xml:space="preserve">Централизованное (водяное) </w:t>
            </w:r>
          </w:p>
        </w:tc>
      </w:tr>
      <w:tr w:rsidR="00CA01DB" w:rsidRPr="00886F61" w14:paraId="2EE71C4F" w14:textId="77777777" w:rsidTr="00803DC7">
        <w:trPr>
          <w:jc w:val="center"/>
        </w:trPr>
        <w:tc>
          <w:tcPr>
            <w:tcW w:w="6965" w:type="dxa"/>
            <w:shd w:val="clear" w:color="auto" w:fill="FFFFFF"/>
            <w:vAlign w:val="center"/>
          </w:tcPr>
          <w:p w14:paraId="7D723EE9"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 способ уборки помещения</w:t>
            </w:r>
          </w:p>
        </w:tc>
        <w:tc>
          <w:tcPr>
            <w:tcW w:w="2711" w:type="dxa"/>
            <w:shd w:val="clear" w:color="auto" w:fill="FFFFFF"/>
            <w:vAlign w:val="center"/>
          </w:tcPr>
          <w:p w14:paraId="22E46443"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влажная</w:t>
            </w:r>
          </w:p>
        </w:tc>
      </w:tr>
      <w:tr w:rsidR="00CA01DB" w:rsidRPr="00886F61" w14:paraId="6FD9BFA9" w14:textId="77777777" w:rsidTr="00803DC7">
        <w:trPr>
          <w:jc w:val="center"/>
        </w:trPr>
        <w:tc>
          <w:tcPr>
            <w:tcW w:w="9676" w:type="dxa"/>
            <w:gridSpan w:val="2"/>
            <w:shd w:val="clear" w:color="auto" w:fill="FFFFFF"/>
            <w:vAlign w:val="center"/>
          </w:tcPr>
          <w:p w14:paraId="7335BE7D"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Технические средства и оборудование, обеспечивающие параметры освеще</w:t>
            </w:r>
            <w:r w:rsidRPr="00886F61">
              <w:rPr>
                <w:sz w:val="24"/>
                <w:szCs w:val="24"/>
              </w:rPr>
              <w:softHyphen/>
              <w:t>ния:</w:t>
            </w:r>
          </w:p>
        </w:tc>
      </w:tr>
      <w:tr w:rsidR="00CA01DB" w:rsidRPr="00886F61" w14:paraId="2DA0D028" w14:textId="77777777" w:rsidTr="00803DC7">
        <w:trPr>
          <w:jc w:val="center"/>
        </w:trPr>
        <w:tc>
          <w:tcPr>
            <w:tcW w:w="6965" w:type="dxa"/>
            <w:shd w:val="clear" w:color="auto" w:fill="FFFFFF"/>
            <w:vAlign w:val="center"/>
          </w:tcPr>
          <w:p w14:paraId="0F9AB926"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 характеристика зрительной работы, разряд и подразряд зрительной работы</w:t>
            </w:r>
          </w:p>
        </w:tc>
        <w:tc>
          <w:tcPr>
            <w:tcW w:w="2711" w:type="dxa"/>
            <w:shd w:val="clear" w:color="auto" w:fill="FFFFFF"/>
            <w:vAlign w:val="center"/>
          </w:tcPr>
          <w:p w14:paraId="3DBD98EF"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III</w:t>
            </w:r>
          </w:p>
        </w:tc>
      </w:tr>
      <w:tr w:rsidR="00CA01DB" w:rsidRPr="00886F61" w14:paraId="06E316D7" w14:textId="77777777" w:rsidTr="00803DC7">
        <w:trPr>
          <w:jc w:val="center"/>
        </w:trPr>
        <w:tc>
          <w:tcPr>
            <w:tcW w:w="6965" w:type="dxa"/>
            <w:shd w:val="clear" w:color="auto" w:fill="FFFFFF"/>
            <w:vAlign w:val="center"/>
          </w:tcPr>
          <w:p w14:paraId="0D5E6560"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 вид и система искусственного освещения в помещении</w:t>
            </w:r>
          </w:p>
        </w:tc>
        <w:tc>
          <w:tcPr>
            <w:tcW w:w="2711" w:type="dxa"/>
            <w:shd w:val="clear" w:color="auto" w:fill="FFFFFF"/>
            <w:vAlign w:val="center"/>
          </w:tcPr>
          <w:p w14:paraId="7963DB5A"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общая</w:t>
            </w:r>
          </w:p>
        </w:tc>
      </w:tr>
      <w:tr w:rsidR="00CA01DB" w:rsidRPr="00886F61" w14:paraId="40464E96" w14:textId="77777777" w:rsidTr="00803DC7">
        <w:trPr>
          <w:jc w:val="center"/>
        </w:trPr>
        <w:tc>
          <w:tcPr>
            <w:tcW w:w="6965" w:type="dxa"/>
            <w:shd w:val="clear" w:color="auto" w:fill="FFFFFF"/>
            <w:vAlign w:val="center"/>
          </w:tcPr>
          <w:p w14:paraId="50EFF56B"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 источники искусственного освещения / мощность ламп</w:t>
            </w:r>
          </w:p>
        </w:tc>
        <w:tc>
          <w:tcPr>
            <w:tcW w:w="2711" w:type="dxa"/>
            <w:shd w:val="clear" w:color="auto" w:fill="FFFFFF"/>
            <w:vAlign w:val="center"/>
          </w:tcPr>
          <w:p w14:paraId="20A6F65F"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40 Вт</w:t>
            </w:r>
          </w:p>
        </w:tc>
      </w:tr>
      <w:tr w:rsidR="00CA01DB" w:rsidRPr="00886F61" w14:paraId="4263EB2A" w14:textId="77777777" w:rsidTr="00803DC7">
        <w:trPr>
          <w:jc w:val="center"/>
        </w:trPr>
        <w:tc>
          <w:tcPr>
            <w:tcW w:w="6965" w:type="dxa"/>
            <w:shd w:val="clear" w:color="auto" w:fill="FFFFFF"/>
            <w:vAlign w:val="center"/>
          </w:tcPr>
          <w:p w14:paraId="6441B38C"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 исполнение светильников / количество</w:t>
            </w:r>
          </w:p>
        </w:tc>
        <w:tc>
          <w:tcPr>
            <w:tcW w:w="2711" w:type="dxa"/>
            <w:shd w:val="clear" w:color="auto" w:fill="FFFFFF"/>
            <w:vAlign w:val="center"/>
          </w:tcPr>
          <w:p w14:paraId="4791E0A5"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светодиодные лампы /</w:t>
            </w:r>
            <w:r w:rsidRPr="00886F61">
              <w:rPr>
                <w:sz w:val="24"/>
                <w:szCs w:val="24"/>
              </w:rPr>
              <w:br/>
              <w:t>20 шт</w:t>
            </w:r>
          </w:p>
        </w:tc>
      </w:tr>
      <w:tr w:rsidR="00CA01DB" w:rsidRPr="00886F61" w14:paraId="0B253731" w14:textId="77777777" w:rsidTr="00803DC7">
        <w:trPr>
          <w:jc w:val="center"/>
        </w:trPr>
        <w:tc>
          <w:tcPr>
            <w:tcW w:w="6965" w:type="dxa"/>
            <w:shd w:val="clear" w:color="auto" w:fill="FFFFFF"/>
            <w:vAlign w:val="center"/>
          </w:tcPr>
          <w:p w14:paraId="0E418034"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 исполнение естественного освещения (боковое или бо</w:t>
            </w:r>
            <w:r w:rsidRPr="00886F61">
              <w:rPr>
                <w:sz w:val="24"/>
                <w:szCs w:val="24"/>
              </w:rPr>
              <w:softHyphen/>
              <w:t>ковое и верхнее)</w:t>
            </w:r>
          </w:p>
        </w:tc>
        <w:tc>
          <w:tcPr>
            <w:tcW w:w="2711" w:type="dxa"/>
            <w:shd w:val="clear" w:color="auto" w:fill="FFFFFF"/>
            <w:vAlign w:val="center"/>
          </w:tcPr>
          <w:p w14:paraId="01E00B7C"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Боковое</w:t>
            </w:r>
          </w:p>
        </w:tc>
      </w:tr>
      <w:tr w:rsidR="00CA01DB" w:rsidRPr="00886F61" w14:paraId="1DB02157" w14:textId="77777777" w:rsidTr="00803DC7">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2DC30D8C" w14:textId="77777777" w:rsidR="00CA01DB" w:rsidRPr="00886F61" w:rsidRDefault="00CA01DB" w:rsidP="00803DC7">
            <w:pPr>
              <w:pStyle w:val="4"/>
              <w:shd w:val="clear" w:color="auto" w:fill="auto"/>
              <w:spacing w:line="360" w:lineRule="auto"/>
              <w:ind w:firstLine="0"/>
              <w:jc w:val="left"/>
              <w:rPr>
                <w:color w:val="000000"/>
                <w:sz w:val="24"/>
                <w:szCs w:val="24"/>
                <w:shd w:val="clear" w:color="auto" w:fill="FFFFFF"/>
                <w:lang w:eastAsia="ru-RU" w:bidi="ru-RU"/>
              </w:rPr>
            </w:pPr>
            <w:r w:rsidRPr="00886F61">
              <w:rPr>
                <w:sz w:val="24"/>
                <w:szCs w:val="24"/>
              </w:rPr>
              <w:t>- коэффициент естественной освещенности (КЕО, %)</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2EEB8DEA"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1,5</w:t>
            </w:r>
          </w:p>
        </w:tc>
      </w:tr>
      <w:tr w:rsidR="00CA01DB" w:rsidRPr="00886F61" w14:paraId="0FFDF80D" w14:textId="77777777" w:rsidTr="00803DC7">
        <w:trPr>
          <w:jc w:val="center"/>
        </w:trPr>
        <w:tc>
          <w:tcPr>
            <w:tcW w:w="6965" w:type="dxa"/>
            <w:tcBorders>
              <w:top w:val="single" w:sz="4" w:space="0" w:color="auto"/>
              <w:left w:val="single" w:sz="4" w:space="0" w:color="auto"/>
              <w:right w:val="single" w:sz="4" w:space="0" w:color="auto"/>
            </w:tcBorders>
            <w:shd w:val="clear" w:color="auto" w:fill="FFFFFF"/>
            <w:vAlign w:val="center"/>
          </w:tcPr>
          <w:p w14:paraId="08FBC1D7" w14:textId="77777777" w:rsidR="00CA01DB" w:rsidRPr="00886F61" w:rsidRDefault="00CA01DB" w:rsidP="00803DC7">
            <w:pPr>
              <w:pStyle w:val="4"/>
              <w:shd w:val="clear" w:color="auto" w:fill="auto"/>
              <w:spacing w:line="360" w:lineRule="auto"/>
              <w:ind w:firstLine="0"/>
              <w:jc w:val="left"/>
              <w:rPr>
                <w:color w:val="000000"/>
                <w:sz w:val="24"/>
                <w:szCs w:val="24"/>
                <w:shd w:val="clear" w:color="auto" w:fill="FFFFFF"/>
                <w:lang w:eastAsia="ru-RU" w:bidi="ru-RU"/>
              </w:rPr>
            </w:pPr>
            <w:r w:rsidRPr="00886F61">
              <w:rPr>
                <w:sz w:val="24"/>
                <w:szCs w:val="24"/>
              </w:rPr>
              <w:t>- мероприятия по обеспечению нормальной зрительной работы (до нормируемых значений) на рабочих местах</w:t>
            </w:r>
          </w:p>
        </w:tc>
        <w:tc>
          <w:tcPr>
            <w:tcW w:w="2711" w:type="dxa"/>
            <w:tcBorders>
              <w:top w:val="single" w:sz="4" w:space="0" w:color="auto"/>
              <w:left w:val="single" w:sz="4" w:space="0" w:color="auto"/>
              <w:right w:val="single" w:sz="4" w:space="0" w:color="auto"/>
            </w:tcBorders>
            <w:shd w:val="clear" w:color="auto" w:fill="FFFFFF"/>
            <w:vAlign w:val="center"/>
          </w:tcPr>
          <w:p w14:paraId="3D480BEA" w14:textId="77777777" w:rsidR="00CA01DB" w:rsidRPr="00886F61" w:rsidRDefault="00CA01DB" w:rsidP="00803DC7">
            <w:pPr>
              <w:pStyle w:val="4"/>
              <w:shd w:val="clear" w:color="auto" w:fill="auto"/>
              <w:spacing w:line="360" w:lineRule="auto"/>
              <w:ind w:firstLine="0"/>
              <w:jc w:val="center"/>
              <w:rPr>
                <w:sz w:val="24"/>
                <w:szCs w:val="24"/>
              </w:rPr>
            </w:pPr>
          </w:p>
        </w:tc>
      </w:tr>
      <w:tr w:rsidR="00CA01DB" w:rsidRPr="00886F61" w14:paraId="30DE2F78" w14:textId="77777777" w:rsidTr="00803DC7">
        <w:trPr>
          <w:jc w:val="center"/>
        </w:trPr>
        <w:tc>
          <w:tcPr>
            <w:tcW w:w="9676" w:type="dxa"/>
            <w:gridSpan w:val="2"/>
            <w:shd w:val="clear" w:color="auto" w:fill="FFFFFF"/>
            <w:vAlign w:val="center"/>
          </w:tcPr>
          <w:p w14:paraId="1D21B309"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Технические средства и оборудование, обеспечивающие техническую безопас</w:t>
            </w:r>
            <w:r w:rsidRPr="00886F61">
              <w:rPr>
                <w:sz w:val="24"/>
                <w:szCs w:val="24"/>
              </w:rPr>
              <w:softHyphen/>
              <w:t>ность:</w:t>
            </w:r>
          </w:p>
        </w:tc>
      </w:tr>
      <w:tr w:rsidR="00CA01DB" w:rsidRPr="00886F61" w14:paraId="48A9C15B" w14:textId="77777777" w:rsidTr="00803DC7">
        <w:trPr>
          <w:jc w:val="center"/>
        </w:trPr>
        <w:tc>
          <w:tcPr>
            <w:tcW w:w="6965" w:type="dxa"/>
            <w:shd w:val="clear" w:color="auto" w:fill="FFFFFF"/>
            <w:vAlign w:val="center"/>
          </w:tcPr>
          <w:p w14:paraId="56CFE835"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 знаки безопасности на оборудовании</w:t>
            </w:r>
          </w:p>
        </w:tc>
        <w:tc>
          <w:tcPr>
            <w:tcW w:w="2711" w:type="dxa"/>
            <w:shd w:val="clear" w:color="auto" w:fill="FFFFFF"/>
            <w:vAlign w:val="center"/>
          </w:tcPr>
          <w:p w14:paraId="010C1C63"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w:t>
            </w:r>
          </w:p>
        </w:tc>
      </w:tr>
      <w:tr w:rsidR="00CA01DB" w:rsidRPr="00886F61" w14:paraId="3D7EAB43" w14:textId="77777777" w:rsidTr="00803DC7">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336B8D29"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 класс помещения по опасности поражения электриче</w:t>
            </w:r>
            <w:r w:rsidRPr="00886F61">
              <w:rPr>
                <w:sz w:val="24"/>
                <w:szCs w:val="24"/>
              </w:rPr>
              <w:softHyphen/>
              <w:t>ским током</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40133FAD"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без повышенной опасности</w:t>
            </w:r>
          </w:p>
        </w:tc>
      </w:tr>
      <w:tr w:rsidR="00CA01DB" w:rsidRPr="00886F61" w14:paraId="5F8AA04B" w14:textId="77777777" w:rsidTr="00803DC7">
        <w:trPr>
          <w:jc w:val="center"/>
        </w:trPr>
        <w:tc>
          <w:tcPr>
            <w:tcW w:w="6965" w:type="dxa"/>
            <w:tcBorders>
              <w:top w:val="single" w:sz="4" w:space="0" w:color="auto"/>
              <w:left w:val="single" w:sz="4" w:space="0" w:color="auto"/>
              <w:right w:val="single" w:sz="4" w:space="0" w:color="auto"/>
            </w:tcBorders>
            <w:shd w:val="clear" w:color="auto" w:fill="FFFFFF"/>
            <w:vAlign w:val="center"/>
          </w:tcPr>
          <w:p w14:paraId="3F7CF3E5"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 класс электрооборудования по способу защиты челове</w:t>
            </w:r>
            <w:r w:rsidRPr="00886F61">
              <w:rPr>
                <w:sz w:val="24"/>
                <w:szCs w:val="24"/>
              </w:rPr>
              <w:softHyphen/>
              <w:t>ка от поражения электрическим током</w:t>
            </w:r>
          </w:p>
        </w:tc>
        <w:tc>
          <w:tcPr>
            <w:tcW w:w="2711" w:type="dxa"/>
            <w:tcBorders>
              <w:top w:val="single" w:sz="4" w:space="0" w:color="auto"/>
              <w:left w:val="single" w:sz="4" w:space="0" w:color="auto"/>
              <w:right w:val="single" w:sz="4" w:space="0" w:color="auto"/>
            </w:tcBorders>
            <w:shd w:val="clear" w:color="auto" w:fill="FFFFFF"/>
            <w:vAlign w:val="center"/>
          </w:tcPr>
          <w:p w14:paraId="37A567C4"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I</w:t>
            </w:r>
          </w:p>
        </w:tc>
      </w:tr>
      <w:tr w:rsidR="00CA01DB" w:rsidRPr="00886F61" w14:paraId="18345DAE" w14:textId="77777777" w:rsidTr="00803DC7">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64345222" w14:textId="77777777" w:rsidR="00CA01DB" w:rsidRPr="00886F61" w:rsidRDefault="00CA01DB" w:rsidP="00803DC7">
            <w:pPr>
              <w:pStyle w:val="4"/>
              <w:shd w:val="clear" w:color="auto" w:fill="auto"/>
              <w:spacing w:line="360" w:lineRule="auto"/>
              <w:ind w:firstLine="0"/>
              <w:jc w:val="left"/>
              <w:rPr>
                <w:color w:val="000000"/>
                <w:sz w:val="24"/>
                <w:szCs w:val="24"/>
                <w:shd w:val="clear" w:color="auto" w:fill="FFFFFF"/>
                <w:lang w:eastAsia="ru-RU" w:bidi="ru-RU"/>
              </w:rPr>
            </w:pPr>
            <w:r w:rsidRPr="00886F61">
              <w:rPr>
                <w:sz w:val="24"/>
                <w:szCs w:val="24"/>
              </w:rPr>
              <w:t>- сопротивление изоляции токоведущих частей, МОм</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463FC9FA"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0,5</w:t>
            </w:r>
          </w:p>
        </w:tc>
      </w:tr>
      <w:tr w:rsidR="00CA01DB" w:rsidRPr="00886F61" w14:paraId="194F759A" w14:textId="77777777" w:rsidTr="00803DC7">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2BFA983B" w14:textId="77777777" w:rsidR="00CA01DB" w:rsidRPr="00886F61" w:rsidRDefault="00CA01DB" w:rsidP="00803DC7">
            <w:pPr>
              <w:pStyle w:val="4"/>
              <w:shd w:val="clear" w:color="auto" w:fill="auto"/>
              <w:spacing w:line="360" w:lineRule="auto"/>
              <w:ind w:firstLine="0"/>
              <w:jc w:val="left"/>
              <w:rPr>
                <w:color w:val="000000"/>
                <w:sz w:val="24"/>
                <w:szCs w:val="24"/>
                <w:shd w:val="clear" w:color="auto" w:fill="FFFFFF"/>
                <w:lang w:eastAsia="ru-RU" w:bidi="ru-RU"/>
              </w:rPr>
            </w:pPr>
            <w:r w:rsidRPr="00886F61">
              <w:rPr>
                <w:sz w:val="24"/>
                <w:szCs w:val="24"/>
              </w:rPr>
              <w:t>- тип заземления</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47AED5DE"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T-N</w:t>
            </w:r>
          </w:p>
        </w:tc>
      </w:tr>
      <w:tr w:rsidR="00CA01DB" w:rsidRPr="00886F61" w14:paraId="2D020647" w14:textId="77777777" w:rsidTr="00803DC7">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185F4128" w14:textId="77777777" w:rsidR="00CA01DB" w:rsidRPr="00886F61" w:rsidRDefault="00CA01DB" w:rsidP="00803DC7">
            <w:pPr>
              <w:pStyle w:val="4"/>
              <w:shd w:val="clear" w:color="auto" w:fill="auto"/>
              <w:spacing w:line="360" w:lineRule="auto"/>
              <w:ind w:firstLine="0"/>
              <w:jc w:val="left"/>
              <w:rPr>
                <w:color w:val="000000"/>
                <w:sz w:val="24"/>
                <w:szCs w:val="24"/>
                <w:shd w:val="clear" w:color="auto" w:fill="FFFFFF"/>
                <w:lang w:eastAsia="ru-RU" w:bidi="ru-RU"/>
              </w:rPr>
            </w:pPr>
            <w:r w:rsidRPr="00886F61">
              <w:rPr>
                <w:sz w:val="24"/>
                <w:szCs w:val="24"/>
              </w:rPr>
              <w:t>- места (зоны) накопления зарядов статического электри</w:t>
            </w:r>
            <w:r w:rsidRPr="00886F61">
              <w:rPr>
                <w:sz w:val="24"/>
                <w:szCs w:val="24"/>
              </w:rPr>
              <w:softHyphen/>
              <w:t>чества.</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19535574"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ПЭВМ</w:t>
            </w:r>
          </w:p>
        </w:tc>
      </w:tr>
      <w:tr w:rsidR="00CA01DB" w:rsidRPr="00886F61" w14:paraId="1D69F711" w14:textId="77777777" w:rsidTr="00803DC7">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41B7A20B" w14:textId="77777777" w:rsidR="00CA01DB" w:rsidRPr="00886F61" w:rsidRDefault="00CA01DB" w:rsidP="00803DC7">
            <w:pPr>
              <w:pStyle w:val="4"/>
              <w:shd w:val="clear" w:color="auto" w:fill="auto"/>
              <w:spacing w:line="360" w:lineRule="auto"/>
              <w:ind w:firstLine="0"/>
              <w:jc w:val="left"/>
              <w:rPr>
                <w:color w:val="000000"/>
                <w:sz w:val="24"/>
                <w:szCs w:val="24"/>
                <w:shd w:val="clear" w:color="auto" w:fill="FFFFFF"/>
                <w:lang w:eastAsia="ru-RU" w:bidi="ru-RU"/>
              </w:rPr>
            </w:pPr>
            <w:r w:rsidRPr="00886F61">
              <w:rPr>
                <w:sz w:val="24"/>
                <w:szCs w:val="24"/>
              </w:rPr>
              <w:t>- средства технической и коллективной защиты от пора</w:t>
            </w:r>
            <w:r w:rsidRPr="00886F61">
              <w:rPr>
                <w:sz w:val="24"/>
                <w:szCs w:val="24"/>
              </w:rPr>
              <w:softHyphen/>
              <w:t>жения электрическим током и статического электриче</w:t>
            </w:r>
            <w:r w:rsidRPr="00886F61">
              <w:rPr>
                <w:sz w:val="24"/>
                <w:szCs w:val="24"/>
              </w:rPr>
              <w:softHyphen/>
              <w:t>ства</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3CD04814"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изоляция, УЗО</w:t>
            </w:r>
          </w:p>
        </w:tc>
      </w:tr>
      <w:tr w:rsidR="00CA01DB" w:rsidRPr="00886F61" w14:paraId="2D6B5DF5" w14:textId="77777777" w:rsidTr="00803DC7">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05380BD0" w14:textId="77777777" w:rsidR="00CA01DB" w:rsidRPr="00886F61" w:rsidRDefault="00CA01DB" w:rsidP="00803DC7">
            <w:pPr>
              <w:pStyle w:val="4"/>
              <w:shd w:val="clear" w:color="auto" w:fill="auto"/>
              <w:spacing w:line="360" w:lineRule="auto"/>
              <w:ind w:firstLine="0"/>
              <w:jc w:val="left"/>
              <w:rPr>
                <w:color w:val="000000"/>
                <w:sz w:val="24"/>
                <w:szCs w:val="24"/>
                <w:shd w:val="clear" w:color="auto" w:fill="FFFFFF"/>
                <w:lang w:eastAsia="ru-RU" w:bidi="ru-RU"/>
              </w:rPr>
            </w:pPr>
            <w:r w:rsidRPr="00886F61">
              <w:rPr>
                <w:sz w:val="24"/>
                <w:szCs w:val="24"/>
              </w:rPr>
              <w:t>- основные и дополнительные электрозащитные средства</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5229ECB9"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w:t>
            </w:r>
          </w:p>
        </w:tc>
      </w:tr>
    </w:tbl>
    <w:p w14:paraId="0B00574D" w14:textId="77777777" w:rsidR="00CA01DB" w:rsidRPr="00886F61" w:rsidRDefault="00CA01DB" w:rsidP="00CA01DB">
      <w:pPr>
        <w:widowControl w:val="0"/>
        <w:suppressAutoHyphens/>
        <w:rPr>
          <w:rFonts w:eastAsia="Times New Roman" w:cs="Times New Roman"/>
          <w:szCs w:val="28"/>
        </w:rPr>
      </w:pPr>
    </w:p>
    <w:p w14:paraId="2721C98A" w14:textId="515F1E2B"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 xml:space="preserve">В соответствии с информацией, представленной в таблице 6.5 представленные мероприятия по обеспечению электробезопасности </w:t>
      </w:r>
      <w:r w:rsidRPr="00886F61">
        <w:rPr>
          <w:rFonts w:eastAsia="Times New Roman" w:cs="Times New Roman"/>
          <w:szCs w:val="28"/>
        </w:rPr>
        <w:lastRenderedPageBreak/>
        <w:t>соответствуют ТКП 181-2009 (02230) «Правила технической эксплуатации электроустановок потребителей» и ТКП 427–2012 «Правила техники безопасности при эксплуатации электроустано</w:t>
      </w:r>
      <w:r w:rsidRPr="00886F61">
        <w:rPr>
          <w:rFonts w:eastAsia="Times New Roman" w:cs="Times New Roman"/>
          <w:szCs w:val="28"/>
        </w:rPr>
        <w:softHyphen/>
        <w:t>вок».</w:t>
      </w:r>
    </w:p>
    <w:p w14:paraId="563D7F2F" w14:textId="77777777"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Далее приведен расчёт необходимого количества светильников для освещения помещения методом светового потока.</w:t>
      </w:r>
    </w:p>
    <w:p w14:paraId="104515EE" w14:textId="4E9B5C14"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 xml:space="preserve">Расчет искусственного освещения в цехе производится методом светового потока по формуле (6.2): </w:t>
      </w:r>
    </w:p>
    <w:p w14:paraId="4566F57F" w14:textId="77777777" w:rsidR="00CA01DB" w:rsidRPr="00886F61" w:rsidRDefault="00CA01DB" w:rsidP="00CA01DB">
      <w:pPr>
        <w:shd w:val="clear" w:color="auto" w:fill="FFFFFF"/>
        <w:autoSpaceDE w:val="0"/>
        <w:autoSpaceDN w:val="0"/>
        <w:adjustRightInd w:val="0"/>
        <w:rPr>
          <w:rFonts w:cs="Times New Roman"/>
          <w:color w:val="000000"/>
          <w:szCs w:val="28"/>
        </w:rPr>
      </w:pPr>
    </w:p>
    <w:p w14:paraId="19E4DF28" w14:textId="5BBBAE47" w:rsidR="00CA01DB" w:rsidRPr="00886F61" w:rsidRDefault="00CA01DB" w:rsidP="00CA01DB">
      <w:pPr>
        <w:widowControl w:val="0"/>
        <w:suppressAutoHyphens/>
        <w:jc w:val="right"/>
        <w:rPr>
          <w:rFonts w:cs="Times New Roman"/>
          <w:color w:val="000000"/>
          <w:szCs w:val="28"/>
        </w:rPr>
      </w:pPr>
      <w:r w:rsidRPr="00886F61">
        <w:rPr>
          <w:rFonts w:eastAsia="Times New Roman" w:cs="Times New Roman"/>
          <w:position w:val="-28"/>
          <w:szCs w:val="28"/>
        </w:rPr>
        <w:object w:dxaOrig="2280" w:dyaOrig="720" w14:anchorId="72B905BE">
          <v:shape id="_x0000_i1071" type="#_x0000_t75" style="width:114.75pt;height:38.25pt" o:ole="">
            <v:imagedata r:id="rId33" o:title=""/>
          </v:shape>
          <o:OLEObject Type="Embed" ProgID="Equation.DSMT4" ShapeID="_x0000_i1071" DrawAspect="Content" ObjectID="_1716562334" r:id="rId34"/>
        </w:object>
      </w:r>
      <w:r w:rsidRPr="00886F61">
        <w:rPr>
          <w:rFonts w:eastAsia="Times New Roman" w:cs="Times New Roman"/>
          <w:szCs w:val="28"/>
        </w:rPr>
        <w:t xml:space="preserve">                                    (6.2)</w:t>
      </w:r>
    </w:p>
    <w:p w14:paraId="7C51C916" w14:textId="77777777" w:rsidR="00CA01DB" w:rsidRPr="00886F61" w:rsidRDefault="00CA01DB" w:rsidP="00CA01DB">
      <w:pPr>
        <w:widowControl w:val="0"/>
        <w:suppressAutoHyphens/>
        <w:rPr>
          <w:rFonts w:eastAsia="Times New Roman" w:cs="Times New Roman"/>
          <w:szCs w:val="28"/>
        </w:rPr>
      </w:pPr>
    </w:p>
    <w:p w14:paraId="689C3CBD" w14:textId="77777777"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где N – число светильников, обеспечивающее требуемую освещенность в помещении, шт.;</w:t>
      </w:r>
    </w:p>
    <w:p w14:paraId="4CD3004B" w14:textId="77777777" w:rsidR="00CA01DB" w:rsidRPr="00886F61" w:rsidRDefault="00CA01DB" w:rsidP="00CA01DB">
      <w:pPr>
        <w:widowControl w:val="0"/>
        <w:suppressAutoHyphens/>
        <w:rPr>
          <w:rFonts w:eastAsia="Times New Roman" w:cs="Times New Roman"/>
          <w:szCs w:val="28"/>
        </w:rPr>
      </w:pPr>
      <m:oMath>
        <m:sSub>
          <m:sSubPr>
            <m:ctrlPr>
              <w:rPr>
                <w:rFonts w:ascii="Cambria Math" w:eastAsia="Times New Roman" w:hAnsi="Cambria Math" w:cs="Times New Roman"/>
                <w:szCs w:val="28"/>
              </w:rPr>
            </m:ctrlPr>
          </m:sSubPr>
          <m:e>
            <m:r>
              <m:rPr>
                <m:sty m:val="p"/>
              </m:rPr>
              <w:rPr>
                <w:rFonts w:ascii="Cambria Math" w:eastAsia="Times New Roman" w:hAnsi="Cambria Math" w:cs="Times New Roman"/>
                <w:szCs w:val="28"/>
              </w:rPr>
              <m:t>E</m:t>
            </m:r>
          </m:e>
          <m:sub>
            <m:r>
              <m:rPr>
                <m:sty m:val="p"/>
              </m:rPr>
              <w:rPr>
                <w:rFonts w:ascii="Cambria Math" w:eastAsia="Times New Roman" w:hAnsi="Cambria Math" w:cs="Times New Roman"/>
                <w:szCs w:val="28"/>
              </w:rPr>
              <m:t>н</m:t>
            </m:r>
          </m:sub>
        </m:sSub>
        <m:r>
          <m:rPr>
            <m:sty m:val="p"/>
          </m:rPr>
          <w:rPr>
            <w:rFonts w:ascii="Cambria Math" w:eastAsia="Times New Roman" w:hAnsi="Cambria Math" w:cs="Times New Roman"/>
            <w:szCs w:val="28"/>
          </w:rPr>
          <m:t xml:space="preserve"> </m:t>
        </m:r>
      </m:oMath>
      <w:r w:rsidRPr="00886F61">
        <w:rPr>
          <w:rFonts w:eastAsia="Times New Roman" w:cs="Times New Roman"/>
          <w:szCs w:val="28"/>
        </w:rPr>
        <w:t xml:space="preserve"> – нормируемая освещенность, лк (для III разряда зрительной работы и малого, среднего и большого контраста объекта с фоном – 200 лк);</w:t>
      </w:r>
    </w:p>
    <w:p w14:paraId="55BF0AB9" w14:textId="77777777"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F – световой поток одной лампы, лм (для светодиодной лампы мощностью 9 Вт – 700);</w:t>
      </w:r>
    </w:p>
    <w:p w14:paraId="1D0B2E01" w14:textId="77777777"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S – площадь помещения, м</w:t>
      </w:r>
      <w:r w:rsidRPr="00886F61">
        <w:rPr>
          <w:rFonts w:eastAsia="Times New Roman" w:cs="Times New Roman"/>
          <w:szCs w:val="28"/>
          <w:vertAlign w:val="superscript"/>
        </w:rPr>
        <w:t>2</w:t>
      </w:r>
      <w:r w:rsidRPr="00886F61">
        <w:rPr>
          <w:rFonts w:eastAsia="Times New Roman" w:cs="Times New Roman"/>
          <w:szCs w:val="28"/>
        </w:rPr>
        <w:t xml:space="preserve"> (17,3 м</w:t>
      </w:r>
      <w:r w:rsidRPr="00886F61">
        <w:rPr>
          <w:rFonts w:eastAsia="Times New Roman" w:cs="Times New Roman"/>
          <w:szCs w:val="28"/>
          <w:vertAlign w:val="superscript"/>
        </w:rPr>
        <w:t>2</w:t>
      </w:r>
      <w:r w:rsidRPr="00886F61">
        <w:rPr>
          <w:rFonts w:eastAsia="Times New Roman" w:cs="Times New Roman"/>
          <w:szCs w:val="28"/>
        </w:rPr>
        <w:t>);</w:t>
      </w:r>
    </w:p>
    <w:p w14:paraId="50F0AB30" w14:textId="77777777"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 xml:space="preserve">k – коэффициент запаса, зависящий от состояния воздушной среды в помещении (примем равным 1); </w:t>
      </w:r>
    </w:p>
    <w:p w14:paraId="3BE42D93" w14:textId="77777777"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z – поправочный коэффициент, учитывающий неравномерность освещенности в помещении (примем равным 1,2);</w:t>
      </w:r>
    </w:p>
    <w:p w14:paraId="3BB531C6" w14:textId="77777777" w:rsidR="00CA01DB" w:rsidRPr="00886F61" w:rsidRDefault="00CA01DB" w:rsidP="00CA01DB">
      <w:pPr>
        <w:widowControl w:val="0"/>
        <w:suppressAutoHyphens/>
        <w:rPr>
          <w:rFonts w:eastAsia="Times New Roman" w:cs="Times New Roman"/>
          <w:szCs w:val="28"/>
        </w:rPr>
      </w:pPr>
      <m:oMath>
        <m:r>
          <w:rPr>
            <w:rFonts w:ascii="Cambria Math" w:eastAsia="Times New Roman" w:hAnsi="Cambria Math" w:cs="Times New Roman"/>
            <w:szCs w:val="28"/>
          </w:rPr>
          <m:t>η</m:t>
        </m:r>
      </m:oMath>
      <w:r w:rsidRPr="00886F61">
        <w:rPr>
          <w:rFonts w:eastAsia="Times New Roman" w:cs="Times New Roman"/>
          <w:szCs w:val="28"/>
        </w:rPr>
        <w:t xml:space="preserve"> – коэффициент использования светового потока, зависит от типа светильника, индекса помещения i, коэффициентов ρ</w:t>
      </w:r>
      <w:r w:rsidRPr="00886F61">
        <w:rPr>
          <w:rFonts w:eastAsia="Times New Roman" w:cs="Times New Roman"/>
          <w:szCs w:val="28"/>
          <w:vertAlign w:val="subscript"/>
        </w:rPr>
        <w:t>п</w:t>
      </w:r>
      <w:r w:rsidRPr="00886F61">
        <w:rPr>
          <w:rFonts w:eastAsia="Times New Roman" w:cs="Times New Roman"/>
          <w:szCs w:val="28"/>
        </w:rPr>
        <w:t>, ρ</w:t>
      </w:r>
      <w:r w:rsidRPr="00886F61">
        <w:rPr>
          <w:rFonts w:eastAsia="Times New Roman" w:cs="Times New Roman"/>
          <w:szCs w:val="28"/>
          <w:vertAlign w:val="subscript"/>
        </w:rPr>
        <w:t>ст</w:t>
      </w:r>
      <w:r w:rsidRPr="00886F61">
        <w:rPr>
          <w:rFonts w:eastAsia="Times New Roman" w:cs="Times New Roman"/>
          <w:szCs w:val="28"/>
        </w:rPr>
        <w:t>, и ρ</w:t>
      </w:r>
      <w:r w:rsidRPr="00886F61">
        <w:rPr>
          <w:rFonts w:eastAsia="Times New Roman" w:cs="Times New Roman"/>
          <w:szCs w:val="28"/>
          <w:vertAlign w:val="subscript"/>
        </w:rPr>
        <w:t>р</w:t>
      </w:r>
      <w:r w:rsidRPr="00886F61">
        <w:rPr>
          <w:rFonts w:eastAsia="Times New Roman" w:cs="Times New Roman"/>
          <w:szCs w:val="28"/>
        </w:rPr>
        <w:t xml:space="preserve"> отражения потолка, стен и рабочей поверхности (в формулу значение коэффициента нужно подставлять в долях единицы).</w:t>
      </w:r>
    </w:p>
    <w:p w14:paraId="31435CCF" w14:textId="586EAF9D"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 xml:space="preserve">Индекс помещения определяется по формуле (6.3): </w:t>
      </w:r>
    </w:p>
    <w:p w14:paraId="004C4FEA" w14:textId="77777777" w:rsidR="00CA01DB" w:rsidRPr="00886F61" w:rsidRDefault="00CA01DB" w:rsidP="00CA01DB">
      <w:pPr>
        <w:widowControl w:val="0"/>
        <w:suppressAutoHyphens/>
        <w:rPr>
          <w:rFonts w:eastAsia="Times New Roman" w:cs="Times New Roman"/>
          <w:szCs w:val="28"/>
        </w:rPr>
      </w:pPr>
    </w:p>
    <w:p w14:paraId="0AA267E7" w14:textId="1934D6B5" w:rsidR="00CA01DB" w:rsidRPr="00886F61" w:rsidRDefault="00CA01DB" w:rsidP="00CA01DB">
      <w:pPr>
        <w:widowControl w:val="0"/>
        <w:suppressAutoHyphens/>
        <w:jc w:val="right"/>
        <w:rPr>
          <w:rFonts w:eastAsia="Times New Roman" w:cs="Times New Roman"/>
          <w:szCs w:val="28"/>
        </w:rPr>
      </w:pPr>
      <w:r w:rsidRPr="00886F61">
        <w:rPr>
          <w:rFonts w:eastAsia="Times New Roman" w:cs="Times New Roman"/>
          <w:szCs w:val="28"/>
        </w:rPr>
        <w:object w:dxaOrig="1820" w:dyaOrig="780" w14:anchorId="3F1E49ED">
          <v:shape id="_x0000_i1072" type="#_x0000_t75" style="width:94.5pt;height:38.25pt" o:ole="">
            <v:imagedata r:id="rId35" o:title=""/>
          </v:shape>
          <o:OLEObject Type="Embed" ProgID="Equation.DSMT4" ShapeID="_x0000_i1072" DrawAspect="Content" ObjectID="_1716562335" r:id="rId36"/>
        </w:object>
      </w:r>
      <w:r w:rsidRPr="00886F61">
        <w:rPr>
          <w:rFonts w:eastAsia="Times New Roman" w:cs="Times New Roman"/>
          <w:szCs w:val="28"/>
        </w:rPr>
        <w:t xml:space="preserve">                                             (6.3)</w:t>
      </w:r>
    </w:p>
    <w:p w14:paraId="1378BC9F" w14:textId="77777777" w:rsidR="00CA01DB" w:rsidRPr="00886F61" w:rsidRDefault="00CA01DB" w:rsidP="00CA01DB">
      <w:pPr>
        <w:widowControl w:val="0"/>
        <w:suppressAutoHyphens/>
        <w:rPr>
          <w:rFonts w:eastAsia="Times New Roman" w:cs="Times New Roman"/>
          <w:szCs w:val="28"/>
        </w:rPr>
      </w:pPr>
    </w:p>
    <w:p w14:paraId="19E8EE5B" w14:textId="77777777"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 xml:space="preserve">где a и b – длина и ширина помещения, м (для рассматриваемого помещения – 2,88 и 4 м); </w:t>
      </w:r>
    </w:p>
    <w:p w14:paraId="180CD20B" w14:textId="77777777"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 xml:space="preserve">hp  – высота подвеса светильников, м (2,2 м). </w:t>
      </w:r>
    </w:p>
    <w:p w14:paraId="3EE2BBF0" w14:textId="77777777"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 xml:space="preserve">Коэффициент отражения побеленных потолков принимается равным </w:t>
      </w:r>
      <w:r w:rsidRPr="00886F61">
        <w:rPr>
          <w:rFonts w:eastAsia="Times New Roman" w:cs="Times New Roman"/>
          <w:szCs w:val="28"/>
        </w:rPr>
        <w:br/>
        <w:t>ρ</w:t>
      </w:r>
      <w:r w:rsidRPr="00886F61">
        <w:rPr>
          <w:rFonts w:eastAsia="Times New Roman" w:cs="Times New Roman"/>
          <w:szCs w:val="28"/>
          <w:vertAlign w:val="subscript"/>
        </w:rPr>
        <w:t>п</w:t>
      </w:r>
      <w:r w:rsidRPr="00886F61">
        <w:rPr>
          <w:rFonts w:eastAsia="Times New Roman" w:cs="Times New Roman"/>
          <w:i/>
          <w:szCs w:val="28"/>
          <w:vertAlign w:val="subscript"/>
        </w:rPr>
        <w:t xml:space="preserve"> </w:t>
      </w:r>
      <w:r w:rsidRPr="00886F61">
        <w:rPr>
          <w:rFonts w:eastAsia="Times New Roman" w:cs="Times New Roman"/>
          <w:szCs w:val="28"/>
        </w:rPr>
        <w:t xml:space="preserve">= 50 %, стен, покрытых на высоту 1,8 м глазурованной плиткой, </w:t>
      </w:r>
      <w:r w:rsidRPr="00886F61">
        <w:rPr>
          <w:rFonts w:eastAsia="Times New Roman" w:cs="Times New Roman"/>
          <w:szCs w:val="28"/>
        </w:rPr>
        <w:br/>
        <w:t>ρ</w:t>
      </w:r>
      <w:r w:rsidRPr="00886F61">
        <w:rPr>
          <w:rFonts w:eastAsia="Times New Roman" w:cs="Times New Roman"/>
          <w:szCs w:val="28"/>
          <w:vertAlign w:val="subscript"/>
        </w:rPr>
        <w:t>ст</w:t>
      </w:r>
      <w:r w:rsidRPr="00886F61">
        <w:rPr>
          <w:rFonts w:eastAsia="Times New Roman" w:cs="Times New Roman"/>
          <w:szCs w:val="28"/>
        </w:rPr>
        <w:t xml:space="preserve"> = 50…70 %. Коэффициент отражения стен и потолка ξ зависит от характера отражающей поверхности: учитывая, что в помещении побеленные стены при не завешанных окнах и светлый деревянный потолок –  ξ = 50 %;</w:t>
      </w:r>
    </w:p>
    <w:p w14:paraId="1B50B068" w14:textId="5A505F79"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Подставляя данные в формулу (6.3) получаем:</w:t>
      </w:r>
    </w:p>
    <w:p w14:paraId="018C4939" w14:textId="77777777" w:rsidR="00CA01DB" w:rsidRPr="00886F61" w:rsidRDefault="00CA01DB" w:rsidP="00CA01DB">
      <w:pPr>
        <w:shd w:val="clear" w:color="auto" w:fill="FFFFFF"/>
        <w:autoSpaceDE w:val="0"/>
        <w:autoSpaceDN w:val="0"/>
        <w:adjustRightInd w:val="0"/>
        <w:rPr>
          <w:rFonts w:cs="Times New Roman"/>
          <w:color w:val="000000"/>
          <w:szCs w:val="28"/>
        </w:rPr>
      </w:pPr>
    </w:p>
    <w:p w14:paraId="7DE1AF19" w14:textId="77777777" w:rsidR="00CA01DB" w:rsidRPr="00886F61" w:rsidRDefault="00CA01DB" w:rsidP="00CA01DB">
      <w:pPr>
        <w:widowControl w:val="0"/>
        <w:suppressAutoHyphens/>
        <w:jc w:val="center"/>
        <w:rPr>
          <w:rFonts w:cs="Times New Roman"/>
          <w:szCs w:val="28"/>
        </w:rPr>
      </w:pPr>
      <w:r w:rsidRPr="00886F61">
        <w:rPr>
          <w:rFonts w:cs="Times New Roman"/>
          <w:position w:val="-34"/>
          <w:szCs w:val="28"/>
        </w:rPr>
        <w:object w:dxaOrig="4120" w:dyaOrig="780" w14:anchorId="0806E557">
          <v:shape id="_x0000_i1073" type="#_x0000_t75" style="width:209.25pt;height:38.25pt" o:ole="">
            <v:imagedata r:id="rId37" o:title=""/>
          </v:shape>
          <o:OLEObject Type="Embed" ProgID="Equation.DSMT4" ShapeID="_x0000_i1073" DrawAspect="Content" ObjectID="_1716562336" r:id="rId38"/>
        </w:object>
      </w:r>
      <w:r w:rsidRPr="00886F61">
        <w:rPr>
          <w:rFonts w:cs="Times New Roman"/>
          <w:szCs w:val="28"/>
        </w:rPr>
        <w:t>.</w:t>
      </w:r>
    </w:p>
    <w:p w14:paraId="56075668" w14:textId="77777777" w:rsidR="00CA01DB" w:rsidRPr="00886F61" w:rsidRDefault="00CA01DB" w:rsidP="00CA01DB">
      <w:pPr>
        <w:widowControl w:val="0"/>
        <w:suppressAutoHyphens/>
        <w:jc w:val="center"/>
        <w:rPr>
          <w:rFonts w:cs="Times New Roman"/>
          <w:szCs w:val="28"/>
        </w:rPr>
      </w:pPr>
    </w:p>
    <w:p w14:paraId="728AB09D" w14:textId="3002FD3D"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Установив подвесные открытые сверху светильники коэффициент использования светового потока для светодиодных светильников η составляет 0,52. Подставляя данные в формулу (6.2), получаем необходимое количество светильников:</w:t>
      </w:r>
    </w:p>
    <w:p w14:paraId="4DA67943" w14:textId="77777777" w:rsidR="00CA01DB" w:rsidRPr="00886F61" w:rsidRDefault="00CA01DB" w:rsidP="00CA01DB">
      <w:pPr>
        <w:rPr>
          <w:sz w:val="24"/>
        </w:rPr>
      </w:pPr>
    </w:p>
    <w:p w14:paraId="0686CD7E" w14:textId="77777777" w:rsidR="00CA01DB" w:rsidRPr="00886F61" w:rsidRDefault="00CA01DB" w:rsidP="00CA01DB">
      <w:pPr>
        <w:rPr>
          <w:rFonts w:eastAsia="Calibri"/>
          <w:szCs w:val="28"/>
        </w:rPr>
      </w:pPr>
      <m:oMathPara>
        <m:oMathParaPr>
          <m:jc m:val="center"/>
        </m:oMathParaPr>
        <m:oMath>
          <m:r>
            <w:rPr>
              <w:rFonts w:ascii="Cambria Math" w:eastAsia="Calibri" w:hAnsi="Cambria Math"/>
              <w:szCs w:val="28"/>
            </w:rPr>
            <m:t>N=</m:t>
          </m:r>
          <m:f>
            <m:fPr>
              <m:ctrlPr>
                <w:rPr>
                  <w:rFonts w:ascii="Cambria Math" w:eastAsia="Calibri" w:hAnsi="Cambria Math"/>
                  <w:i/>
                  <w:szCs w:val="28"/>
                </w:rPr>
              </m:ctrlPr>
            </m:fPr>
            <m:num>
              <m:r>
                <w:rPr>
                  <w:rFonts w:ascii="Cambria Math" w:eastAsia="Calibri" w:hAnsi="Cambria Math"/>
                  <w:szCs w:val="28"/>
                </w:rPr>
                <m:t>300×17,3×1,2×1</m:t>
              </m:r>
            </m:num>
            <m:den>
              <m:r>
                <w:rPr>
                  <w:rFonts w:ascii="Cambria Math" w:eastAsia="Calibri" w:hAnsi="Cambria Math"/>
                  <w:szCs w:val="28"/>
                </w:rPr>
                <m:t>0,52×700</m:t>
              </m:r>
            </m:den>
          </m:f>
          <m:r>
            <w:rPr>
              <w:rFonts w:ascii="Cambria Math" w:eastAsia="Calibri" w:hAnsi="Cambria Math"/>
              <w:szCs w:val="28"/>
            </w:rPr>
            <m:t>=17,10 шт.</m:t>
          </m:r>
        </m:oMath>
      </m:oMathPara>
    </w:p>
    <w:p w14:paraId="7C861F8E" w14:textId="77777777" w:rsidR="00CA01DB" w:rsidRPr="00886F61" w:rsidRDefault="00CA01DB" w:rsidP="00CA01DB">
      <w:pPr>
        <w:widowControl w:val="0"/>
        <w:suppressAutoHyphens/>
        <w:rPr>
          <w:rFonts w:eastAsia="Times New Roman" w:cs="Times New Roman"/>
          <w:szCs w:val="28"/>
        </w:rPr>
      </w:pPr>
    </w:p>
    <w:p w14:paraId="4075810C" w14:textId="77777777"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Принимаем количество светильников – 17 шт. В помещении установлено 20 ламп, значит, количество установленных ламп превышает необходимое.</w:t>
      </w:r>
    </w:p>
    <w:p w14:paraId="76E489F0" w14:textId="77777777"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Система пожарной безопасности – это комплекс экономических, социальных, организационных, научно-технических и правовых мер, а также сил и средств, направленных на предупреждение возможных причин пожаров в дирекции.</w:t>
      </w:r>
    </w:p>
    <w:p w14:paraId="388CC190" w14:textId="77777777"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Возможные причины возникновения пожара: неисправность электропроводки, неосторожное обращение с огнем, нахождение в помещении горюче-смазочных материалов и других легко воспламеняющихся веществ.</w:t>
      </w:r>
    </w:p>
    <w:p w14:paraId="0AEA7114" w14:textId="5D647940"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lastRenderedPageBreak/>
        <w:t>В таблице 6.6. отражены основные характеристики организации по степени подверженности пожарам.</w:t>
      </w:r>
    </w:p>
    <w:p w14:paraId="5F00D5D8" w14:textId="77777777" w:rsidR="00CA01DB" w:rsidRPr="00886F61" w:rsidRDefault="00CA01DB" w:rsidP="00CA01DB">
      <w:pPr>
        <w:widowControl w:val="0"/>
        <w:suppressAutoHyphens/>
        <w:rPr>
          <w:rFonts w:eastAsia="Times New Roman" w:cs="Times New Roman"/>
          <w:szCs w:val="28"/>
        </w:rPr>
      </w:pPr>
    </w:p>
    <w:p w14:paraId="3E18A78B" w14:textId="136861AA"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Таблица 6.6 – Противопожарные мероприятия</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6225"/>
        <w:gridCol w:w="3397"/>
      </w:tblGrid>
      <w:tr w:rsidR="00CA01DB" w:rsidRPr="00886F61" w14:paraId="5CD8194D" w14:textId="77777777" w:rsidTr="00803DC7">
        <w:tc>
          <w:tcPr>
            <w:tcW w:w="3235" w:type="pct"/>
            <w:vAlign w:val="center"/>
          </w:tcPr>
          <w:p w14:paraId="52E064CC"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Исходные параметры</w:t>
            </w:r>
          </w:p>
        </w:tc>
        <w:tc>
          <w:tcPr>
            <w:tcW w:w="1765" w:type="pct"/>
          </w:tcPr>
          <w:p w14:paraId="0587D622"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Значение реализуемого</w:t>
            </w:r>
          </w:p>
          <w:p w14:paraId="472E78AB"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параметра</w:t>
            </w:r>
          </w:p>
        </w:tc>
      </w:tr>
      <w:tr w:rsidR="00CA01DB" w:rsidRPr="00886F61" w14:paraId="0D667948" w14:textId="77777777" w:rsidTr="00803DC7">
        <w:tc>
          <w:tcPr>
            <w:tcW w:w="3235" w:type="pct"/>
            <w:tcBorders>
              <w:bottom w:val="single" w:sz="4" w:space="0" w:color="auto"/>
            </w:tcBorders>
          </w:tcPr>
          <w:p w14:paraId="694F8F5D"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Наименование помещения</w:t>
            </w:r>
          </w:p>
        </w:tc>
        <w:tc>
          <w:tcPr>
            <w:tcW w:w="1765" w:type="pct"/>
            <w:tcBorders>
              <w:bottom w:val="single" w:sz="4" w:space="0" w:color="auto"/>
            </w:tcBorders>
          </w:tcPr>
          <w:p w14:paraId="2C3BCE4F"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Кабинет</w:t>
            </w:r>
          </w:p>
        </w:tc>
      </w:tr>
      <w:tr w:rsidR="00CA01DB" w:rsidRPr="00886F61" w14:paraId="46443868" w14:textId="77777777" w:rsidTr="00803DC7">
        <w:tc>
          <w:tcPr>
            <w:tcW w:w="3235" w:type="pct"/>
          </w:tcPr>
          <w:p w14:paraId="2F4764B2"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Категория производства по пожароопасности</w:t>
            </w:r>
          </w:p>
        </w:tc>
        <w:tc>
          <w:tcPr>
            <w:tcW w:w="1765" w:type="pct"/>
          </w:tcPr>
          <w:p w14:paraId="60EEDA94"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Д</w:t>
            </w:r>
          </w:p>
        </w:tc>
      </w:tr>
      <w:tr w:rsidR="00CA01DB" w:rsidRPr="00886F61" w14:paraId="0C7F7063" w14:textId="77777777" w:rsidTr="00803DC7">
        <w:tc>
          <w:tcPr>
            <w:tcW w:w="3235" w:type="pct"/>
          </w:tcPr>
          <w:p w14:paraId="4234C30D"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Классификация производственного помещения по взрыво- и пожароопасности</w:t>
            </w:r>
          </w:p>
        </w:tc>
        <w:tc>
          <w:tcPr>
            <w:tcW w:w="1765" w:type="pct"/>
          </w:tcPr>
          <w:p w14:paraId="7D2B9852"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w:t>
            </w:r>
          </w:p>
        </w:tc>
      </w:tr>
      <w:tr w:rsidR="00CA01DB" w:rsidRPr="00886F61" w14:paraId="378595E9" w14:textId="77777777" w:rsidTr="00803DC7">
        <w:tc>
          <w:tcPr>
            <w:tcW w:w="3235" w:type="pct"/>
          </w:tcPr>
          <w:p w14:paraId="10073D57"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Характеристика материалов стен по сгораемости</w:t>
            </w:r>
          </w:p>
        </w:tc>
        <w:tc>
          <w:tcPr>
            <w:tcW w:w="1765" w:type="pct"/>
          </w:tcPr>
          <w:p w14:paraId="00C8EF00"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Несгораемая</w:t>
            </w:r>
          </w:p>
        </w:tc>
      </w:tr>
      <w:tr w:rsidR="00CA01DB" w:rsidRPr="00886F61" w14:paraId="748681F7" w14:textId="77777777" w:rsidTr="00803DC7">
        <w:tc>
          <w:tcPr>
            <w:tcW w:w="3235" w:type="pct"/>
            <w:tcBorders>
              <w:bottom w:val="nil"/>
            </w:tcBorders>
          </w:tcPr>
          <w:p w14:paraId="1AD4ED5B"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 xml:space="preserve">Степень огнестойкости стен </w:t>
            </w:r>
          </w:p>
        </w:tc>
        <w:tc>
          <w:tcPr>
            <w:tcW w:w="1765" w:type="pct"/>
            <w:tcBorders>
              <w:bottom w:val="nil"/>
            </w:tcBorders>
          </w:tcPr>
          <w:p w14:paraId="75A2759A"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 xml:space="preserve">II R 90-КО </w:t>
            </w:r>
          </w:p>
        </w:tc>
      </w:tr>
      <w:tr w:rsidR="00CA01DB" w:rsidRPr="00886F61" w14:paraId="199EEB33" w14:textId="77777777" w:rsidTr="00803DC7">
        <w:tc>
          <w:tcPr>
            <w:tcW w:w="3235" w:type="pct"/>
            <w:tcBorders>
              <w:top w:val="single" w:sz="6" w:space="0" w:color="auto"/>
              <w:left w:val="single" w:sz="6" w:space="0" w:color="auto"/>
              <w:bottom w:val="nil"/>
              <w:right w:val="single" w:sz="6" w:space="0" w:color="auto"/>
            </w:tcBorders>
          </w:tcPr>
          <w:p w14:paraId="6734C5A8"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Степень огнестойкости перекрытий</w:t>
            </w:r>
          </w:p>
        </w:tc>
        <w:tc>
          <w:tcPr>
            <w:tcW w:w="1765" w:type="pct"/>
            <w:tcBorders>
              <w:top w:val="single" w:sz="6" w:space="0" w:color="auto"/>
              <w:left w:val="single" w:sz="6" w:space="0" w:color="auto"/>
              <w:bottom w:val="nil"/>
              <w:right w:val="single" w:sz="6" w:space="0" w:color="auto"/>
            </w:tcBorders>
          </w:tcPr>
          <w:p w14:paraId="6E8FB1A5"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II R 60-КО</w:t>
            </w:r>
          </w:p>
        </w:tc>
      </w:tr>
      <w:tr w:rsidR="00CA01DB" w:rsidRPr="00886F61" w14:paraId="41B83F79" w14:textId="77777777" w:rsidTr="00803DC7">
        <w:tc>
          <w:tcPr>
            <w:tcW w:w="3235" w:type="pct"/>
            <w:tcBorders>
              <w:top w:val="single" w:sz="6" w:space="0" w:color="auto"/>
              <w:left w:val="single" w:sz="6" w:space="0" w:color="auto"/>
              <w:bottom w:val="nil"/>
              <w:right w:val="single" w:sz="6" w:space="0" w:color="auto"/>
            </w:tcBorders>
          </w:tcPr>
          <w:p w14:paraId="00B1B881"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Расстояние от наиболее удаленного рабочего места до эвакуационного выхода, м</w:t>
            </w:r>
          </w:p>
        </w:tc>
        <w:tc>
          <w:tcPr>
            <w:tcW w:w="1765" w:type="pct"/>
            <w:tcBorders>
              <w:top w:val="single" w:sz="6" w:space="0" w:color="auto"/>
              <w:left w:val="single" w:sz="6" w:space="0" w:color="auto"/>
              <w:bottom w:val="nil"/>
              <w:right w:val="single" w:sz="6" w:space="0" w:color="auto"/>
            </w:tcBorders>
          </w:tcPr>
          <w:p w14:paraId="3CFFF073"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20</w:t>
            </w:r>
          </w:p>
        </w:tc>
      </w:tr>
      <w:tr w:rsidR="00CA01DB" w:rsidRPr="00886F61" w14:paraId="3807A055" w14:textId="77777777" w:rsidTr="00803DC7">
        <w:tc>
          <w:tcPr>
            <w:tcW w:w="3235" w:type="pct"/>
            <w:tcBorders>
              <w:top w:val="single" w:sz="6" w:space="0" w:color="auto"/>
              <w:left w:val="single" w:sz="6" w:space="0" w:color="auto"/>
              <w:bottom w:val="nil"/>
              <w:right w:val="single" w:sz="6" w:space="0" w:color="auto"/>
            </w:tcBorders>
          </w:tcPr>
          <w:p w14:paraId="5467E623"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Количество эвакуационных выходов, шт.</w:t>
            </w:r>
          </w:p>
        </w:tc>
        <w:tc>
          <w:tcPr>
            <w:tcW w:w="1765" w:type="pct"/>
            <w:tcBorders>
              <w:top w:val="single" w:sz="6" w:space="0" w:color="auto"/>
              <w:left w:val="single" w:sz="6" w:space="0" w:color="auto"/>
              <w:bottom w:val="nil"/>
              <w:right w:val="single" w:sz="6" w:space="0" w:color="auto"/>
            </w:tcBorders>
          </w:tcPr>
          <w:p w14:paraId="30F4BD1C"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2</w:t>
            </w:r>
          </w:p>
        </w:tc>
      </w:tr>
      <w:tr w:rsidR="00CA01DB" w:rsidRPr="00886F61" w14:paraId="3AF0A4B2" w14:textId="77777777" w:rsidTr="00803DC7">
        <w:tc>
          <w:tcPr>
            <w:tcW w:w="3235" w:type="pct"/>
            <w:tcBorders>
              <w:top w:val="single" w:sz="6" w:space="0" w:color="auto"/>
              <w:left w:val="single" w:sz="6" w:space="0" w:color="auto"/>
              <w:bottom w:val="nil"/>
              <w:right w:val="single" w:sz="6" w:space="0" w:color="auto"/>
            </w:tcBorders>
          </w:tcPr>
          <w:p w14:paraId="179EA975"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Автоматические установки огнетушения</w:t>
            </w:r>
          </w:p>
        </w:tc>
        <w:tc>
          <w:tcPr>
            <w:tcW w:w="1765" w:type="pct"/>
            <w:tcBorders>
              <w:top w:val="single" w:sz="6" w:space="0" w:color="auto"/>
              <w:left w:val="single" w:sz="6" w:space="0" w:color="auto"/>
              <w:bottom w:val="nil"/>
              <w:right w:val="single" w:sz="6" w:space="0" w:color="auto"/>
            </w:tcBorders>
          </w:tcPr>
          <w:p w14:paraId="3CD7B968"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w:t>
            </w:r>
          </w:p>
        </w:tc>
      </w:tr>
      <w:tr w:rsidR="00CA01DB" w:rsidRPr="00886F61" w14:paraId="23D5FAE9" w14:textId="77777777" w:rsidTr="00803DC7">
        <w:tc>
          <w:tcPr>
            <w:tcW w:w="3235" w:type="pct"/>
            <w:tcBorders>
              <w:top w:val="single" w:sz="6" w:space="0" w:color="auto"/>
              <w:left w:val="single" w:sz="6" w:space="0" w:color="auto"/>
              <w:bottom w:val="single" w:sz="6" w:space="0" w:color="auto"/>
              <w:right w:val="single" w:sz="6" w:space="0" w:color="auto"/>
            </w:tcBorders>
          </w:tcPr>
          <w:p w14:paraId="3CEB194E"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Тип извещателей о пожаре</w:t>
            </w:r>
          </w:p>
        </w:tc>
        <w:tc>
          <w:tcPr>
            <w:tcW w:w="1765" w:type="pct"/>
            <w:tcBorders>
              <w:top w:val="single" w:sz="6" w:space="0" w:color="auto"/>
              <w:left w:val="single" w:sz="6" w:space="0" w:color="auto"/>
              <w:bottom w:val="single" w:sz="6" w:space="0" w:color="auto"/>
              <w:right w:val="single" w:sz="6" w:space="0" w:color="auto"/>
            </w:tcBorders>
          </w:tcPr>
          <w:p w14:paraId="22369A9B"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дымовой</w:t>
            </w:r>
          </w:p>
        </w:tc>
      </w:tr>
      <w:tr w:rsidR="00CA01DB" w:rsidRPr="00886F61" w14:paraId="28C40BEE" w14:textId="77777777" w:rsidTr="00803DC7">
        <w:tc>
          <w:tcPr>
            <w:tcW w:w="3235" w:type="pct"/>
            <w:tcBorders>
              <w:top w:val="single" w:sz="6" w:space="0" w:color="auto"/>
              <w:left w:val="single" w:sz="6" w:space="0" w:color="auto"/>
              <w:bottom w:val="single" w:sz="4" w:space="0" w:color="auto"/>
              <w:right w:val="single" w:sz="6" w:space="0" w:color="auto"/>
            </w:tcBorders>
          </w:tcPr>
          <w:p w14:paraId="630784E0"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Первичные средства огнетушения</w:t>
            </w:r>
          </w:p>
        </w:tc>
        <w:tc>
          <w:tcPr>
            <w:tcW w:w="1765" w:type="pct"/>
            <w:tcBorders>
              <w:top w:val="single" w:sz="6" w:space="0" w:color="auto"/>
              <w:left w:val="single" w:sz="6" w:space="0" w:color="auto"/>
              <w:bottom w:val="single" w:sz="4" w:space="0" w:color="auto"/>
              <w:right w:val="single" w:sz="6" w:space="0" w:color="auto"/>
            </w:tcBorders>
          </w:tcPr>
          <w:p w14:paraId="3281631D"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w:t>
            </w:r>
          </w:p>
        </w:tc>
      </w:tr>
    </w:tbl>
    <w:p w14:paraId="040A6C60" w14:textId="77777777" w:rsidR="00CA01DB" w:rsidRPr="00886F61" w:rsidRDefault="00CA01DB" w:rsidP="00CA01DB">
      <w:pPr>
        <w:widowControl w:val="0"/>
        <w:suppressAutoHyphens/>
        <w:rPr>
          <w:rFonts w:eastAsia="Times New Roman" w:cs="Times New Roman"/>
          <w:szCs w:val="28"/>
        </w:rPr>
      </w:pPr>
    </w:p>
    <w:p w14:paraId="1EEC5A38" w14:textId="77777777"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Мероприятия по обеспечению пожарной безопасности соответствуют требованиям Декрета № 7, ТНПА противопожарного нормирования и стандартизации.</w:t>
      </w:r>
    </w:p>
    <w:p w14:paraId="6C4DEAC9" w14:textId="77777777"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Во исполнение Закона Республики Беларусь «О пенсионном обеспече</w:t>
      </w:r>
      <w:r w:rsidRPr="00886F61">
        <w:rPr>
          <w:rFonts w:eastAsia="Times New Roman" w:cs="Times New Roman"/>
          <w:szCs w:val="28"/>
        </w:rPr>
        <w:softHyphen/>
        <w:t>нии» все объекты хозяйственной деятельности независимо от формы собствен</w:t>
      </w:r>
      <w:r w:rsidRPr="00886F61">
        <w:rPr>
          <w:rFonts w:eastAsia="Times New Roman" w:cs="Times New Roman"/>
          <w:szCs w:val="28"/>
        </w:rPr>
        <w:softHyphen/>
        <w:t>ности обязаны проводить не реже одного раза в пять лет аттестацию рабочих мест по условиям труда.</w:t>
      </w:r>
    </w:p>
    <w:p w14:paraId="04351610" w14:textId="77777777"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Аттестация проводится в соответствии с Положением о порядке проведе</w:t>
      </w:r>
      <w:r w:rsidRPr="00886F61">
        <w:rPr>
          <w:rFonts w:eastAsia="Times New Roman" w:cs="Times New Roman"/>
          <w:szCs w:val="28"/>
        </w:rPr>
        <w:softHyphen/>
        <w:t>ния аттестации рабочих мест по условиям труда и Инструк</w:t>
      </w:r>
      <w:r w:rsidRPr="00886F61">
        <w:rPr>
          <w:rFonts w:eastAsia="Times New Roman" w:cs="Times New Roman"/>
          <w:szCs w:val="28"/>
        </w:rPr>
        <w:softHyphen/>
        <w:t>цией по оценке условий труда при аттестации рабочих мест по условиям труда и предоставлению компенсаций по ее результатам.</w:t>
      </w:r>
    </w:p>
    <w:p w14:paraId="039C0CCD" w14:textId="3CFD18B9"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 xml:space="preserve">В основу аттестации рабочих мест положены гигиенические критерии </w:t>
      </w:r>
      <w:r w:rsidRPr="00886F61">
        <w:rPr>
          <w:rFonts w:eastAsia="Times New Roman" w:cs="Times New Roman"/>
          <w:szCs w:val="28"/>
        </w:rPr>
        <w:lastRenderedPageBreak/>
        <w:t>оценки условий труда, установленные в Санитарных нормах, правилах и гигие</w:t>
      </w:r>
      <w:r w:rsidRPr="00886F61">
        <w:rPr>
          <w:rFonts w:eastAsia="Times New Roman" w:cs="Times New Roman"/>
          <w:szCs w:val="28"/>
        </w:rPr>
        <w:softHyphen/>
        <w:t>нических нормативах «Гигиеническая классификация условий тру</w:t>
      </w:r>
      <w:r w:rsidRPr="00886F61">
        <w:rPr>
          <w:rFonts w:eastAsia="Times New Roman" w:cs="Times New Roman"/>
          <w:szCs w:val="28"/>
        </w:rPr>
        <w:softHyphen/>
        <w:t>да», утвержденных Постановлением Министерства здравоохранения Республи</w:t>
      </w:r>
      <w:r w:rsidRPr="00886F61">
        <w:rPr>
          <w:rFonts w:eastAsia="Times New Roman" w:cs="Times New Roman"/>
          <w:szCs w:val="28"/>
        </w:rPr>
        <w:softHyphen/>
        <w:t>ки Беларусь от 27.12.2012 г. № 211.</w:t>
      </w:r>
    </w:p>
    <w:p w14:paraId="14A3D5AA" w14:textId="04571B4F"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В соответствии с этим документом условия труда подразделяются на че</w:t>
      </w:r>
      <w:r w:rsidRPr="00886F61">
        <w:rPr>
          <w:rFonts w:eastAsia="Times New Roman" w:cs="Times New Roman"/>
          <w:szCs w:val="28"/>
        </w:rPr>
        <w:softHyphen/>
        <w:t>тыре класса: оптимальные, допустимые - относятся к безопасным, вредные и опасные. Компенсация профессиональных вредностей, а также средства защиты и личная гигиена рабочих представлены в таблице 6.6.</w:t>
      </w:r>
    </w:p>
    <w:p w14:paraId="6C488F48" w14:textId="77777777" w:rsidR="00CA01DB" w:rsidRPr="00886F61" w:rsidRDefault="00CA01DB" w:rsidP="00CA01DB">
      <w:pPr>
        <w:widowControl w:val="0"/>
        <w:suppressAutoHyphens/>
        <w:rPr>
          <w:rFonts w:eastAsia="Times New Roman" w:cs="Times New Roman"/>
          <w:szCs w:val="28"/>
        </w:rPr>
      </w:pPr>
    </w:p>
    <w:p w14:paraId="36ADA3A9" w14:textId="765C4788"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Таблица 6.7 – Компенсация профессиональных вредностей. Средства индивидуальной защиты и личная гигиена работающих</w:t>
      </w:r>
    </w:p>
    <w:tbl>
      <w:tblPr>
        <w:tblW w:w="963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812"/>
        <w:gridCol w:w="3827"/>
      </w:tblGrid>
      <w:tr w:rsidR="00CA01DB" w:rsidRPr="00886F61" w14:paraId="1B1658DA" w14:textId="77777777" w:rsidTr="00803DC7">
        <w:tc>
          <w:tcPr>
            <w:tcW w:w="5812" w:type="dxa"/>
            <w:vAlign w:val="center"/>
          </w:tcPr>
          <w:p w14:paraId="3E6C5074"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Исходные параметры</w:t>
            </w:r>
          </w:p>
        </w:tc>
        <w:tc>
          <w:tcPr>
            <w:tcW w:w="3827" w:type="dxa"/>
          </w:tcPr>
          <w:p w14:paraId="5C57459C"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Значение реализуемого параметра</w:t>
            </w:r>
          </w:p>
        </w:tc>
      </w:tr>
      <w:tr w:rsidR="00CA01DB" w:rsidRPr="00886F61" w14:paraId="74A3D140" w14:textId="77777777" w:rsidTr="00803DC7">
        <w:tc>
          <w:tcPr>
            <w:tcW w:w="5812" w:type="dxa"/>
            <w:vAlign w:val="center"/>
          </w:tcPr>
          <w:p w14:paraId="435B5B3E"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1</w:t>
            </w:r>
          </w:p>
        </w:tc>
        <w:tc>
          <w:tcPr>
            <w:tcW w:w="3827" w:type="dxa"/>
            <w:vAlign w:val="center"/>
          </w:tcPr>
          <w:p w14:paraId="22C82E45"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2</w:t>
            </w:r>
          </w:p>
        </w:tc>
      </w:tr>
      <w:tr w:rsidR="00CA01DB" w:rsidRPr="00886F61" w14:paraId="21DA5368" w14:textId="77777777" w:rsidTr="00803DC7">
        <w:tc>
          <w:tcPr>
            <w:tcW w:w="5812" w:type="dxa"/>
          </w:tcPr>
          <w:p w14:paraId="4B9F6954"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Профессия (должность)</w:t>
            </w:r>
          </w:p>
        </w:tc>
        <w:tc>
          <w:tcPr>
            <w:tcW w:w="3827" w:type="dxa"/>
          </w:tcPr>
          <w:p w14:paraId="3D9896B4"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Разработчик информационных систем (</w:t>
            </w:r>
            <w:r w:rsidRPr="00886F61">
              <w:rPr>
                <w:sz w:val="24"/>
                <w:szCs w:val="28"/>
                <w:lang w:val="en-US"/>
              </w:rPr>
              <w:t>IT</w:t>
            </w:r>
            <w:r w:rsidRPr="00886F61">
              <w:rPr>
                <w:sz w:val="24"/>
                <w:szCs w:val="28"/>
              </w:rPr>
              <w:t xml:space="preserve"> специалист)</w:t>
            </w:r>
          </w:p>
        </w:tc>
      </w:tr>
      <w:tr w:rsidR="00CA01DB" w:rsidRPr="00886F61" w14:paraId="262CFFA2" w14:textId="77777777" w:rsidTr="00803DC7">
        <w:tc>
          <w:tcPr>
            <w:tcW w:w="5812" w:type="dxa"/>
            <w:tcBorders>
              <w:bottom w:val="single" w:sz="6" w:space="0" w:color="auto"/>
            </w:tcBorders>
          </w:tcPr>
          <w:p w14:paraId="4FBE725B"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Условия труда</w:t>
            </w:r>
          </w:p>
        </w:tc>
        <w:tc>
          <w:tcPr>
            <w:tcW w:w="3827" w:type="dxa"/>
            <w:tcBorders>
              <w:bottom w:val="single" w:sz="6" w:space="0" w:color="auto"/>
            </w:tcBorders>
          </w:tcPr>
          <w:p w14:paraId="5835E207"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2 класс – допустимые</w:t>
            </w:r>
          </w:p>
        </w:tc>
      </w:tr>
      <w:tr w:rsidR="00CA01DB" w:rsidRPr="00886F61" w14:paraId="1130A32B" w14:textId="77777777" w:rsidTr="00803DC7">
        <w:trPr>
          <w:trHeight w:val="482"/>
        </w:trPr>
        <w:tc>
          <w:tcPr>
            <w:tcW w:w="5812" w:type="dxa"/>
            <w:tcBorders>
              <w:bottom w:val="nil"/>
            </w:tcBorders>
          </w:tcPr>
          <w:p w14:paraId="2757C292"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Продолжительность дополнительного отпуска, дни</w:t>
            </w:r>
          </w:p>
          <w:p w14:paraId="6CD010E9"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Пенсионный возраст, лет (2020)</w:t>
            </w:r>
          </w:p>
        </w:tc>
        <w:tc>
          <w:tcPr>
            <w:tcW w:w="3827" w:type="dxa"/>
            <w:tcBorders>
              <w:bottom w:val="nil"/>
            </w:tcBorders>
          </w:tcPr>
          <w:p w14:paraId="0525AB7E"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 xml:space="preserve">1 (по контракту) </w:t>
            </w:r>
          </w:p>
        </w:tc>
      </w:tr>
      <w:tr w:rsidR="00CA01DB" w:rsidRPr="00886F61" w14:paraId="59BB529E" w14:textId="77777777" w:rsidTr="00803DC7">
        <w:trPr>
          <w:trHeight w:val="280"/>
        </w:trPr>
        <w:tc>
          <w:tcPr>
            <w:tcW w:w="5812" w:type="dxa"/>
            <w:tcBorders>
              <w:top w:val="single" w:sz="4" w:space="0" w:color="auto"/>
              <w:bottom w:val="single" w:sz="4" w:space="0" w:color="auto"/>
            </w:tcBorders>
          </w:tcPr>
          <w:p w14:paraId="11F06A69"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 женщин</w:t>
            </w:r>
          </w:p>
        </w:tc>
        <w:tc>
          <w:tcPr>
            <w:tcW w:w="3827" w:type="dxa"/>
            <w:tcBorders>
              <w:top w:val="single" w:sz="4" w:space="0" w:color="auto"/>
              <w:bottom w:val="single" w:sz="4" w:space="0" w:color="auto"/>
            </w:tcBorders>
          </w:tcPr>
          <w:p w14:paraId="4F2F040D"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58</w:t>
            </w:r>
          </w:p>
        </w:tc>
      </w:tr>
      <w:tr w:rsidR="00CA01DB" w:rsidRPr="00886F61" w14:paraId="72CD7F47" w14:textId="77777777" w:rsidTr="00803DC7">
        <w:trPr>
          <w:trHeight w:val="299"/>
        </w:trPr>
        <w:tc>
          <w:tcPr>
            <w:tcW w:w="5812" w:type="dxa"/>
            <w:tcBorders>
              <w:top w:val="single" w:sz="4" w:space="0" w:color="auto"/>
              <w:bottom w:val="nil"/>
            </w:tcBorders>
          </w:tcPr>
          <w:p w14:paraId="025D66D2"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 мужчин</w:t>
            </w:r>
          </w:p>
        </w:tc>
        <w:tc>
          <w:tcPr>
            <w:tcW w:w="3827" w:type="dxa"/>
            <w:tcBorders>
              <w:top w:val="single" w:sz="4" w:space="0" w:color="auto"/>
              <w:bottom w:val="nil"/>
            </w:tcBorders>
          </w:tcPr>
          <w:p w14:paraId="543E3D96"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63</w:t>
            </w:r>
          </w:p>
        </w:tc>
      </w:tr>
      <w:tr w:rsidR="00CA01DB" w:rsidRPr="00886F61" w14:paraId="7B5E17D5" w14:textId="77777777" w:rsidTr="00803DC7">
        <w:trPr>
          <w:cantSplit/>
          <w:trHeight w:val="280"/>
        </w:trPr>
        <w:tc>
          <w:tcPr>
            <w:tcW w:w="5812" w:type="dxa"/>
            <w:tcBorders>
              <w:bottom w:val="single" w:sz="4" w:space="0" w:color="auto"/>
            </w:tcBorders>
          </w:tcPr>
          <w:p w14:paraId="5098CB31"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 xml:space="preserve">Обеспечение ЛПП </w:t>
            </w:r>
          </w:p>
        </w:tc>
        <w:tc>
          <w:tcPr>
            <w:tcW w:w="3827" w:type="dxa"/>
            <w:tcBorders>
              <w:bottom w:val="single" w:sz="4" w:space="0" w:color="auto"/>
            </w:tcBorders>
          </w:tcPr>
          <w:p w14:paraId="10B7EF25" w14:textId="77777777" w:rsidR="00CA01DB" w:rsidRPr="00886F61" w:rsidRDefault="00CA01DB" w:rsidP="00803DC7">
            <w:pPr>
              <w:pStyle w:val="4"/>
              <w:shd w:val="clear" w:color="auto" w:fill="auto"/>
              <w:spacing w:line="360" w:lineRule="auto"/>
              <w:ind w:firstLine="0"/>
              <w:jc w:val="center"/>
              <w:rPr>
                <w:sz w:val="24"/>
                <w:szCs w:val="28"/>
              </w:rPr>
            </w:pPr>
          </w:p>
        </w:tc>
      </w:tr>
      <w:tr w:rsidR="00CA01DB" w:rsidRPr="00886F61" w14:paraId="0A43CD15" w14:textId="77777777" w:rsidTr="00803DC7">
        <w:trPr>
          <w:cantSplit/>
          <w:trHeight w:val="281"/>
        </w:trPr>
        <w:tc>
          <w:tcPr>
            <w:tcW w:w="5812" w:type="dxa"/>
            <w:tcBorders>
              <w:top w:val="single" w:sz="4" w:space="0" w:color="auto"/>
              <w:bottom w:val="single" w:sz="4" w:space="0" w:color="auto"/>
            </w:tcBorders>
          </w:tcPr>
          <w:p w14:paraId="63C54BD3"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Спецодеждой</w:t>
            </w:r>
          </w:p>
        </w:tc>
        <w:tc>
          <w:tcPr>
            <w:tcW w:w="3827" w:type="dxa"/>
            <w:tcBorders>
              <w:top w:val="single" w:sz="4" w:space="0" w:color="auto"/>
              <w:bottom w:val="single" w:sz="4" w:space="0" w:color="auto"/>
            </w:tcBorders>
          </w:tcPr>
          <w:p w14:paraId="22FACAD3"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w:t>
            </w:r>
          </w:p>
        </w:tc>
      </w:tr>
      <w:tr w:rsidR="00CA01DB" w:rsidRPr="00886F61" w14:paraId="3BB0DBC4" w14:textId="77777777" w:rsidTr="00803DC7">
        <w:trPr>
          <w:cantSplit/>
          <w:trHeight w:val="280"/>
        </w:trPr>
        <w:tc>
          <w:tcPr>
            <w:tcW w:w="5812" w:type="dxa"/>
            <w:tcBorders>
              <w:top w:val="single" w:sz="4" w:space="0" w:color="auto"/>
              <w:bottom w:val="single" w:sz="4" w:space="0" w:color="auto"/>
            </w:tcBorders>
          </w:tcPr>
          <w:p w14:paraId="661F5C98"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Спецобувью</w:t>
            </w:r>
          </w:p>
        </w:tc>
        <w:tc>
          <w:tcPr>
            <w:tcW w:w="3827" w:type="dxa"/>
            <w:tcBorders>
              <w:top w:val="single" w:sz="4" w:space="0" w:color="auto"/>
              <w:bottom w:val="single" w:sz="4" w:space="0" w:color="auto"/>
            </w:tcBorders>
          </w:tcPr>
          <w:p w14:paraId="5C301560"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w:t>
            </w:r>
          </w:p>
        </w:tc>
      </w:tr>
      <w:tr w:rsidR="00CA01DB" w:rsidRPr="00886F61" w14:paraId="29ED62E7" w14:textId="77777777" w:rsidTr="00803DC7">
        <w:trPr>
          <w:cantSplit/>
          <w:trHeight w:val="529"/>
        </w:trPr>
        <w:tc>
          <w:tcPr>
            <w:tcW w:w="5812" w:type="dxa"/>
            <w:tcBorders>
              <w:top w:val="single" w:sz="4" w:space="0" w:color="auto"/>
            </w:tcBorders>
          </w:tcPr>
          <w:p w14:paraId="0AEBCA85"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Средствами индивидуальной защиты органов зрения и дыхания</w:t>
            </w:r>
          </w:p>
        </w:tc>
        <w:tc>
          <w:tcPr>
            <w:tcW w:w="3827" w:type="dxa"/>
            <w:tcBorders>
              <w:top w:val="single" w:sz="4" w:space="0" w:color="auto"/>
            </w:tcBorders>
          </w:tcPr>
          <w:p w14:paraId="12C4FB67"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w:t>
            </w:r>
          </w:p>
        </w:tc>
      </w:tr>
      <w:tr w:rsidR="00CA01DB" w:rsidRPr="00886F61" w14:paraId="3834DB1A" w14:textId="77777777" w:rsidTr="00803DC7">
        <w:tc>
          <w:tcPr>
            <w:tcW w:w="5812" w:type="dxa"/>
            <w:tcBorders>
              <w:bottom w:val="nil"/>
            </w:tcBorders>
          </w:tcPr>
          <w:p w14:paraId="12F81282"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Средства обеззараживания кожи</w:t>
            </w:r>
          </w:p>
        </w:tc>
        <w:tc>
          <w:tcPr>
            <w:tcW w:w="3827" w:type="dxa"/>
            <w:tcBorders>
              <w:bottom w:val="nil"/>
            </w:tcBorders>
          </w:tcPr>
          <w:p w14:paraId="51EACFDB"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вода, мыло</w:t>
            </w:r>
            <w:r w:rsidRPr="00886F61">
              <w:rPr>
                <w:sz w:val="24"/>
                <w:szCs w:val="28"/>
                <w:lang w:val="en-US"/>
              </w:rPr>
              <w:t xml:space="preserve">, </w:t>
            </w:r>
            <w:r w:rsidRPr="00886F61">
              <w:rPr>
                <w:sz w:val="24"/>
                <w:szCs w:val="28"/>
              </w:rPr>
              <w:t>антисептик</w:t>
            </w:r>
          </w:p>
        </w:tc>
      </w:tr>
      <w:tr w:rsidR="00CA01DB" w:rsidRPr="00886F61" w14:paraId="41E97AAC" w14:textId="77777777" w:rsidTr="00803DC7">
        <w:tc>
          <w:tcPr>
            <w:tcW w:w="5812" w:type="dxa"/>
          </w:tcPr>
          <w:p w14:paraId="5EC6466A"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Метод обеззараживания кожи</w:t>
            </w:r>
          </w:p>
        </w:tc>
        <w:tc>
          <w:tcPr>
            <w:tcW w:w="3827" w:type="dxa"/>
          </w:tcPr>
          <w:p w14:paraId="778845C4"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мытье рук</w:t>
            </w:r>
          </w:p>
        </w:tc>
      </w:tr>
      <w:tr w:rsidR="00CA01DB" w:rsidRPr="00886F61" w14:paraId="491C9969" w14:textId="77777777" w:rsidTr="00803DC7">
        <w:tc>
          <w:tcPr>
            <w:tcW w:w="5812" w:type="dxa"/>
          </w:tcPr>
          <w:p w14:paraId="3513E5BD" w14:textId="77777777" w:rsidR="00CA01DB" w:rsidRPr="00886F61" w:rsidRDefault="00CA01DB" w:rsidP="00803DC7">
            <w:pPr>
              <w:pStyle w:val="4"/>
              <w:shd w:val="clear" w:color="auto" w:fill="auto"/>
              <w:spacing w:line="360" w:lineRule="auto"/>
              <w:ind w:firstLine="0"/>
              <w:jc w:val="left"/>
              <w:rPr>
                <w:sz w:val="24"/>
                <w:szCs w:val="28"/>
              </w:rPr>
            </w:pPr>
            <w:r w:rsidRPr="00886F61">
              <w:rPr>
                <w:sz w:val="24"/>
                <w:szCs w:val="28"/>
              </w:rPr>
              <w:t>Периодичность медосмотра</w:t>
            </w:r>
          </w:p>
        </w:tc>
        <w:tc>
          <w:tcPr>
            <w:tcW w:w="3827" w:type="dxa"/>
          </w:tcPr>
          <w:p w14:paraId="5761418D" w14:textId="77777777" w:rsidR="00CA01DB" w:rsidRPr="00886F61" w:rsidRDefault="00CA01DB" w:rsidP="00803DC7">
            <w:pPr>
              <w:pStyle w:val="4"/>
              <w:shd w:val="clear" w:color="auto" w:fill="auto"/>
              <w:spacing w:line="360" w:lineRule="auto"/>
              <w:ind w:firstLine="0"/>
              <w:jc w:val="center"/>
              <w:rPr>
                <w:sz w:val="24"/>
                <w:szCs w:val="28"/>
              </w:rPr>
            </w:pPr>
            <w:r w:rsidRPr="00886F61">
              <w:rPr>
                <w:sz w:val="24"/>
                <w:szCs w:val="28"/>
              </w:rPr>
              <w:t>1 р. в 2 года</w:t>
            </w:r>
          </w:p>
        </w:tc>
      </w:tr>
    </w:tbl>
    <w:p w14:paraId="69362D27" w14:textId="77777777" w:rsidR="00CA01DB" w:rsidRPr="00886F61" w:rsidRDefault="00CA01DB" w:rsidP="00CA01DB">
      <w:pPr>
        <w:rPr>
          <w:rFonts w:eastAsia="Times New Roman" w:cs="Times New Roman"/>
          <w:szCs w:val="28"/>
        </w:rPr>
      </w:pPr>
    </w:p>
    <w:p w14:paraId="5E6F3377" w14:textId="77777777" w:rsidR="00CA01DB" w:rsidRPr="00886F61" w:rsidRDefault="00CA01DB" w:rsidP="00CA01DB">
      <w:pPr>
        <w:rPr>
          <w:rFonts w:eastAsia="Times New Roman" w:cs="Times New Roman"/>
          <w:szCs w:val="28"/>
        </w:rPr>
      </w:pPr>
      <w:r w:rsidRPr="00886F61">
        <w:rPr>
          <w:rFonts w:eastAsia="Times New Roman" w:cs="Times New Roman"/>
          <w:szCs w:val="28"/>
        </w:rPr>
        <w:t xml:space="preserve">В ходе выполнения раздела «Охрана труда» была проделана следующая работа: </w:t>
      </w:r>
    </w:p>
    <w:p w14:paraId="6B16578F" w14:textId="77777777" w:rsidR="00CA01DB" w:rsidRPr="00886F61" w:rsidRDefault="00CA01DB" w:rsidP="00CA01DB">
      <w:pPr>
        <w:pStyle w:val="ListParagraph"/>
        <w:numPr>
          <w:ilvl w:val="0"/>
          <w:numId w:val="39"/>
        </w:numPr>
        <w:tabs>
          <w:tab w:val="left" w:pos="993"/>
        </w:tabs>
        <w:ind w:left="0" w:firstLine="709"/>
        <w:rPr>
          <w:szCs w:val="28"/>
        </w:rPr>
      </w:pPr>
      <w:r w:rsidRPr="00886F61">
        <w:rPr>
          <w:szCs w:val="28"/>
        </w:rPr>
        <w:lastRenderedPageBreak/>
        <w:t xml:space="preserve">Дана характеристика объекта с точки зрения охраны труда: условия труда администратора веб-сервиса относятся к допустимым условиям (2 класс), которые характеризуются такими уровнями факторов среды и трудового процесса, которые не превышают установленных гигиенических нормативов для рабочих мест, а возможные изменения функционального состояния организма, возникающие под их воздействием, восстанавливаются во время регламентированного отдыха или к началу следующей смены и не оказывают неблагоприятного действия на состояние здоровья работников в ближайшем и отдаленном периоде. </w:t>
      </w:r>
    </w:p>
    <w:p w14:paraId="532A0867" w14:textId="77777777" w:rsidR="00CA01DB" w:rsidRPr="00886F61" w:rsidRDefault="00CA01DB" w:rsidP="00CA01DB">
      <w:pPr>
        <w:pStyle w:val="ListParagraph"/>
        <w:numPr>
          <w:ilvl w:val="0"/>
          <w:numId w:val="39"/>
        </w:numPr>
        <w:tabs>
          <w:tab w:val="left" w:pos="993"/>
        </w:tabs>
        <w:ind w:left="0" w:firstLine="709"/>
        <w:rPr>
          <w:szCs w:val="28"/>
        </w:rPr>
      </w:pPr>
      <w:r w:rsidRPr="00886F61">
        <w:rPr>
          <w:szCs w:val="28"/>
        </w:rPr>
        <w:t>Разработана карта рисков для администратора веб-сервиса.</w:t>
      </w:r>
    </w:p>
    <w:p w14:paraId="0E913036" w14:textId="77777777" w:rsidR="00CA01DB" w:rsidRPr="00886F61" w:rsidRDefault="00CA01DB" w:rsidP="00CA01DB">
      <w:pPr>
        <w:pStyle w:val="ListParagraph"/>
        <w:numPr>
          <w:ilvl w:val="0"/>
          <w:numId w:val="39"/>
        </w:numPr>
        <w:tabs>
          <w:tab w:val="left" w:pos="993"/>
        </w:tabs>
        <w:ind w:left="0" w:firstLine="709"/>
        <w:rPr>
          <w:szCs w:val="28"/>
        </w:rPr>
      </w:pPr>
      <w:r w:rsidRPr="00886F61">
        <w:rPr>
          <w:szCs w:val="28"/>
        </w:rPr>
        <w:t>Произведена оценка организации охраны труда, производственной санитарии, промышленной и пожарной безопасности.</w:t>
      </w:r>
    </w:p>
    <w:p w14:paraId="72F34475" w14:textId="77777777" w:rsidR="00CA01DB" w:rsidRPr="00886F61" w:rsidRDefault="00CA01DB" w:rsidP="00CA01DB">
      <w:pPr>
        <w:spacing w:after="200" w:line="276" w:lineRule="auto"/>
        <w:ind w:firstLine="0"/>
        <w:jc w:val="left"/>
        <w:rPr>
          <w:rFonts w:cs="Times New Roman"/>
          <w:szCs w:val="28"/>
        </w:rPr>
      </w:pPr>
      <w:r w:rsidRPr="00886F61">
        <w:rPr>
          <w:rFonts w:cs="Times New Roman"/>
          <w:szCs w:val="28"/>
        </w:rPr>
        <w:br w:type="page"/>
      </w:r>
    </w:p>
    <w:p w14:paraId="79962939" w14:textId="451FC122" w:rsidR="00CA01DB" w:rsidRPr="00886F61" w:rsidRDefault="00CA01DB" w:rsidP="00CA01DB">
      <w:pPr>
        <w:pStyle w:val="Heading1"/>
      </w:pPr>
      <w:hyperlink w:anchor="_Toc474749010" w:history="1">
        <w:bookmarkStart w:id="38" w:name="_Toc99395233"/>
        <w:bookmarkStart w:id="39" w:name="_Toc105949248"/>
        <w:r w:rsidRPr="00886F61">
          <w:t>7 Промышленная экология</w:t>
        </w:r>
        <w:bookmarkEnd w:id="38"/>
        <w:bookmarkEnd w:id="39"/>
        <w:r w:rsidRPr="00886F61">
          <w:t xml:space="preserve"> </w:t>
        </w:r>
      </w:hyperlink>
    </w:p>
    <w:p w14:paraId="10B85F21" w14:textId="77777777" w:rsidR="00CA01DB" w:rsidRPr="00886F61" w:rsidRDefault="00CA01DB" w:rsidP="00CA01DB">
      <w:pPr>
        <w:widowControl w:val="0"/>
        <w:rPr>
          <w:rFonts w:eastAsia="Times New Roman" w:cs="Times New Roman"/>
          <w:b/>
          <w:bCs/>
          <w:szCs w:val="28"/>
          <w:lang w:eastAsia="ru-RU"/>
        </w:rPr>
      </w:pPr>
    </w:p>
    <w:p w14:paraId="0C262C5D" w14:textId="77777777"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В данном разделе будут рассмотрены некоторые аспекты промышленной экологии.</w:t>
      </w:r>
    </w:p>
    <w:p w14:paraId="2F80A82E" w14:textId="25724CFF"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Промышленная экология – прикладная наука о взаимодействии промышленности и окружающей среды, и наоборот – влияние условий природной среды на функционирование предприятий и их комплексов. Общая характеристика экологической деятельности организации приведена в таблице 7.1.</w:t>
      </w:r>
    </w:p>
    <w:p w14:paraId="75C0AF9E" w14:textId="77777777" w:rsidR="00CA01DB" w:rsidRPr="00886F61" w:rsidRDefault="00CA01DB" w:rsidP="00CA01DB">
      <w:pPr>
        <w:widowControl w:val="0"/>
        <w:suppressAutoHyphens/>
        <w:rPr>
          <w:rFonts w:eastAsia="Times New Roman" w:cs="Times New Roman"/>
          <w:szCs w:val="28"/>
        </w:rPr>
      </w:pPr>
    </w:p>
    <w:p w14:paraId="7C1E4877" w14:textId="52B1084C" w:rsidR="00CA01DB" w:rsidRPr="00886F61" w:rsidRDefault="00CA01DB" w:rsidP="00CA01DB">
      <w:pPr>
        <w:widowControl w:val="0"/>
        <w:suppressAutoHyphens/>
        <w:rPr>
          <w:rFonts w:eastAsia="Times New Roman" w:cs="Times New Roman"/>
          <w:szCs w:val="28"/>
        </w:rPr>
      </w:pPr>
      <w:r w:rsidRPr="00886F61">
        <w:rPr>
          <w:rFonts w:eastAsia="Times New Roman" w:cs="Times New Roman"/>
          <w:szCs w:val="28"/>
        </w:rPr>
        <w:t>Таблица 7.1 – Общая характеристика экологической деятельности организации</w:t>
      </w:r>
    </w:p>
    <w:tbl>
      <w:tblPr>
        <w:tblStyle w:val="11"/>
        <w:tblW w:w="9639" w:type="dxa"/>
        <w:tblLook w:val="04A0" w:firstRow="1" w:lastRow="0" w:firstColumn="1" w:lastColumn="0" w:noHBand="0" w:noVBand="1"/>
      </w:tblPr>
      <w:tblGrid>
        <w:gridCol w:w="4972"/>
        <w:gridCol w:w="4667"/>
      </w:tblGrid>
      <w:tr w:rsidR="00CA01DB" w:rsidRPr="00886F61" w14:paraId="367A93C5" w14:textId="77777777" w:rsidTr="00803DC7">
        <w:trPr>
          <w:trHeight w:val="20"/>
        </w:trPr>
        <w:tc>
          <w:tcPr>
            <w:tcW w:w="4972" w:type="dxa"/>
            <w:hideMark/>
          </w:tcPr>
          <w:p w14:paraId="30CEF80A"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Исходные параметры</w:t>
            </w:r>
          </w:p>
        </w:tc>
        <w:tc>
          <w:tcPr>
            <w:tcW w:w="4667" w:type="dxa"/>
            <w:hideMark/>
          </w:tcPr>
          <w:p w14:paraId="0F0E6663"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Значение реализуемого параметра</w:t>
            </w:r>
          </w:p>
        </w:tc>
      </w:tr>
      <w:tr w:rsidR="00CA01DB" w:rsidRPr="00886F61" w14:paraId="672F2FDE" w14:textId="77777777" w:rsidTr="00803DC7">
        <w:trPr>
          <w:trHeight w:val="20"/>
        </w:trPr>
        <w:tc>
          <w:tcPr>
            <w:tcW w:w="4972" w:type="dxa"/>
            <w:hideMark/>
          </w:tcPr>
          <w:p w14:paraId="1783C210"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 xml:space="preserve">Нормативы допустимых выбросов (НДВ) (из экологического паспорта) </w:t>
            </w:r>
          </w:p>
        </w:tc>
        <w:tc>
          <w:tcPr>
            <w:tcW w:w="4667" w:type="dxa"/>
            <w:hideMark/>
          </w:tcPr>
          <w:p w14:paraId="34B89CF4"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не требуется</w:t>
            </w:r>
          </w:p>
          <w:p w14:paraId="296A1EE0" w14:textId="77777777" w:rsidR="00CA01DB" w:rsidRPr="00886F61" w:rsidRDefault="00CA01DB" w:rsidP="00803DC7">
            <w:pPr>
              <w:pStyle w:val="4"/>
              <w:shd w:val="clear" w:color="auto" w:fill="auto"/>
              <w:spacing w:line="360" w:lineRule="auto"/>
              <w:ind w:firstLine="0"/>
              <w:jc w:val="left"/>
              <w:rPr>
                <w:sz w:val="24"/>
                <w:szCs w:val="24"/>
              </w:rPr>
            </w:pPr>
          </w:p>
        </w:tc>
      </w:tr>
      <w:tr w:rsidR="00CA01DB" w:rsidRPr="00886F61" w14:paraId="1A3A5F72" w14:textId="77777777" w:rsidTr="00803DC7">
        <w:trPr>
          <w:trHeight w:val="20"/>
        </w:trPr>
        <w:tc>
          <w:tcPr>
            <w:tcW w:w="4972" w:type="dxa"/>
            <w:hideMark/>
          </w:tcPr>
          <w:p w14:paraId="184C5634"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Объем сброса сточных вод, м</w:t>
            </w:r>
            <w:r w:rsidRPr="00886F61">
              <w:rPr>
                <w:sz w:val="24"/>
                <w:szCs w:val="24"/>
                <w:vertAlign w:val="superscript"/>
              </w:rPr>
              <w:t>3</w:t>
            </w:r>
            <w:r w:rsidRPr="00886F61">
              <w:rPr>
                <w:sz w:val="24"/>
                <w:szCs w:val="24"/>
              </w:rPr>
              <w:t xml:space="preserve"> (из экологического паспорта)</w:t>
            </w:r>
          </w:p>
        </w:tc>
        <w:tc>
          <w:tcPr>
            <w:tcW w:w="4667" w:type="dxa"/>
            <w:hideMark/>
          </w:tcPr>
          <w:p w14:paraId="4393DAB6"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0,16 м</w:t>
            </w:r>
            <w:r w:rsidRPr="00886F61">
              <w:rPr>
                <w:sz w:val="24"/>
                <w:szCs w:val="24"/>
                <w:vertAlign w:val="superscript"/>
              </w:rPr>
              <w:t>3</w:t>
            </w:r>
            <w:r w:rsidRPr="00886F61">
              <w:rPr>
                <w:sz w:val="24"/>
                <w:szCs w:val="24"/>
              </w:rPr>
              <w:t>/день на 1 рабочего</w:t>
            </w:r>
          </w:p>
        </w:tc>
      </w:tr>
      <w:tr w:rsidR="00CA01DB" w:rsidRPr="00886F61" w14:paraId="43EFA1E2" w14:textId="77777777" w:rsidTr="00803DC7">
        <w:trPr>
          <w:trHeight w:val="20"/>
        </w:trPr>
        <w:tc>
          <w:tcPr>
            <w:tcW w:w="4972" w:type="dxa"/>
            <w:hideMark/>
          </w:tcPr>
          <w:p w14:paraId="4C6C5E66"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Количество (объем) образования твердых бытовых отходов, т (м</w:t>
            </w:r>
            <w:r w:rsidRPr="00886F61">
              <w:rPr>
                <w:sz w:val="24"/>
                <w:szCs w:val="24"/>
                <w:vertAlign w:val="superscript"/>
              </w:rPr>
              <w:t>3</w:t>
            </w:r>
            <w:r w:rsidRPr="00886F61">
              <w:rPr>
                <w:sz w:val="24"/>
                <w:szCs w:val="24"/>
              </w:rPr>
              <w:t>) /день</w:t>
            </w:r>
          </w:p>
        </w:tc>
        <w:tc>
          <w:tcPr>
            <w:tcW w:w="4667" w:type="dxa"/>
            <w:hideMark/>
          </w:tcPr>
          <w:p w14:paraId="746E3B8E"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0,08 м</w:t>
            </w:r>
            <w:r w:rsidRPr="00886F61">
              <w:rPr>
                <w:sz w:val="24"/>
                <w:szCs w:val="24"/>
                <w:vertAlign w:val="superscript"/>
              </w:rPr>
              <w:t>3</w:t>
            </w:r>
            <w:r w:rsidRPr="00886F61">
              <w:rPr>
                <w:sz w:val="24"/>
                <w:szCs w:val="24"/>
              </w:rPr>
              <w:t>/ на 2 дня</w:t>
            </w:r>
          </w:p>
        </w:tc>
      </w:tr>
      <w:tr w:rsidR="00CA01DB" w:rsidRPr="00886F61" w14:paraId="78FC34F8" w14:textId="77777777" w:rsidTr="00803DC7">
        <w:trPr>
          <w:trHeight w:val="20"/>
        </w:trPr>
        <w:tc>
          <w:tcPr>
            <w:tcW w:w="4972" w:type="dxa"/>
            <w:hideMark/>
          </w:tcPr>
          <w:p w14:paraId="5B223923"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Наличие систем очистки воды и сточных вод</w:t>
            </w:r>
          </w:p>
        </w:tc>
        <w:tc>
          <w:tcPr>
            <w:tcW w:w="4667" w:type="dxa"/>
            <w:hideMark/>
          </w:tcPr>
          <w:p w14:paraId="4AF6CBFB"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Отсутствует</w:t>
            </w:r>
          </w:p>
        </w:tc>
      </w:tr>
      <w:tr w:rsidR="00CA01DB" w:rsidRPr="00886F61" w14:paraId="5E1496F4" w14:textId="77777777" w:rsidTr="00803DC7">
        <w:trPr>
          <w:trHeight w:val="20"/>
        </w:trPr>
        <w:tc>
          <w:tcPr>
            <w:tcW w:w="4972" w:type="dxa"/>
            <w:hideMark/>
          </w:tcPr>
          <w:p w14:paraId="7E8917A9"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 xml:space="preserve">Обращение (утилизация, рециклинг, переработка, захоронение и т. п.) с отходами </w:t>
            </w:r>
          </w:p>
        </w:tc>
        <w:tc>
          <w:tcPr>
            <w:tcW w:w="4667" w:type="dxa"/>
            <w:hideMark/>
          </w:tcPr>
          <w:p w14:paraId="6C5D9B1D"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Раздельный сбор, складирование в контейнер и вывоз, сдача макулатуры, ежегодно</w:t>
            </w:r>
          </w:p>
        </w:tc>
      </w:tr>
      <w:tr w:rsidR="00CA01DB" w:rsidRPr="00886F61" w14:paraId="77E766C2" w14:textId="77777777" w:rsidTr="00803DC7">
        <w:trPr>
          <w:trHeight w:val="20"/>
        </w:trPr>
        <w:tc>
          <w:tcPr>
            <w:tcW w:w="4972" w:type="dxa"/>
            <w:hideMark/>
          </w:tcPr>
          <w:p w14:paraId="56EFEC60"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Мероприятия по энергосбережению</w:t>
            </w:r>
          </w:p>
        </w:tc>
        <w:tc>
          <w:tcPr>
            <w:tcW w:w="4667" w:type="dxa"/>
            <w:hideMark/>
          </w:tcPr>
          <w:p w14:paraId="4D4C01A1"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Рациональное использование электроэнергии</w:t>
            </w:r>
          </w:p>
        </w:tc>
      </w:tr>
    </w:tbl>
    <w:p w14:paraId="035E288D" w14:textId="77777777" w:rsidR="00CA01DB" w:rsidRPr="00886F61" w:rsidRDefault="00CA01DB" w:rsidP="00CA01DB">
      <w:pPr>
        <w:widowControl w:val="0"/>
        <w:suppressAutoHyphens/>
        <w:rPr>
          <w:rFonts w:eastAsia="Times New Roman" w:cs="Times New Roman"/>
          <w:szCs w:val="28"/>
        </w:rPr>
      </w:pPr>
    </w:p>
    <w:p w14:paraId="4E46574E" w14:textId="253A6EEF" w:rsidR="00CA01DB" w:rsidRPr="00886F61" w:rsidRDefault="00CA01DB" w:rsidP="00CA01DB">
      <w:pPr>
        <w:rPr>
          <w:rFonts w:eastAsia="Times New Roman" w:cs="Times New Roman"/>
          <w:color w:val="000000"/>
          <w:szCs w:val="28"/>
        </w:rPr>
      </w:pPr>
      <w:r w:rsidRPr="00886F61">
        <w:rPr>
          <w:rFonts w:eastAsia="Times New Roman" w:cs="Times New Roman"/>
          <w:szCs w:val="28"/>
        </w:rPr>
        <w:t>В таблице 7.2 приведены экологические аспекты деятельности и виды воздействия экологических аспектов на окружающую среду, а также возможные мероприятия по сокращению воздействия.</w:t>
      </w:r>
    </w:p>
    <w:p w14:paraId="7B901A02" w14:textId="77777777" w:rsidR="00CA01DB" w:rsidRPr="00886F61" w:rsidRDefault="00CA01DB" w:rsidP="00CA01DB">
      <w:pPr>
        <w:widowControl w:val="0"/>
        <w:suppressAutoHyphens/>
        <w:rPr>
          <w:rFonts w:eastAsia="Times New Roman" w:cs="Times New Roman"/>
          <w:szCs w:val="28"/>
        </w:rPr>
      </w:pPr>
    </w:p>
    <w:p w14:paraId="6242B44A" w14:textId="77777777" w:rsidR="00CA01DB" w:rsidRPr="00886F61" w:rsidRDefault="00CA01DB" w:rsidP="00CA01DB">
      <w:pPr>
        <w:widowControl w:val="0"/>
        <w:suppressAutoHyphens/>
        <w:rPr>
          <w:rFonts w:eastAsia="Times New Roman" w:cs="Times New Roman"/>
          <w:szCs w:val="28"/>
        </w:rPr>
      </w:pPr>
    </w:p>
    <w:p w14:paraId="340B5493" w14:textId="1FFC26EC" w:rsidR="00CA01DB" w:rsidRPr="00886F61" w:rsidRDefault="00CA01DB" w:rsidP="00CA01DB">
      <w:pPr>
        <w:rPr>
          <w:rFonts w:eastAsia="Times New Roman" w:cs="Times New Roman"/>
          <w:szCs w:val="28"/>
        </w:rPr>
      </w:pPr>
      <w:r w:rsidRPr="00886F61">
        <w:rPr>
          <w:rFonts w:eastAsia="Times New Roman" w:cs="Times New Roman"/>
          <w:szCs w:val="28"/>
        </w:rPr>
        <w:lastRenderedPageBreak/>
        <w:t>Таблица 7.2 – Экологические аспекты деятельности и виды воздействия экологических аспектов на окружающую среду</w:t>
      </w:r>
    </w:p>
    <w:tbl>
      <w:tblPr>
        <w:tblStyle w:val="3"/>
        <w:tblW w:w="9747" w:type="dxa"/>
        <w:tblLayout w:type="fixed"/>
        <w:tblLook w:val="04A0" w:firstRow="1" w:lastRow="0" w:firstColumn="1" w:lastColumn="0" w:noHBand="0" w:noVBand="1"/>
      </w:tblPr>
      <w:tblGrid>
        <w:gridCol w:w="2660"/>
        <w:gridCol w:w="2551"/>
        <w:gridCol w:w="4536"/>
      </w:tblGrid>
      <w:tr w:rsidR="00CA01DB" w:rsidRPr="00886F61" w14:paraId="6B0939FE" w14:textId="77777777" w:rsidTr="00803DC7">
        <w:tc>
          <w:tcPr>
            <w:tcW w:w="2660" w:type="dxa"/>
            <w:tcBorders>
              <w:top w:val="single" w:sz="4" w:space="0" w:color="auto"/>
              <w:left w:val="single" w:sz="4" w:space="0" w:color="auto"/>
              <w:bottom w:val="single" w:sz="4" w:space="0" w:color="auto"/>
              <w:right w:val="single" w:sz="4" w:space="0" w:color="auto"/>
            </w:tcBorders>
            <w:hideMark/>
          </w:tcPr>
          <w:p w14:paraId="31B84F24"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Экологический аспект</w:t>
            </w:r>
          </w:p>
        </w:tc>
        <w:tc>
          <w:tcPr>
            <w:tcW w:w="2551" w:type="dxa"/>
            <w:tcBorders>
              <w:top w:val="single" w:sz="4" w:space="0" w:color="auto"/>
              <w:left w:val="single" w:sz="4" w:space="0" w:color="auto"/>
              <w:bottom w:val="single" w:sz="4" w:space="0" w:color="auto"/>
              <w:right w:val="single" w:sz="4" w:space="0" w:color="auto"/>
            </w:tcBorders>
            <w:hideMark/>
          </w:tcPr>
          <w:p w14:paraId="06C0D35A"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Воздействие на окружающую среду (работающих)</w:t>
            </w:r>
          </w:p>
        </w:tc>
        <w:tc>
          <w:tcPr>
            <w:tcW w:w="4536" w:type="dxa"/>
            <w:tcBorders>
              <w:top w:val="single" w:sz="4" w:space="0" w:color="auto"/>
              <w:left w:val="single" w:sz="4" w:space="0" w:color="auto"/>
              <w:bottom w:val="single" w:sz="4" w:space="0" w:color="auto"/>
              <w:right w:val="single" w:sz="4" w:space="0" w:color="auto"/>
            </w:tcBorders>
            <w:hideMark/>
          </w:tcPr>
          <w:p w14:paraId="2E78CACF" w14:textId="77777777" w:rsidR="00CA01DB" w:rsidRPr="00886F61" w:rsidRDefault="00CA01DB" w:rsidP="00803DC7">
            <w:pPr>
              <w:pStyle w:val="4"/>
              <w:shd w:val="clear" w:color="auto" w:fill="auto"/>
              <w:spacing w:line="360" w:lineRule="auto"/>
              <w:ind w:firstLine="0"/>
              <w:jc w:val="center"/>
              <w:rPr>
                <w:sz w:val="24"/>
                <w:szCs w:val="24"/>
              </w:rPr>
            </w:pPr>
            <w:r w:rsidRPr="00886F61">
              <w:rPr>
                <w:sz w:val="24"/>
                <w:szCs w:val="24"/>
              </w:rPr>
              <w:t>Предложения по сокращению воздействия</w:t>
            </w:r>
          </w:p>
        </w:tc>
      </w:tr>
      <w:tr w:rsidR="00CA01DB" w:rsidRPr="00886F61" w14:paraId="633E5953" w14:textId="77777777" w:rsidTr="00803DC7">
        <w:tc>
          <w:tcPr>
            <w:tcW w:w="2660" w:type="dxa"/>
            <w:tcBorders>
              <w:top w:val="single" w:sz="4" w:space="0" w:color="auto"/>
              <w:left w:val="single" w:sz="4" w:space="0" w:color="auto"/>
              <w:bottom w:val="single" w:sz="4" w:space="0" w:color="auto"/>
              <w:right w:val="single" w:sz="4" w:space="0" w:color="auto"/>
            </w:tcBorders>
          </w:tcPr>
          <w:p w14:paraId="5C02BA76"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Освещенность</w:t>
            </w:r>
          </w:p>
        </w:tc>
        <w:tc>
          <w:tcPr>
            <w:tcW w:w="2551" w:type="dxa"/>
            <w:tcBorders>
              <w:top w:val="single" w:sz="4" w:space="0" w:color="auto"/>
              <w:left w:val="single" w:sz="4" w:space="0" w:color="auto"/>
              <w:bottom w:val="single" w:sz="4" w:space="0" w:color="auto"/>
              <w:right w:val="single" w:sz="4" w:space="0" w:color="auto"/>
            </w:tcBorders>
          </w:tcPr>
          <w:p w14:paraId="6FB81E00"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Расход энергии</w:t>
            </w:r>
          </w:p>
        </w:tc>
        <w:tc>
          <w:tcPr>
            <w:tcW w:w="4536" w:type="dxa"/>
            <w:tcBorders>
              <w:top w:val="single" w:sz="4" w:space="0" w:color="auto"/>
              <w:left w:val="single" w:sz="4" w:space="0" w:color="auto"/>
              <w:bottom w:val="single" w:sz="4" w:space="0" w:color="auto"/>
              <w:right w:val="single" w:sz="4" w:space="0" w:color="auto"/>
            </w:tcBorders>
          </w:tcPr>
          <w:p w14:paraId="0563DDBD"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Рациональное использование электроэнергии, максимально возможное использование энергии естественного света</w:t>
            </w:r>
          </w:p>
        </w:tc>
      </w:tr>
      <w:tr w:rsidR="00CA01DB" w:rsidRPr="00886F61" w14:paraId="7B5C6974" w14:textId="77777777" w:rsidTr="00803DC7">
        <w:tc>
          <w:tcPr>
            <w:tcW w:w="2660" w:type="dxa"/>
            <w:tcBorders>
              <w:top w:val="single" w:sz="4" w:space="0" w:color="auto"/>
              <w:left w:val="single" w:sz="4" w:space="0" w:color="auto"/>
              <w:bottom w:val="nil"/>
              <w:right w:val="single" w:sz="4" w:space="0" w:color="auto"/>
            </w:tcBorders>
          </w:tcPr>
          <w:p w14:paraId="69F5B1CC"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Отработанные лампы</w:t>
            </w:r>
          </w:p>
        </w:tc>
        <w:tc>
          <w:tcPr>
            <w:tcW w:w="2551" w:type="dxa"/>
            <w:tcBorders>
              <w:top w:val="single" w:sz="4" w:space="0" w:color="auto"/>
              <w:left w:val="single" w:sz="4" w:space="0" w:color="auto"/>
              <w:bottom w:val="nil"/>
              <w:right w:val="single" w:sz="4" w:space="0" w:color="auto"/>
            </w:tcBorders>
          </w:tcPr>
          <w:p w14:paraId="11B2C77D"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Загрязнение тяжелыми металлами</w:t>
            </w:r>
          </w:p>
        </w:tc>
        <w:tc>
          <w:tcPr>
            <w:tcW w:w="4536" w:type="dxa"/>
            <w:tcBorders>
              <w:top w:val="single" w:sz="4" w:space="0" w:color="auto"/>
              <w:left w:val="single" w:sz="4" w:space="0" w:color="auto"/>
              <w:bottom w:val="nil"/>
              <w:right w:val="single" w:sz="4" w:space="0" w:color="auto"/>
            </w:tcBorders>
          </w:tcPr>
          <w:p w14:paraId="129BBADD"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Сортировка, централизованный сбор и утилизация</w:t>
            </w:r>
          </w:p>
        </w:tc>
      </w:tr>
      <w:tr w:rsidR="00CA01DB" w:rsidRPr="00886F61" w14:paraId="7911F9B8" w14:textId="77777777" w:rsidTr="00803DC7">
        <w:tc>
          <w:tcPr>
            <w:tcW w:w="2660" w:type="dxa"/>
            <w:tcBorders>
              <w:top w:val="single" w:sz="4" w:space="0" w:color="auto"/>
              <w:left w:val="single" w:sz="4" w:space="0" w:color="auto"/>
              <w:bottom w:val="single" w:sz="4" w:space="0" w:color="auto"/>
              <w:right w:val="single" w:sz="4" w:space="0" w:color="auto"/>
            </w:tcBorders>
          </w:tcPr>
          <w:p w14:paraId="234677AF"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Энергия</w:t>
            </w:r>
          </w:p>
        </w:tc>
        <w:tc>
          <w:tcPr>
            <w:tcW w:w="2551" w:type="dxa"/>
            <w:tcBorders>
              <w:top w:val="single" w:sz="4" w:space="0" w:color="auto"/>
              <w:left w:val="single" w:sz="4" w:space="0" w:color="auto"/>
              <w:bottom w:val="single" w:sz="4" w:space="0" w:color="auto"/>
              <w:right w:val="single" w:sz="4" w:space="0" w:color="auto"/>
            </w:tcBorders>
          </w:tcPr>
          <w:p w14:paraId="616A47D1"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Загрязнение атмосферы</w:t>
            </w:r>
          </w:p>
        </w:tc>
        <w:tc>
          <w:tcPr>
            <w:tcW w:w="4536" w:type="dxa"/>
            <w:tcBorders>
              <w:top w:val="single" w:sz="4" w:space="0" w:color="auto"/>
              <w:left w:val="single" w:sz="4" w:space="0" w:color="auto"/>
              <w:bottom w:val="single" w:sz="4" w:space="0" w:color="auto"/>
              <w:right w:val="single" w:sz="4" w:space="0" w:color="auto"/>
            </w:tcBorders>
          </w:tcPr>
          <w:p w14:paraId="4552158F"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Рационально использование систем автоматического управления, мероприятия по энергосбережению</w:t>
            </w:r>
          </w:p>
        </w:tc>
      </w:tr>
      <w:tr w:rsidR="00CA01DB" w:rsidRPr="00886F61" w14:paraId="74DAC301" w14:textId="77777777" w:rsidTr="00803DC7">
        <w:tc>
          <w:tcPr>
            <w:tcW w:w="2660" w:type="dxa"/>
            <w:tcBorders>
              <w:top w:val="single" w:sz="4" w:space="0" w:color="auto"/>
              <w:left w:val="single" w:sz="4" w:space="0" w:color="auto"/>
              <w:bottom w:val="single" w:sz="4" w:space="0" w:color="auto"/>
              <w:right w:val="single" w:sz="4" w:space="0" w:color="auto"/>
            </w:tcBorders>
          </w:tcPr>
          <w:p w14:paraId="41A601D4"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ЭМП</w:t>
            </w:r>
          </w:p>
        </w:tc>
        <w:tc>
          <w:tcPr>
            <w:tcW w:w="2551" w:type="dxa"/>
            <w:tcBorders>
              <w:top w:val="single" w:sz="4" w:space="0" w:color="auto"/>
              <w:left w:val="single" w:sz="4" w:space="0" w:color="auto"/>
              <w:bottom w:val="single" w:sz="4" w:space="0" w:color="auto"/>
              <w:right w:val="single" w:sz="4" w:space="0" w:color="auto"/>
            </w:tcBorders>
          </w:tcPr>
          <w:p w14:paraId="18A0F0C5"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воздействие ЭМП на работающих</w:t>
            </w:r>
          </w:p>
        </w:tc>
        <w:tc>
          <w:tcPr>
            <w:tcW w:w="4536" w:type="dxa"/>
            <w:tcBorders>
              <w:top w:val="single" w:sz="4" w:space="0" w:color="auto"/>
              <w:left w:val="single" w:sz="4" w:space="0" w:color="auto"/>
              <w:bottom w:val="single" w:sz="4" w:space="0" w:color="auto"/>
              <w:right w:val="single" w:sz="4" w:space="0" w:color="auto"/>
            </w:tcBorders>
          </w:tcPr>
          <w:p w14:paraId="7141655E"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Соблюдение режима труда, современное оборудование</w:t>
            </w:r>
          </w:p>
        </w:tc>
      </w:tr>
      <w:tr w:rsidR="00CA01DB" w:rsidRPr="00886F61" w14:paraId="068833DF" w14:textId="77777777" w:rsidTr="00803DC7">
        <w:tc>
          <w:tcPr>
            <w:tcW w:w="2660" w:type="dxa"/>
            <w:tcBorders>
              <w:top w:val="single" w:sz="4" w:space="0" w:color="auto"/>
              <w:left w:val="single" w:sz="4" w:space="0" w:color="auto"/>
              <w:bottom w:val="single" w:sz="4" w:space="0" w:color="auto"/>
              <w:right w:val="single" w:sz="4" w:space="0" w:color="auto"/>
            </w:tcBorders>
          </w:tcPr>
          <w:p w14:paraId="0777E0F2"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 xml:space="preserve">Информация </w:t>
            </w:r>
          </w:p>
        </w:tc>
        <w:tc>
          <w:tcPr>
            <w:tcW w:w="2551" w:type="dxa"/>
            <w:tcBorders>
              <w:top w:val="single" w:sz="4" w:space="0" w:color="auto"/>
              <w:left w:val="single" w:sz="4" w:space="0" w:color="auto"/>
              <w:bottom w:val="single" w:sz="4" w:space="0" w:color="auto"/>
              <w:right w:val="single" w:sz="4" w:space="0" w:color="auto"/>
            </w:tcBorders>
          </w:tcPr>
          <w:p w14:paraId="1CFD66D4"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перенапряжение анализаторов, расход энергии</w:t>
            </w:r>
          </w:p>
        </w:tc>
        <w:tc>
          <w:tcPr>
            <w:tcW w:w="4536" w:type="dxa"/>
            <w:tcBorders>
              <w:top w:val="single" w:sz="4" w:space="0" w:color="auto"/>
              <w:left w:val="single" w:sz="4" w:space="0" w:color="auto"/>
              <w:bottom w:val="single" w:sz="4" w:space="0" w:color="auto"/>
              <w:right w:val="single" w:sz="4" w:space="0" w:color="auto"/>
            </w:tcBorders>
          </w:tcPr>
          <w:p w14:paraId="405E8E5C"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Более эффективные системы поиска информации</w:t>
            </w:r>
          </w:p>
        </w:tc>
      </w:tr>
      <w:tr w:rsidR="00CA01DB" w:rsidRPr="00886F61" w14:paraId="793870D4" w14:textId="77777777" w:rsidTr="00803DC7">
        <w:tc>
          <w:tcPr>
            <w:tcW w:w="2660" w:type="dxa"/>
            <w:tcBorders>
              <w:top w:val="single" w:sz="4" w:space="0" w:color="auto"/>
              <w:left w:val="single" w:sz="4" w:space="0" w:color="auto"/>
              <w:bottom w:val="single" w:sz="4" w:space="0" w:color="auto"/>
              <w:right w:val="single" w:sz="4" w:space="0" w:color="auto"/>
            </w:tcBorders>
          </w:tcPr>
          <w:p w14:paraId="323A9A53"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Мусор</w:t>
            </w:r>
          </w:p>
        </w:tc>
        <w:tc>
          <w:tcPr>
            <w:tcW w:w="2551" w:type="dxa"/>
            <w:tcBorders>
              <w:top w:val="single" w:sz="4" w:space="0" w:color="auto"/>
              <w:left w:val="single" w:sz="4" w:space="0" w:color="auto"/>
              <w:bottom w:val="single" w:sz="4" w:space="0" w:color="auto"/>
              <w:right w:val="single" w:sz="4" w:space="0" w:color="auto"/>
            </w:tcBorders>
          </w:tcPr>
          <w:p w14:paraId="0D3F315B"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Твердые отходы производства</w:t>
            </w:r>
          </w:p>
        </w:tc>
        <w:tc>
          <w:tcPr>
            <w:tcW w:w="4536" w:type="dxa"/>
            <w:tcBorders>
              <w:top w:val="single" w:sz="4" w:space="0" w:color="auto"/>
              <w:left w:val="single" w:sz="4" w:space="0" w:color="auto"/>
              <w:bottom w:val="single" w:sz="4" w:space="0" w:color="auto"/>
              <w:right w:val="single" w:sz="4" w:space="0" w:color="auto"/>
            </w:tcBorders>
          </w:tcPr>
          <w:p w14:paraId="4C55234F"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 xml:space="preserve">Раздельный сбор. Переработка вторичного сырья </w:t>
            </w:r>
          </w:p>
        </w:tc>
      </w:tr>
      <w:tr w:rsidR="00CA01DB" w:rsidRPr="00886F61" w14:paraId="01BE81E7" w14:textId="77777777" w:rsidTr="00803DC7">
        <w:tc>
          <w:tcPr>
            <w:tcW w:w="2660" w:type="dxa"/>
            <w:tcBorders>
              <w:top w:val="single" w:sz="4" w:space="0" w:color="auto"/>
              <w:left w:val="single" w:sz="4" w:space="0" w:color="auto"/>
              <w:bottom w:val="single" w:sz="4" w:space="0" w:color="auto"/>
              <w:right w:val="single" w:sz="4" w:space="0" w:color="auto"/>
            </w:tcBorders>
          </w:tcPr>
          <w:p w14:paraId="054D5AC6"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Сточная вода (бытовая)</w:t>
            </w:r>
          </w:p>
        </w:tc>
        <w:tc>
          <w:tcPr>
            <w:tcW w:w="2551" w:type="dxa"/>
            <w:tcBorders>
              <w:top w:val="single" w:sz="4" w:space="0" w:color="auto"/>
              <w:left w:val="single" w:sz="4" w:space="0" w:color="auto"/>
              <w:bottom w:val="single" w:sz="4" w:space="0" w:color="auto"/>
              <w:right w:val="single" w:sz="4" w:space="0" w:color="auto"/>
            </w:tcBorders>
          </w:tcPr>
          <w:p w14:paraId="03A004D2"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Загрязнение гидросферы</w:t>
            </w:r>
          </w:p>
        </w:tc>
        <w:tc>
          <w:tcPr>
            <w:tcW w:w="4536" w:type="dxa"/>
            <w:tcBorders>
              <w:top w:val="single" w:sz="4" w:space="0" w:color="auto"/>
              <w:left w:val="single" w:sz="4" w:space="0" w:color="auto"/>
              <w:bottom w:val="single" w:sz="4" w:space="0" w:color="auto"/>
              <w:right w:val="single" w:sz="4" w:space="0" w:color="auto"/>
            </w:tcBorders>
          </w:tcPr>
          <w:p w14:paraId="2CE5AA2E" w14:textId="77777777" w:rsidR="00CA01DB" w:rsidRPr="00886F61" w:rsidRDefault="00CA01DB" w:rsidP="00803DC7">
            <w:pPr>
              <w:pStyle w:val="4"/>
              <w:shd w:val="clear" w:color="auto" w:fill="auto"/>
              <w:spacing w:line="360" w:lineRule="auto"/>
              <w:ind w:firstLine="0"/>
              <w:jc w:val="left"/>
              <w:rPr>
                <w:sz w:val="24"/>
                <w:szCs w:val="24"/>
              </w:rPr>
            </w:pPr>
            <w:r w:rsidRPr="00886F61">
              <w:rPr>
                <w:sz w:val="24"/>
                <w:szCs w:val="24"/>
              </w:rPr>
              <w:t>Установка счетчика, фильтра, использование рециркуляции бытовой воды</w:t>
            </w:r>
          </w:p>
        </w:tc>
      </w:tr>
    </w:tbl>
    <w:p w14:paraId="048A3092" w14:textId="77777777" w:rsidR="00CA01DB" w:rsidRPr="00886F61" w:rsidRDefault="00CA01DB" w:rsidP="00CA01DB">
      <w:pPr>
        <w:rPr>
          <w:rFonts w:cs="Times New Roman"/>
          <w:szCs w:val="28"/>
        </w:rPr>
      </w:pPr>
    </w:p>
    <w:p w14:paraId="4476069D" w14:textId="3F6911A6" w:rsidR="00CA01DB" w:rsidRPr="00886F61" w:rsidRDefault="00CA01DB" w:rsidP="00CA01DB">
      <w:pPr>
        <w:rPr>
          <w:rFonts w:eastAsia="Times New Roman" w:cs="Times New Roman"/>
          <w:szCs w:val="28"/>
        </w:rPr>
      </w:pPr>
      <w:r w:rsidRPr="00886F61">
        <w:rPr>
          <w:rFonts w:eastAsia="Times New Roman" w:cs="Times New Roman"/>
          <w:szCs w:val="28"/>
        </w:rPr>
        <w:t>Схема материальных потоков при работе с веб-сервисом представлена на рисунке 7.1.</w:t>
      </w:r>
    </w:p>
    <w:p w14:paraId="7EE8A0FE" w14:textId="77777777" w:rsidR="00CA01DB" w:rsidRPr="00886F61" w:rsidRDefault="00CA01DB" w:rsidP="00CA01DB">
      <w:pPr>
        <w:jc w:val="center"/>
        <w:rPr>
          <w:rFonts w:eastAsia="Times New Roman" w:cs="Times New Roman"/>
          <w:szCs w:val="28"/>
        </w:rPr>
      </w:pPr>
      <w:r w:rsidRPr="00886F61">
        <w:rPr>
          <w:rFonts w:cs="Times New Roman"/>
          <w:noProof/>
          <w:szCs w:val="28"/>
          <w:lang w:val="en-US"/>
        </w:rPr>
        <w:lastRenderedPageBreak/>
        <w:drawing>
          <wp:inline distT="0" distB="0" distL="0" distR="0" wp14:anchorId="1B78AAEA" wp14:editId="7F4184E8">
            <wp:extent cx="4263656" cy="2353963"/>
            <wp:effectExtent l="0" t="0" r="3810" b="8255"/>
            <wp:docPr id="541" name="Рисунок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76463" cy="2361034"/>
                    </a:xfrm>
                    <a:prstGeom prst="rect">
                      <a:avLst/>
                    </a:prstGeom>
                  </pic:spPr>
                </pic:pic>
              </a:graphicData>
            </a:graphic>
          </wp:inline>
        </w:drawing>
      </w:r>
    </w:p>
    <w:p w14:paraId="3D753DBD" w14:textId="1A9F516D" w:rsidR="00CA01DB" w:rsidRPr="00886F61" w:rsidRDefault="00CA01DB" w:rsidP="00CA01DB">
      <w:pPr>
        <w:jc w:val="center"/>
        <w:rPr>
          <w:rFonts w:eastAsia="Times New Roman" w:cs="Times New Roman"/>
          <w:szCs w:val="28"/>
        </w:rPr>
      </w:pPr>
      <w:r w:rsidRPr="00886F61">
        <w:rPr>
          <w:rFonts w:eastAsia="Times New Roman" w:cs="Times New Roman"/>
          <w:szCs w:val="28"/>
        </w:rPr>
        <w:t>Рисунок 7.1 – Схема материальных потоков при работе с веб-сервисом</w:t>
      </w:r>
    </w:p>
    <w:p w14:paraId="55CE531A" w14:textId="77777777" w:rsidR="00CA01DB" w:rsidRPr="00886F61" w:rsidRDefault="00CA01DB" w:rsidP="00CA01DB">
      <w:pPr>
        <w:rPr>
          <w:rFonts w:eastAsia="Times New Roman" w:cs="Times New Roman"/>
          <w:szCs w:val="28"/>
        </w:rPr>
      </w:pPr>
    </w:p>
    <w:p w14:paraId="6756E54F" w14:textId="77777777" w:rsidR="00CA01DB" w:rsidRPr="00886F61" w:rsidRDefault="00CA01DB" w:rsidP="00CA01DB">
      <w:pPr>
        <w:rPr>
          <w:rFonts w:eastAsia="Times New Roman" w:cs="Times New Roman"/>
          <w:szCs w:val="28"/>
        </w:rPr>
      </w:pPr>
      <w:r w:rsidRPr="00886F61">
        <w:rPr>
          <w:rFonts w:eastAsia="Times New Roman" w:cs="Times New Roman"/>
          <w:szCs w:val="28"/>
        </w:rPr>
        <w:t>Утилизация компьютерной и офисной техники – это передовой подход к сохранению окружающей среды с пользой для бюджета. Речь идет о специальной услуге, которую оказывают профильные компании, принимая устаревшие единицы электрооборудования и комплектующие для дальнейшей переработки. Сдача компьютерной техники на переработку целесообразна и в рамках небольших компаний, и в крупных международных корпорациях.</w:t>
      </w:r>
    </w:p>
    <w:p w14:paraId="0BA7F1E0" w14:textId="77777777" w:rsidR="00CA01DB" w:rsidRPr="00886F61" w:rsidRDefault="00CA01DB" w:rsidP="00CA01DB">
      <w:pPr>
        <w:rPr>
          <w:rFonts w:eastAsia="Times New Roman" w:cs="Times New Roman"/>
          <w:szCs w:val="28"/>
        </w:rPr>
      </w:pPr>
      <w:r w:rsidRPr="00886F61">
        <w:rPr>
          <w:rFonts w:eastAsia="Times New Roman" w:cs="Times New Roman"/>
          <w:szCs w:val="28"/>
        </w:rPr>
        <w:t>Утилизация устаревшей компьютерной техники включает несколько этапов:</w:t>
      </w:r>
    </w:p>
    <w:p w14:paraId="44F6E09D" w14:textId="77777777" w:rsidR="00CA01DB" w:rsidRPr="00886F61" w:rsidRDefault="00CA01DB" w:rsidP="00CA01DB">
      <w:pPr>
        <w:pStyle w:val="ListParagraph"/>
        <w:numPr>
          <w:ilvl w:val="0"/>
          <w:numId w:val="40"/>
        </w:numPr>
        <w:tabs>
          <w:tab w:val="left" w:pos="993"/>
        </w:tabs>
        <w:ind w:left="0" w:firstLine="709"/>
        <w:rPr>
          <w:szCs w:val="28"/>
        </w:rPr>
      </w:pPr>
      <w:r w:rsidRPr="00886F61">
        <w:rPr>
          <w:szCs w:val="28"/>
        </w:rPr>
        <w:t>оценка технического состояния устройств и составление "дефектных" актов;</w:t>
      </w:r>
    </w:p>
    <w:p w14:paraId="4E13B064" w14:textId="77777777" w:rsidR="00CA01DB" w:rsidRPr="00886F61" w:rsidRDefault="00CA01DB" w:rsidP="00CA01DB">
      <w:pPr>
        <w:pStyle w:val="ListParagraph"/>
        <w:numPr>
          <w:ilvl w:val="0"/>
          <w:numId w:val="40"/>
        </w:numPr>
        <w:tabs>
          <w:tab w:val="left" w:pos="993"/>
        </w:tabs>
        <w:ind w:left="0" w:firstLine="709"/>
        <w:rPr>
          <w:szCs w:val="28"/>
        </w:rPr>
      </w:pPr>
      <w:r w:rsidRPr="00886F61">
        <w:rPr>
          <w:szCs w:val="28"/>
        </w:rPr>
        <w:t>перевозка утилизируемой техники;</w:t>
      </w:r>
    </w:p>
    <w:p w14:paraId="6462BF7F" w14:textId="77777777" w:rsidR="00CA01DB" w:rsidRPr="00886F61" w:rsidRDefault="00CA01DB" w:rsidP="00CA01DB">
      <w:pPr>
        <w:pStyle w:val="ListParagraph"/>
        <w:numPr>
          <w:ilvl w:val="0"/>
          <w:numId w:val="40"/>
        </w:numPr>
        <w:tabs>
          <w:tab w:val="left" w:pos="993"/>
        </w:tabs>
        <w:ind w:left="0" w:firstLine="709"/>
        <w:rPr>
          <w:szCs w:val="28"/>
        </w:rPr>
      </w:pPr>
      <w:r w:rsidRPr="00886F61">
        <w:rPr>
          <w:szCs w:val="28"/>
        </w:rPr>
        <w:t>извлечение ценных деталей и материалов из списанных устройств;</w:t>
      </w:r>
    </w:p>
    <w:p w14:paraId="3B595CCE" w14:textId="77777777" w:rsidR="00CA01DB" w:rsidRPr="00886F61" w:rsidRDefault="00CA01DB" w:rsidP="00CA01DB">
      <w:pPr>
        <w:pStyle w:val="ListParagraph"/>
        <w:numPr>
          <w:ilvl w:val="0"/>
          <w:numId w:val="40"/>
        </w:numPr>
        <w:tabs>
          <w:tab w:val="left" w:pos="993"/>
        </w:tabs>
        <w:ind w:left="0" w:firstLine="709"/>
        <w:rPr>
          <w:szCs w:val="28"/>
        </w:rPr>
      </w:pPr>
      <w:r w:rsidRPr="00886F61">
        <w:rPr>
          <w:szCs w:val="28"/>
        </w:rPr>
        <w:t>сортировка;</w:t>
      </w:r>
    </w:p>
    <w:p w14:paraId="6E4A135D" w14:textId="77777777" w:rsidR="00CA01DB" w:rsidRPr="00886F61" w:rsidRDefault="00CA01DB" w:rsidP="00CA01DB">
      <w:pPr>
        <w:pStyle w:val="ListParagraph"/>
        <w:numPr>
          <w:ilvl w:val="0"/>
          <w:numId w:val="40"/>
        </w:numPr>
        <w:tabs>
          <w:tab w:val="left" w:pos="993"/>
        </w:tabs>
        <w:ind w:left="0" w:firstLine="709"/>
        <w:rPr>
          <w:szCs w:val="28"/>
        </w:rPr>
      </w:pPr>
      <w:r w:rsidRPr="00886F61">
        <w:rPr>
          <w:szCs w:val="28"/>
        </w:rPr>
        <w:t>упаковка;</w:t>
      </w:r>
    </w:p>
    <w:p w14:paraId="2AD5D065" w14:textId="77777777" w:rsidR="00CA01DB" w:rsidRPr="00886F61" w:rsidRDefault="00CA01DB" w:rsidP="00CA01DB">
      <w:pPr>
        <w:pStyle w:val="ListParagraph"/>
        <w:numPr>
          <w:ilvl w:val="0"/>
          <w:numId w:val="40"/>
        </w:numPr>
        <w:tabs>
          <w:tab w:val="left" w:pos="993"/>
        </w:tabs>
        <w:ind w:left="0" w:firstLine="709"/>
        <w:rPr>
          <w:szCs w:val="28"/>
        </w:rPr>
      </w:pPr>
      <w:r w:rsidRPr="00886F61">
        <w:rPr>
          <w:szCs w:val="28"/>
        </w:rPr>
        <w:t>переработка полученного лома с последующим извлечением драгоценных металлов.</w:t>
      </w:r>
    </w:p>
    <w:p w14:paraId="67A88509" w14:textId="77777777" w:rsidR="00CA01DB" w:rsidRPr="00886F61" w:rsidRDefault="00CA01DB" w:rsidP="00CA01DB">
      <w:pPr>
        <w:pStyle w:val="ListParagraph"/>
        <w:numPr>
          <w:ilvl w:val="0"/>
          <w:numId w:val="40"/>
        </w:numPr>
        <w:tabs>
          <w:tab w:val="left" w:pos="993"/>
        </w:tabs>
        <w:ind w:left="0" w:firstLine="709"/>
        <w:rPr>
          <w:szCs w:val="28"/>
        </w:rPr>
      </w:pPr>
      <w:r w:rsidRPr="00886F61">
        <w:rPr>
          <w:rFonts w:eastAsia="Times New Roman" w:cs="Times New Roman"/>
          <w:szCs w:val="28"/>
        </w:rPr>
        <w:t xml:space="preserve">Пример. На переработку поступает 20 кг печатных плат персональных компьютеров поколения Pentium (материнские платы). Во вращающийся барабан объемом 150 л, оборудованный электрическим подогревом, загружают 20 кг печатных плат с радиодеталями навесного монтажа, помещенные в </w:t>
      </w:r>
      <w:r w:rsidRPr="00886F61">
        <w:rPr>
          <w:rFonts w:eastAsia="Times New Roman" w:cs="Times New Roman"/>
          <w:szCs w:val="28"/>
        </w:rPr>
        <w:lastRenderedPageBreak/>
        <w:t xml:space="preserve">контейнер из металлической сетки с ячейкой 5×5 мм, и приливают 40 л щелочного водного раствора, содержащего 40% NaOH и 10% KOH. </w:t>
      </w:r>
    </w:p>
    <w:p w14:paraId="47049C03" w14:textId="77777777" w:rsidR="00CA01DB" w:rsidRPr="00886F61" w:rsidRDefault="00CA01DB" w:rsidP="00CA01DB">
      <w:pPr>
        <w:tabs>
          <w:tab w:val="left" w:pos="709"/>
        </w:tabs>
        <w:rPr>
          <w:rFonts w:eastAsia="Times New Roman" w:cs="Times New Roman"/>
          <w:szCs w:val="28"/>
        </w:rPr>
      </w:pPr>
      <w:r w:rsidRPr="00886F61">
        <w:rPr>
          <w:rFonts w:eastAsia="Times New Roman" w:cs="Times New Roman"/>
          <w:szCs w:val="28"/>
        </w:rPr>
        <w:t xml:space="preserve">Процесс растворения лака с поверхности плат ведут при перемешивании и температуре 70°C в течение 2 ч. Затем для хлопьеобразования и коагуляции лакового покрытия добавляют катионный флокулянт «Праестол 650» из расчета 0,2 кг/м3и дополнительно перемешивают в течение 1 часа. Полученный щелочной раствор сливают и отстаивают. После чего осветленную часть раствора вновь используют для обработки новых порций печатных плат, а сгущенную часть накапливают и утилизируют. </w:t>
      </w:r>
    </w:p>
    <w:p w14:paraId="16E1EE97" w14:textId="77777777" w:rsidR="00CA01DB" w:rsidRPr="00886F61" w:rsidRDefault="00CA01DB" w:rsidP="00CA01DB">
      <w:pPr>
        <w:tabs>
          <w:tab w:val="left" w:pos="709"/>
        </w:tabs>
        <w:rPr>
          <w:rFonts w:eastAsia="Times New Roman" w:cs="Times New Roman"/>
          <w:szCs w:val="28"/>
        </w:rPr>
      </w:pPr>
      <w:r w:rsidRPr="00886F61">
        <w:rPr>
          <w:rFonts w:eastAsia="Times New Roman" w:cs="Times New Roman"/>
          <w:szCs w:val="28"/>
        </w:rPr>
        <w:t xml:space="preserve">В результате достигается полное растворение лакового покрытия с печатных плат. Обработанные таким образом платы промывают в барабане водой и для растворения оловянного припоя заливают 10%-ный раствор метансульфоновой кислоты и процесс ведут по способу-прототипу. </w:t>
      </w:r>
    </w:p>
    <w:p w14:paraId="748AE5FA" w14:textId="77777777" w:rsidR="00CA01DB" w:rsidRPr="00886F61" w:rsidRDefault="00CA01DB" w:rsidP="00CA01DB">
      <w:pPr>
        <w:tabs>
          <w:tab w:val="left" w:pos="709"/>
        </w:tabs>
        <w:rPr>
          <w:rFonts w:eastAsia="Times New Roman" w:cs="Times New Roman"/>
          <w:szCs w:val="28"/>
        </w:rPr>
      </w:pPr>
      <w:r w:rsidRPr="00886F61">
        <w:rPr>
          <w:rFonts w:eastAsia="Times New Roman" w:cs="Times New Roman"/>
          <w:szCs w:val="28"/>
        </w:rPr>
        <w:t xml:space="preserve">Полученную суспензию метаоловянной кислоты в растворе метансульфоновой кислоты коагулируют путем введения добавки ПАВ с последующим кипячением в течение 30 мин. После охлаждения раствор декантируют от осевшей метаоловянной кислоты, а платы и взвесь метаоловянной кислоты сепарируют. </w:t>
      </w:r>
    </w:p>
    <w:p w14:paraId="0FA5A0D5" w14:textId="77777777" w:rsidR="00CA01DB" w:rsidRPr="00886F61" w:rsidRDefault="00CA01DB" w:rsidP="00CA01DB">
      <w:pPr>
        <w:tabs>
          <w:tab w:val="left" w:pos="709"/>
        </w:tabs>
        <w:rPr>
          <w:rFonts w:eastAsia="Times New Roman" w:cs="Times New Roman"/>
          <w:szCs w:val="28"/>
        </w:rPr>
      </w:pPr>
      <w:r w:rsidRPr="00886F61">
        <w:rPr>
          <w:rFonts w:eastAsia="Times New Roman" w:cs="Times New Roman"/>
          <w:szCs w:val="28"/>
        </w:rPr>
        <w:t xml:space="preserve">Выделенную таким образом метаоловянную кислоту отфильтровывают на вакуумном фильтре, промывают водой, сушат и прокаливают при температуре 800°C с получением товарного продукта оксида олова, а из раствора метансульфоновой кислоты осаждают сульфат свинца серной кислотой. </w:t>
      </w:r>
    </w:p>
    <w:p w14:paraId="6017CC57" w14:textId="77777777" w:rsidR="00CA01DB" w:rsidRPr="00886F61" w:rsidRDefault="00CA01DB" w:rsidP="00CA01DB">
      <w:pPr>
        <w:tabs>
          <w:tab w:val="left" w:pos="709"/>
        </w:tabs>
        <w:rPr>
          <w:rFonts w:eastAsia="Times New Roman" w:cs="Times New Roman"/>
          <w:szCs w:val="28"/>
        </w:rPr>
      </w:pPr>
      <w:r w:rsidRPr="00886F61">
        <w:rPr>
          <w:rFonts w:eastAsia="Times New Roman" w:cs="Times New Roman"/>
          <w:szCs w:val="28"/>
        </w:rPr>
        <w:t xml:space="preserve">Полученный фильтрат корректируют по содержанию метансульфоновой кислоты и повторно используют для растворения припоя следующих порций плат. После сепарации платы вновь промывают водой и сушат. </w:t>
      </w:r>
    </w:p>
    <w:p w14:paraId="0C0711F5" w14:textId="77777777" w:rsidR="00CA01DB" w:rsidRPr="00886F61" w:rsidRDefault="00CA01DB" w:rsidP="00CA01DB">
      <w:pPr>
        <w:tabs>
          <w:tab w:val="left" w:pos="709"/>
        </w:tabs>
        <w:rPr>
          <w:szCs w:val="28"/>
        </w:rPr>
      </w:pPr>
      <w:r w:rsidRPr="00886F61">
        <w:rPr>
          <w:rFonts w:eastAsia="Times New Roman" w:cs="Times New Roman"/>
          <w:szCs w:val="28"/>
        </w:rPr>
        <w:t xml:space="preserve">Затем платы загружают во вращающийся барабан и приливают 30 л раствора, содержащего 30% NaCl и 20% CuCl2. Растворение меди с поверхности плат ведут при слабом перемешивании в течение 60 мин и температуре 80°C. Обработанные таким образом платы промывают водой и далее используют по </w:t>
      </w:r>
      <w:r w:rsidRPr="00886F61">
        <w:rPr>
          <w:rFonts w:eastAsia="Times New Roman" w:cs="Times New Roman"/>
          <w:szCs w:val="28"/>
        </w:rPr>
        <w:lastRenderedPageBreak/>
        <w:t>назначению, а растворы отправляют на электрохимическую переработку в электролизер.</w:t>
      </w:r>
    </w:p>
    <w:p w14:paraId="06488A25" w14:textId="77777777" w:rsidR="00CA01DB" w:rsidRPr="00886F61" w:rsidRDefault="00CA01DB" w:rsidP="00CA01DB">
      <w:pPr>
        <w:tabs>
          <w:tab w:val="left" w:pos="709"/>
        </w:tabs>
        <w:rPr>
          <w:szCs w:val="28"/>
        </w:rPr>
      </w:pPr>
      <w:r w:rsidRPr="00886F61">
        <w:rPr>
          <w:rFonts w:eastAsia="Times New Roman" w:cs="Times New Roman"/>
          <w:szCs w:val="28"/>
        </w:rPr>
        <w:t>В ходе выполнения данного раздела был определён экологический аспект деятельности и виды воздействия экологических аспектов на окружающую среду.</w:t>
      </w:r>
    </w:p>
    <w:p w14:paraId="27E87261" w14:textId="77777777" w:rsidR="00CA01DB" w:rsidRPr="00886F61" w:rsidRDefault="00CA01DB" w:rsidP="00CA01DB">
      <w:pPr>
        <w:spacing w:after="200" w:line="276" w:lineRule="auto"/>
        <w:ind w:firstLine="0"/>
        <w:jc w:val="left"/>
      </w:pPr>
    </w:p>
    <w:p w14:paraId="5BB34B6D" w14:textId="77777777" w:rsidR="00CA01DB" w:rsidRPr="00886F61" w:rsidRDefault="00CA01DB" w:rsidP="00CA01DB">
      <w:pPr>
        <w:spacing w:after="200" w:line="276" w:lineRule="auto"/>
        <w:ind w:firstLine="0"/>
        <w:jc w:val="left"/>
      </w:pPr>
      <w:r w:rsidRPr="00886F61">
        <w:br w:type="page"/>
      </w:r>
    </w:p>
    <w:p w14:paraId="44D09508" w14:textId="1D44E208" w:rsidR="00FB1038" w:rsidRPr="00886F61" w:rsidRDefault="00921B4B" w:rsidP="00921B4B">
      <w:pPr>
        <w:pStyle w:val="Heading1"/>
      </w:pPr>
      <w:bookmarkStart w:id="40" w:name="_Toc105949249"/>
      <w:r w:rsidRPr="00886F61">
        <w:lastRenderedPageBreak/>
        <w:t>Заключение</w:t>
      </w:r>
      <w:bookmarkEnd w:id="40"/>
      <w:r w:rsidR="00FB1038" w:rsidRPr="00886F61">
        <w:tab/>
      </w:r>
    </w:p>
    <w:p w14:paraId="4BD48A5B" w14:textId="0BD077B2" w:rsidR="00271B6F" w:rsidRPr="00886F61" w:rsidRDefault="00271B6F" w:rsidP="00FB1038">
      <w:pPr>
        <w:rPr>
          <w:rFonts w:cs="Times New Roman"/>
          <w:szCs w:val="28"/>
        </w:rPr>
      </w:pPr>
    </w:p>
    <w:p w14:paraId="6C5C6CCD" w14:textId="2FD64B7D" w:rsidR="00436701" w:rsidRPr="00886F61" w:rsidRDefault="00436701" w:rsidP="00436701">
      <w:r w:rsidRPr="00886F61">
        <w:t xml:space="preserve">В данной дипломной работе была создана информационная система </w:t>
      </w:r>
      <w:r w:rsidR="00803DC7" w:rsidRPr="00886F61">
        <w:t>управления складом</w:t>
      </w:r>
      <w:r w:rsidRPr="00886F61">
        <w:t xml:space="preserve">. Разработанная система позволяет автоматизировать процесс хранения и </w:t>
      </w:r>
      <w:r w:rsidR="00D8525A" w:rsidRPr="00886F61">
        <w:t>информации о схемах, заказчиках, зказах, поставках продуктов</w:t>
      </w:r>
      <w:r w:rsidRPr="00886F61">
        <w:t>, уменьшает количество ошибок при вводе данных, исключает возможность потери данных при длительном хранении, увеличивает производительность сотрудников благодаря снижению времени на поиск и отображение информации.</w:t>
      </w:r>
    </w:p>
    <w:p w14:paraId="04BAAEF6" w14:textId="11D9D210" w:rsidR="00436701" w:rsidRPr="00886F61" w:rsidRDefault="00436701" w:rsidP="00436701">
      <w:r w:rsidRPr="00886F61">
        <w:t>Важность и актуальность рассматриваемой проблемы, послужила основанием для определения темы исследования и выдвижения ряда задач, которые были реализованы в ходе данного дипломного проекта.</w:t>
      </w:r>
    </w:p>
    <w:p w14:paraId="43953D41" w14:textId="77777777" w:rsidR="00436701" w:rsidRPr="00886F61" w:rsidRDefault="00436701" w:rsidP="00436701">
      <w:r w:rsidRPr="00886F61">
        <w:t>Реализованные задачи, решаемые с помощью данной системы, можно сформулировать следующим образом:</w:t>
      </w:r>
    </w:p>
    <w:p w14:paraId="4F5BD26F" w14:textId="3A532D7C" w:rsidR="00436701" w:rsidRPr="00886F61" w:rsidRDefault="00436701" w:rsidP="00436701">
      <w:r w:rsidRPr="00886F61">
        <w:t>−</w:t>
      </w:r>
      <w:r w:rsidRPr="00886F61">
        <w:tab/>
        <w:t xml:space="preserve">хранение информации о </w:t>
      </w:r>
      <w:r w:rsidR="00D8525A" w:rsidRPr="00886F61">
        <w:t>продуктах</w:t>
      </w:r>
      <w:r w:rsidRPr="00886F61">
        <w:t>;</w:t>
      </w:r>
    </w:p>
    <w:p w14:paraId="10A4D4C7" w14:textId="614E5BB1" w:rsidR="00436701" w:rsidRPr="00886F61" w:rsidRDefault="00436701" w:rsidP="00436701">
      <w:r w:rsidRPr="00886F61">
        <w:t>−</w:t>
      </w:r>
      <w:r w:rsidRPr="00886F61">
        <w:tab/>
        <w:t xml:space="preserve">хранение информации о </w:t>
      </w:r>
      <w:r w:rsidR="00D8525A" w:rsidRPr="00886F61">
        <w:t>заказчиках и их заказах</w:t>
      </w:r>
      <w:r w:rsidRPr="00886F61">
        <w:t>;</w:t>
      </w:r>
    </w:p>
    <w:p w14:paraId="1E8391B7" w14:textId="5E511E19" w:rsidR="00436701" w:rsidRPr="00886F61" w:rsidRDefault="00436701" w:rsidP="00436701">
      <w:r w:rsidRPr="00886F61">
        <w:t>−</w:t>
      </w:r>
      <w:r w:rsidRPr="00886F61">
        <w:tab/>
        <w:t xml:space="preserve">быстрый доступ к списку </w:t>
      </w:r>
      <w:r w:rsidR="00D8525A" w:rsidRPr="00886F61">
        <w:t>товаров</w:t>
      </w:r>
      <w:r w:rsidRPr="00886F61">
        <w:t>;</w:t>
      </w:r>
    </w:p>
    <w:p w14:paraId="3879CE88" w14:textId="255D5886" w:rsidR="00436701" w:rsidRPr="00886F61" w:rsidRDefault="00436701" w:rsidP="00436701">
      <w:r w:rsidRPr="00886F61">
        <w:t>−</w:t>
      </w:r>
      <w:r w:rsidRPr="00886F61">
        <w:tab/>
        <w:t xml:space="preserve">быстрый доступ к </w:t>
      </w:r>
      <w:r w:rsidR="00D8525A" w:rsidRPr="00886F61">
        <w:t>заказам товаров</w:t>
      </w:r>
      <w:r w:rsidRPr="00886F61">
        <w:t>;</w:t>
      </w:r>
    </w:p>
    <w:p w14:paraId="4695F784" w14:textId="66E68F75" w:rsidR="00436701" w:rsidRPr="00886F61" w:rsidRDefault="00436701" w:rsidP="00436701">
      <w:r w:rsidRPr="00886F61">
        <w:t>−</w:t>
      </w:r>
      <w:r w:rsidRPr="00886F61">
        <w:tab/>
        <w:t xml:space="preserve">генерация отчетов по </w:t>
      </w:r>
      <w:r w:rsidR="00D8525A" w:rsidRPr="00886F61">
        <w:t>заказам</w:t>
      </w:r>
      <w:r w:rsidRPr="00886F61">
        <w:t>.</w:t>
      </w:r>
    </w:p>
    <w:p w14:paraId="378E8D30" w14:textId="142661AF" w:rsidR="002A2E62" w:rsidRPr="00886F61" w:rsidRDefault="00436701" w:rsidP="00436701">
      <w:r w:rsidRPr="00886F61">
        <w:t xml:space="preserve">Приложение разработано при помощи языка программирования C# в среде </w:t>
      </w:r>
      <w:r w:rsidRPr="00886F61">
        <w:rPr>
          <w:lang w:val="en-US"/>
        </w:rPr>
        <w:t>VisualStudio</w:t>
      </w:r>
      <w:r w:rsidRPr="00886F61">
        <w:t xml:space="preserve"> 2019 и СУБД </w:t>
      </w:r>
      <w:r w:rsidR="00222D3B" w:rsidRPr="00886F61">
        <w:rPr>
          <w:lang w:val="en-US"/>
        </w:rPr>
        <w:t>Microsoft</w:t>
      </w:r>
      <w:r w:rsidR="00D8525A" w:rsidRPr="00886F61">
        <w:t xml:space="preserve"> </w:t>
      </w:r>
      <w:r w:rsidR="00222D3B" w:rsidRPr="00886F61">
        <w:rPr>
          <w:lang w:val="en-US"/>
        </w:rPr>
        <w:t>Access</w:t>
      </w:r>
      <w:r w:rsidRPr="00886F61">
        <w:t>. Для работы с программным продуктом не требуется специальных навыков и длительного обучения.</w:t>
      </w:r>
      <w:r w:rsidR="002A2E62" w:rsidRPr="00886F61">
        <w:br w:type="page"/>
      </w:r>
    </w:p>
    <w:p w14:paraId="5546D559" w14:textId="77777777" w:rsidR="00986E20" w:rsidRPr="00886F61" w:rsidRDefault="00986E20" w:rsidP="00986E20">
      <w:pPr>
        <w:pStyle w:val="Heading1"/>
      </w:pPr>
      <w:bookmarkStart w:id="41" w:name="_Toc99395236"/>
      <w:bookmarkStart w:id="42" w:name="_Toc105949250"/>
      <w:r w:rsidRPr="00886F61">
        <w:lastRenderedPageBreak/>
        <w:t>Список использованной литературы</w:t>
      </w:r>
      <w:bookmarkEnd w:id="41"/>
      <w:bookmarkEnd w:id="42"/>
    </w:p>
    <w:p w14:paraId="1973A58E" w14:textId="77777777" w:rsidR="00986E20" w:rsidRPr="00886F61" w:rsidRDefault="00986E20" w:rsidP="00986E20">
      <w:pPr>
        <w:rPr>
          <w:lang w:eastAsia="ru-RU"/>
        </w:rPr>
      </w:pPr>
    </w:p>
    <w:p w14:paraId="1492E572" w14:textId="77777777" w:rsidR="009B1638" w:rsidRDefault="009B1638" w:rsidP="009B1638">
      <w:pPr>
        <w:pStyle w:val="ListParagraph"/>
        <w:numPr>
          <w:ilvl w:val="0"/>
          <w:numId w:val="46"/>
        </w:numPr>
        <w:ind w:left="0" w:firstLine="720"/>
      </w:pPr>
      <w:r>
        <w:t>Организация информационного управления на предприятии [Электронный ресурс]. – Режим доступа: https://studexpo.net/1377154/marketing/organizatsiya_informatsionnogo_upravleniya_predpriyatii. – Дата доступа: 12.06.2022.</w:t>
      </w:r>
    </w:p>
    <w:p w14:paraId="627906DA" w14:textId="77777777" w:rsidR="009B1638" w:rsidRDefault="009B1638" w:rsidP="009B1638">
      <w:pPr>
        <w:pStyle w:val="ListParagraph"/>
        <w:numPr>
          <w:ilvl w:val="0"/>
          <w:numId w:val="46"/>
        </w:numPr>
        <w:ind w:left="0" w:firstLine="720"/>
      </w:pPr>
      <w:r>
        <w:t>Построение концептуальной модели предметной области [Электронный ресурс]. – Режим доступа: https://bstudy.net/725032/informatika/postroenie_kontseptualnoy_modeli_predmetnoy_oblasti. – Дата доступа: 12.06.2022.</w:t>
      </w:r>
    </w:p>
    <w:p w14:paraId="5808BB20" w14:textId="77777777" w:rsidR="009B1638" w:rsidRDefault="009B1638" w:rsidP="009B1638">
      <w:pPr>
        <w:pStyle w:val="ListParagraph"/>
        <w:numPr>
          <w:ilvl w:val="0"/>
          <w:numId w:val="46"/>
        </w:numPr>
        <w:ind w:left="0" w:firstLine="720"/>
      </w:pPr>
      <w:r>
        <w:t>Использование диаграммы вариантов использования UML при проектировании программного обеспечения [Электронный ресурс]. – Режим доступа: https://habr.com/ru/post/566218/. – Дата доступа: 12.06.2022.</w:t>
      </w:r>
    </w:p>
    <w:p w14:paraId="61FFA3F9" w14:textId="77777777" w:rsidR="009B1638" w:rsidRDefault="009B1638" w:rsidP="009B1638">
      <w:pPr>
        <w:pStyle w:val="ListParagraph"/>
        <w:numPr>
          <w:ilvl w:val="0"/>
          <w:numId w:val="46"/>
        </w:numPr>
        <w:ind w:left="0" w:firstLine="720"/>
      </w:pPr>
      <w:r>
        <w:t>Программы для торговли в магазине [Электронный ресурс]. – Режим доступа: https://www.cleverence.ru/articles/elektronnaya-kommertsiya/programmy-dlya-torgovli-v-magazine-reyting-luchshikh-po-dlya-roznichnoy-prodazhi/. – Дата доступа: 12.06.2022.</w:t>
      </w:r>
    </w:p>
    <w:p w14:paraId="27427022" w14:textId="77777777" w:rsidR="009B1638" w:rsidRDefault="009B1638" w:rsidP="009B1638">
      <w:pPr>
        <w:pStyle w:val="ListParagraph"/>
        <w:numPr>
          <w:ilvl w:val="0"/>
          <w:numId w:val="46"/>
        </w:numPr>
        <w:ind w:left="0" w:firstLine="720"/>
      </w:pPr>
      <w:r>
        <w:t>Инфологическое проектирование БД [Электронный ресурс]. – Режим доступа: https://mobile.studbooks.net/2057119/informatika/infologicheskoe_proektirovanie. – Дата доступа: 12.06.2022.</w:t>
      </w:r>
    </w:p>
    <w:p w14:paraId="3AD498AD" w14:textId="77777777" w:rsidR="009B1638" w:rsidRDefault="009B1638" w:rsidP="009B1638">
      <w:pPr>
        <w:pStyle w:val="ListParagraph"/>
        <w:numPr>
          <w:ilvl w:val="0"/>
          <w:numId w:val="46"/>
        </w:numPr>
        <w:ind w:left="0" w:firstLine="720"/>
      </w:pPr>
      <w:r>
        <w:t>Определение ограничений целостности для внешних ключей отношений и для отношений в целом [Электронный ресурс]. – Режим доступа: https://studentopedia.ru/informatika/opredelenie-ogranichenij-celostnosti-dlya-vneshnih-klyuchej-otnoshenij-i-dlya-otnoshenij-v-celom-.html. – Дата доступа: 12.06.2022.</w:t>
      </w:r>
    </w:p>
    <w:p w14:paraId="08F1F3E7" w14:textId="77777777" w:rsidR="009B1638" w:rsidRDefault="009B1638" w:rsidP="009B1638">
      <w:pPr>
        <w:pStyle w:val="ListParagraph"/>
        <w:numPr>
          <w:ilvl w:val="0"/>
          <w:numId w:val="46"/>
        </w:numPr>
        <w:ind w:left="0" w:firstLine="720"/>
      </w:pPr>
      <w:r>
        <w:t>Паттерн MVC [Электронный ресурс]. – Режим доступа: https://professorweb.ru/my/WPF/documents_WPF/level36/36_3.php. – Дата доступа: 12.06.2022.</w:t>
      </w:r>
    </w:p>
    <w:p w14:paraId="45268A3B" w14:textId="77777777" w:rsidR="009B1638" w:rsidRDefault="009B1638" w:rsidP="009B1638">
      <w:pPr>
        <w:pStyle w:val="ListParagraph"/>
        <w:numPr>
          <w:ilvl w:val="0"/>
          <w:numId w:val="46"/>
        </w:numPr>
        <w:ind w:left="0" w:firstLine="720"/>
      </w:pPr>
      <w:r>
        <w:lastRenderedPageBreak/>
        <w:t>Основные возможности и ограничения СУБД Access [Электронный ресурс]. – Режим доступа: https://lektsii.net/1-105897.html. – Дата доступа: 12.06.2022.</w:t>
      </w:r>
    </w:p>
    <w:p w14:paraId="7291E4CE" w14:textId="77777777" w:rsidR="009B1638" w:rsidRDefault="009B1638" w:rsidP="009B1638">
      <w:pPr>
        <w:pStyle w:val="ListParagraph"/>
        <w:numPr>
          <w:ilvl w:val="0"/>
          <w:numId w:val="46"/>
        </w:numPr>
        <w:ind w:left="0" w:firstLine="720"/>
      </w:pPr>
      <w:r>
        <w:t>10 лучших инструментов разработки программного обеспечения [Электронный ресурс]. – Режим доступа: https://translated.turbopages.org/proxy_u/en-ru.ru.27892669-62a5fde4-8727dcf6-74722d776562/https/hackr.io/blog/top-software-development-tools. – Дата доступа: 12.06.2022.</w:t>
      </w:r>
    </w:p>
    <w:p w14:paraId="620397D6" w14:textId="77777777" w:rsidR="009B1638" w:rsidRDefault="009B1638" w:rsidP="009B1638">
      <w:pPr>
        <w:pStyle w:val="ListParagraph"/>
        <w:numPr>
          <w:ilvl w:val="0"/>
          <w:numId w:val="46"/>
        </w:numPr>
        <w:ind w:left="0" w:firstLine="720"/>
      </w:pPr>
      <w:r>
        <w:t>Язык программирования С# [Электронный ресурс]. – Режим доступа: https://flexberry.github.io/ru/gbt_csharp.html. – Дата доступа: 12.06.2022.</w:t>
      </w:r>
    </w:p>
    <w:p w14:paraId="3EE4E740" w14:textId="77777777" w:rsidR="009B1638" w:rsidRDefault="009B1638" w:rsidP="009B1638">
      <w:pPr>
        <w:pStyle w:val="ListParagraph"/>
        <w:numPr>
          <w:ilvl w:val="0"/>
          <w:numId w:val="46"/>
        </w:numPr>
        <w:ind w:left="0" w:firstLine="720"/>
      </w:pPr>
      <w:r>
        <w:t>Унифицированный язык моделирования [Электронный ресурс]. – Режим доступа: https://studopedia.su/9_81007_vvedenie.html. – Дата доступа: 12.06.2022.</w:t>
      </w:r>
    </w:p>
    <w:p w14:paraId="6E885B6A" w14:textId="77777777" w:rsidR="009B1638" w:rsidRDefault="009B1638" w:rsidP="009B1638">
      <w:pPr>
        <w:pStyle w:val="ListParagraph"/>
        <w:numPr>
          <w:ilvl w:val="0"/>
          <w:numId w:val="46"/>
        </w:numPr>
        <w:ind w:left="0" w:firstLine="720"/>
      </w:pPr>
      <w:r>
        <w:t>Интерфейс Windows forms [Электронный ресурс]. – Режим доступа: https://vuzlit.com/320986/interfeys_windows_forms. – Дата доступа: 12.06.2022.</w:t>
      </w:r>
    </w:p>
    <w:p w14:paraId="0027D132" w14:textId="77777777" w:rsidR="009B1638" w:rsidRDefault="009B1638" w:rsidP="009B1638">
      <w:pPr>
        <w:pStyle w:val="ListParagraph"/>
        <w:numPr>
          <w:ilvl w:val="0"/>
          <w:numId w:val="46"/>
        </w:numPr>
        <w:ind w:left="0" w:firstLine="720"/>
      </w:pPr>
      <w:r>
        <w:t>Юнит-тестирование для чайников [Электронный ресурс]. – Режим доступа: https://habr.com/ru/post/169381/. – Дата доступа: 12.06.2022.</w:t>
      </w:r>
    </w:p>
    <w:p w14:paraId="12911CFF" w14:textId="77777777" w:rsidR="009B1638" w:rsidRDefault="009B1638" w:rsidP="009B1638">
      <w:pPr>
        <w:pStyle w:val="ListParagraph"/>
        <w:numPr>
          <w:ilvl w:val="0"/>
          <w:numId w:val="46"/>
        </w:numPr>
        <w:ind w:left="0" w:firstLine="720"/>
      </w:pPr>
      <w:r>
        <w:t>Системное тестирование программного обеспечения [Электронный ресурс]. – Режим доступа: https://unetway.com/tutorial/sistemnoe-testirovanie-programmnogo-obespecenia. – Дата доступа: 12.06.2022.</w:t>
      </w:r>
    </w:p>
    <w:p w14:paraId="64120E18" w14:textId="77777777" w:rsidR="009B1638" w:rsidRDefault="009B1638" w:rsidP="009B1638">
      <w:pPr>
        <w:pStyle w:val="ListParagraph"/>
        <w:numPr>
          <w:ilvl w:val="0"/>
          <w:numId w:val="46"/>
        </w:numPr>
        <w:ind w:left="0" w:firstLine="720"/>
      </w:pPr>
      <w:r>
        <w:t>Виды тестирования программного обеспечения [Электронный ресурс]. – Режим доступа: https://qualitica.ru/blog/vidy_testirovaniya/. – Дата доступа: 12.06.2022.</w:t>
      </w:r>
    </w:p>
    <w:p w14:paraId="23B3A46A" w14:textId="77777777" w:rsidR="009B1638" w:rsidRDefault="009B1638" w:rsidP="009B1638">
      <w:pPr>
        <w:pStyle w:val="ListParagraph"/>
        <w:numPr>
          <w:ilvl w:val="0"/>
          <w:numId w:val="46"/>
        </w:numPr>
        <w:ind w:left="0" w:firstLine="720"/>
      </w:pPr>
      <w:r>
        <w:t>Тестирование производительности [Электронный ресурс]. – Режим доступа: http://devopswiki.net/index.php/Тестирование_производительности. – Дата доступа: 12.06.2022.</w:t>
      </w:r>
    </w:p>
    <w:p w14:paraId="423003FA" w14:textId="3DB73F90" w:rsidR="009B1638" w:rsidRDefault="009B1638" w:rsidP="009B1638">
      <w:pPr>
        <w:pStyle w:val="ListParagraph"/>
        <w:numPr>
          <w:ilvl w:val="0"/>
          <w:numId w:val="46"/>
        </w:numPr>
        <w:ind w:left="0" w:firstLine="720"/>
      </w:pPr>
      <w:r>
        <w:t>Экономическое обоснование разработки программного обеспечения фирмы [Электронный ресурс]. – Режим доступа: https://revolution.allbest.ru/economy/00435189_0.html. – Дата доступа: 12.06.2022.</w:t>
      </w:r>
    </w:p>
    <w:p w14:paraId="495D8026" w14:textId="1F595C20" w:rsidR="00986E20" w:rsidRPr="00886F61" w:rsidRDefault="00986E20" w:rsidP="00986E20">
      <w:pPr>
        <w:pStyle w:val="ListParagraph"/>
        <w:numPr>
          <w:ilvl w:val="0"/>
          <w:numId w:val="46"/>
        </w:numPr>
        <w:ind w:left="0" w:firstLine="720"/>
      </w:pPr>
      <w:r w:rsidRPr="00886F61">
        <w:lastRenderedPageBreak/>
        <w:t>СТБ ИСО 14001-2005. Системы управления окружающей средой. Требования и руководство по применению. - Введ. 2006-01-10,. - Минск : Госстндарт, 2009. - 21 с.</w:t>
      </w:r>
    </w:p>
    <w:p w14:paraId="230A1BD5" w14:textId="77777777" w:rsidR="00986E20" w:rsidRPr="00886F61" w:rsidRDefault="00986E20" w:rsidP="00986E20">
      <w:pPr>
        <w:pStyle w:val="ListParagraph"/>
        <w:numPr>
          <w:ilvl w:val="0"/>
          <w:numId w:val="46"/>
        </w:numPr>
        <w:ind w:left="0" w:firstLine="720"/>
      </w:pPr>
      <w:r w:rsidRPr="00886F61">
        <w:t>Тимонова, Е. Т. Основы экологии и охрана окружающей среды : учебно-методическое пособие / Е. Т. Тимонова, И. А. Тимонов. - Витебск: УО "ВГТУ", 2011. 228 с.</w:t>
      </w:r>
    </w:p>
    <w:p w14:paraId="55DA6EAE" w14:textId="77777777" w:rsidR="00986E20" w:rsidRPr="00886F61" w:rsidRDefault="00986E20" w:rsidP="00986E20">
      <w:pPr>
        <w:pStyle w:val="ListParagraph"/>
        <w:numPr>
          <w:ilvl w:val="0"/>
          <w:numId w:val="46"/>
        </w:numPr>
        <w:ind w:left="0" w:firstLine="720"/>
      </w:pPr>
      <w:r w:rsidRPr="00886F61">
        <w:t>Гридэд, Т. Е. Промышленная экология : учеб. пособие для вузов / Т. Е. Гридэл, Б. Р. Алленби; пер. с англ. под ред. проф. Э. В. Гирусова. -М.:ЮНИТИ_ДАНА, 2004ю - 527 с.</w:t>
      </w:r>
    </w:p>
    <w:p w14:paraId="37D4DACF" w14:textId="77777777" w:rsidR="00986E20" w:rsidRPr="00886F61" w:rsidRDefault="00986E20" w:rsidP="00986E20">
      <w:pPr>
        <w:pStyle w:val="ListParagraph"/>
        <w:numPr>
          <w:ilvl w:val="0"/>
          <w:numId w:val="46"/>
        </w:numPr>
        <w:ind w:left="0" w:firstLine="720"/>
      </w:pPr>
      <w:r w:rsidRPr="00886F61">
        <w:t>Республика Беларусь. Законы. Об охране труда: принят палатой представителей 14 мая 2008 г.: одобрен Советом Республики 4 июня 2008 г. (в редакции от 12.07.2013 №61-3) : зарегистрирвоан в Национальном реестре правовых актов Республики Беларусь 26 июня 2008 г. №2/1453.</w:t>
      </w:r>
    </w:p>
    <w:p w14:paraId="7BDB099E" w14:textId="77777777" w:rsidR="00986E20" w:rsidRPr="00886F61" w:rsidRDefault="00986E20" w:rsidP="00986E20">
      <w:pPr>
        <w:pStyle w:val="ListParagraph"/>
        <w:numPr>
          <w:ilvl w:val="0"/>
          <w:numId w:val="46"/>
        </w:numPr>
        <w:ind w:left="0" w:firstLine="720"/>
      </w:pPr>
      <w:r w:rsidRPr="00886F61">
        <w:t>Республика Беларусь. Законы. Трудовой кодекс Республики Беларусь с обзором изменений, внесенных Законом Республики Беларусь от 20 июня 2007 г. №272-3. Минск : Амалфея, 2007, - 288 с.</w:t>
      </w:r>
    </w:p>
    <w:p w14:paraId="1D0CEB1C" w14:textId="77777777" w:rsidR="00986E20" w:rsidRPr="00886F61" w:rsidRDefault="00986E20" w:rsidP="00986E20">
      <w:pPr>
        <w:pStyle w:val="ListParagraph"/>
        <w:numPr>
          <w:ilvl w:val="0"/>
          <w:numId w:val="46"/>
        </w:numPr>
        <w:ind w:left="0" w:firstLine="720"/>
      </w:pPr>
      <w:r w:rsidRPr="00886F61">
        <w:t>Правила устройства электроустановок [утв. Минэнерго СССР : перераб. и доп.]. - 6-е изд. - Москва : Энергоатомиздат, 2007. 648с. ил.</w:t>
      </w:r>
    </w:p>
    <w:p w14:paraId="13A45CA1" w14:textId="77777777" w:rsidR="00986E20" w:rsidRPr="00886F61" w:rsidRDefault="00986E20" w:rsidP="00986E20">
      <w:pPr>
        <w:pStyle w:val="ListParagraph"/>
        <w:numPr>
          <w:ilvl w:val="0"/>
          <w:numId w:val="46"/>
        </w:numPr>
        <w:ind w:left="0" w:firstLine="720"/>
      </w:pPr>
      <w:r w:rsidRPr="00886F61">
        <w:t>ТКП 427-2012. Правила техники безопасности при эксплуатации электроустановок. - Введен 2012-11-28. - Минск : Минэнерго, 2012. - 88с.</w:t>
      </w:r>
    </w:p>
    <w:p w14:paraId="23823C98" w14:textId="77777777" w:rsidR="00986E20" w:rsidRPr="00886F61" w:rsidRDefault="00986E20" w:rsidP="00986E20">
      <w:pPr>
        <w:pStyle w:val="ListParagraph"/>
        <w:numPr>
          <w:ilvl w:val="0"/>
          <w:numId w:val="46"/>
        </w:numPr>
        <w:ind w:left="0" w:firstLine="720"/>
      </w:pPr>
      <w:r w:rsidRPr="00886F61">
        <w:t>ТКП 181-2009. Правила техники безопасности электроустановок потребителей : [с изм. 1]. - Введен 2014-03-11. - Минск : Минэнерго, 2014, - 538 с.</w:t>
      </w:r>
    </w:p>
    <w:p w14:paraId="1F7E41E1" w14:textId="77777777" w:rsidR="00436701" w:rsidRPr="00402586" w:rsidRDefault="00436701" w:rsidP="00436701"/>
    <w:sectPr w:rsidR="00436701" w:rsidRPr="00402586" w:rsidSect="00131DA2">
      <w:headerReference w:type="default" r:id="rId40"/>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10FA97" w14:textId="77777777" w:rsidR="00282FB7" w:rsidRDefault="00282FB7" w:rsidP="00131DA2">
      <w:pPr>
        <w:spacing w:line="240" w:lineRule="auto"/>
      </w:pPr>
      <w:r>
        <w:separator/>
      </w:r>
    </w:p>
  </w:endnote>
  <w:endnote w:type="continuationSeparator" w:id="0">
    <w:p w14:paraId="3940D802" w14:textId="77777777" w:rsidR="00282FB7" w:rsidRDefault="00282FB7" w:rsidP="00131D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tura MT Script Capitals">
    <w:panose1 w:val="03020802060602070202"/>
    <w:charset w:val="00"/>
    <w:family w:val="script"/>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ISOCPEUR">
    <w:altName w:val="Arial"/>
    <w:charset w:val="CC"/>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ournal">
    <w:altName w:val="Times New Roman"/>
    <w:charset w:val="00"/>
    <w:family w:val="auto"/>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12DB55" w14:textId="77777777" w:rsidR="00282FB7" w:rsidRDefault="00282FB7" w:rsidP="00131DA2">
      <w:pPr>
        <w:spacing w:line="240" w:lineRule="auto"/>
      </w:pPr>
      <w:r>
        <w:separator/>
      </w:r>
    </w:p>
  </w:footnote>
  <w:footnote w:type="continuationSeparator" w:id="0">
    <w:p w14:paraId="4E912866" w14:textId="77777777" w:rsidR="00282FB7" w:rsidRDefault="00282FB7" w:rsidP="00131D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9EB82" w14:textId="7C2E10E0" w:rsidR="00803DC7" w:rsidRDefault="00803DC7">
    <w:pPr>
      <w:pStyle w:val="Header"/>
    </w:pPr>
    <w:r>
      <w:rPr>
        <w:noProof/>
        <w:sz w:val="24"/>
        <w:lang w:val="en-US"/>
      </w:rPr>
      <mc:AlternateContent>
        <mc:Choice Requires="wpg">
          <w:drawing>
            <wp:anchor distT="0" distB="0" distL="114300" distR="114300" simplePos="0" relativeHeight="251659264" behindDoc="0" locked="0" layoutInCell="0" allowOverlap="1" wp14:anchorId="0E4A4CC0" wp14:editId="42262768">
              <wp:simplePos x="0" y="0"/>
              <wp:positionH relativeFrom="page">
                <wp:posOffset>720090</wp:posOffset>
              </wp:positionH>
              <wp:positionV relativeFrom="page">
                <wp:posOffset>252095</wp:posOffset>
              </wp:positionV>
              <wp:extent cx="6588000" cy="10188000"/>
              <wp:effectExtent l="0" t="0" r="22860" b="22860"/>
              <wp:wrapNone/>
              <wp:docPr id="1" name="Группа 1"/>
              <wp:cNvGraphicFramePr/>
              <a:graphic xmlns:a="http://schemas.openxmlformats.org/drawingml/2006/main">
                <a:graphicData uri="http://schemas.microsoft.com/office/word/2010/wordprocessingGroup">
                  <wpg:wgp>
                    <wpg:cNvGrpSpPr/>
                    <wpg:grpSpPr bwMode="auto">
                      <a:xfrm>
                        <a:off x="0" y="0"/>
                        <a:ext cx="6588000" cy="10188000"/>
                        <a:chOff x="0" y="186"/>
                        <a:chExt cx="20000" cy="19814"/>
                      </a:xfrm>
                    </wpg:grpSpPr>
                    <wps:wsp>
                      <wps:cNvPr id="72" name="Rectangle 52"/>
                      <wps:cNvSpPr>
                        <a:spLocks noChangeArrowheads="1"/>
                      </wps:cNvSpPr>
                      <wps:spPr bwMode="auto">
                        <a:xfrm>
                          <a:off x="0" y="186"/>
                          <a:ext cx="20000" cy="1981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 name="Line 5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5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5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5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5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5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5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6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Line 6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6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Rectangle 6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9C236E" w14:textId="77777777" w:rsidR="00803DC7" w:rsidRDefault="00803DC7" w:rsidP="00131DA2">
                            <w:pPr>
                              <w:pStyle w:val="a"/>
                              <w:jc w:val="center"/>
                              <w:rPr>
                                <w:sz w:val="18"/>
                              </w:rPr>
                            </w:pPr>
                            <w:r>
                              <w:rPr>
                                <w:sz w:val="18"/>
                              </w:rPr>
                              <w:t>Изм.</w:t>
                            </w:r>
                          </w:p>
                        </w:txbxContent>
                      </wps:txbx>
                      <wps:bodyPr rot="0" vert="horz" wrap="square" lIns="12700" tIns="12700" rIns="12700" bIns="12700" anchor="t" anchorCtr="0" upright="1">
                        <a:noAutofit/>
                      </wps:bodyPr>
                    </wps:wsp>
                    <wps:wsp>
                      <wps:cNvPr id="84" name="Rectangle 6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364DC6" w14:textId="77777777" w:rsidR="00803DC7" w:rsidRDefault="00803DC7" w:rsidP="00131DA2">
                            <w:pPr>
                              <w:pStyle w:val="a"/>
                              <w:jc w:val="center"/>
                              <w:rPr>
                                <w:sz w:val="18"/>
                              </w:rPr>
                            </w:pPr>
                            <w:r>
                              <w:rPr>
                                <w:sz w:val="18"/>
                              </w:rPr>
                              <w:t>Лист</w:t>
                            </w:r>
                          </w:p>
                        </w:txbxContent>
                      </wps:txbx>
                      <wps:bodyPr rot="0" vert="horz" wrap="square" lIns="12700" tIns="12700" rIns="12700" bIns="12700" anchor="t" anchorCtr="0" upright="1">
                        <a:noAutofit/>
                      </wps:bodyPr>
                    </wps:wsp>
                    <wps:wsp>
                      <wps:cNvPr id="85" name="Rectangle 6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B627A5" w14:textId="77777777" w:rsidR="00803DC7" w:rsidRDefault="00803DC7" w:rsidP="00131DA2">
                            <w:pPr>
                              <w:pStyle w:val="a"/>
                              <w:jc w:val="center"/>
                              <w:rPr>
                                <w:sz w:val="18"/>
                              </w:rPr>
                            </w:pPr>
                            <w:r>
                              <w:rPr>
                                <w:sz w:val="18"/>
                              </w:rPr>
                              <w:t>№ докум.</w:t>
                            </w:r>
                          </w:p>
                        </w:txbxContent>
                      </wps:txbx>
                      <wps:bodyPr rot="0" vert="horz" wrap="square" lIns="12700" tIns="12700" rIns="12700" bIns="12700" anchor="t" anchorCtr="0" upright="1">
                        <a:noAutofit/>
                      </wps:bodyPr>
                    </wps:wsp>
                    <wps:wsp>
                      <wps:cNvPr id="86" name="Rectangle 6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FAEF50" w14:textId="77777777" w:rsidR="00803DC7" w:rsidRDefault="00803DC7" w:rsidP="00131DA2">
                            <w:pPr>
                              <w:pStyle w:val="a"/>
                              <w:jc w:val="center"/>
                              <w:rPr>
                                <w:sz w:val="18"/>
                              </w:rPr>
                            </w:pPr>
                            <w:r>
                              <w:rPr>
                                <w:sz w:val="18"/>
                              </w:rPr>
                              <w:t>Подпись</w:t>
                            </w:r>
                          </w:p>
                        </w:txbxContent>
                      </wps:txbx>
                      <wps:bodyPr rot="0" vert="horz" wrap="square" lIns="12700" tIns="12700" rIns="12700" bIns="12700" anchor="t" anchorCtr="0" upright="1">
                        <a:noAutofit/>
                      </wps:bodyPr>
                    </wps:wsp>
                    <wps:wsp>
                      <wps:cNvPr id="87" name="Rectangle 6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6FA2C3" w14:textId="77777777" w:rsidR="00803DC7" w:rsidRDefault="00803DC7" w:rsidP="00131DA2">
                            <w:pPr>
                              <w:pStyle w:val="a"/>
                              <w:jc w:val="center"/>
                              <w:rPr>
                                <w:sz w:val="18"/>
                              </w:rPr>
                            </w:pPr>
                            <w:r>
                              <w:rPr>
                                <w:sz w:val="18"/>
                              </w:rPr>
                              <w:t>Дата</w:t>
                            </w:r>
                          </w:p>
                        </w:txbxContent>
                      </wps:txbx>
                      <wps:bodyPr rot="0" vert="horz" wrap="square" lIns="12700" tIns="12700" rIns="12700" bIns="12700" anchor="t" anchorCtr="0" upright="1">
                        <a:noAutofit/>
                      </wps:bodyPr>
                    </wps:wsp>
                    <wps:wsp>
                      <wps:cNvPr id="88" name="Rectangle 6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8D2CBA" w14:textId="77777777" w:rsidR="00803DC7" w:rsidRDefault="00803DC7" w:rsidP="00131DA2">
                            <w:pPr>
                              <w:pStyle w:val="a"/>
                              <w:jc w:val="center"/>
                              <w:rPr>
                                <w:sz w:val="18"/>
                              </w:rPr>
                            </w:pPr>
                            <w:r>
                              <w:rPr>
                                <w:sz w:val="18"/>
                              </w:rPr>
                              <w:t>Лист</w:t>
                            </w:r>
                          </w:p>
                        </w:txbxContent>
                      </wps:txbx>
                      <wps:bodyPr rot="0" vert="horz" wrap="square" lIns="12700" tIns="12700" rIns="12700" bIns="12700" anchor="t" anchorCtr="0" upright="1">
                        <a:noAutofit/>
                      </wps:bodyPr>
                    </wps:wsp>
                    <wps:wsp>
                      <wps:cNvPr id="90" name="Rectangle 7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449642" w14:textId="2F99D03F" w:rsidR="00803DC7" w:rsidRDefault="00803DC7" w:rsidP="00131DA2">
                            <w:pPr>
                              <w:pStyle w:val="a"/>
                              <w:jc w:val="center"/>
                            </w:pPr>
                            <w:r>
                              <w:rPr>
                                <w:lang w:val="ru-RU"/>
                              </w:rPr>
                              <w:t xml:space="preserve">УО «ВГТУ» ПП.008 </w:t>
                            </w:r>
                            <w:r w:rsidRPr="001350C1">
                              <w:rPr>
                                <w:lang w:val="ru-RU"/>
                              </w:rPr>
                              <w:t>1-40</w:t>
                            </w:r>
                            <w:r>
                              <w:rPr>
                                <w:lang w:val="ru-RU"/>
                              </w:rPr>
                              <w:t xml:space="preserve"> 0</w:t>
                            </w:r>
                            <w:r w:rsidRPr="001350C1">
                              <w:rPr>
                                <w:lang w:val="ru-RU"/>
                              </w:rPr>
                              <w:t>5 01-01</w:t>
                            </w:r>
                            <w:r>
                              <w:rPr>
                                <w:lang w:val="ru-RU"/>
                              </w:rPr>
                              <w:t xml:space="preserve"> ПЗ</w:t>
                            </w:r>
                          </w:p>
                          <w:p w14:paraId="1D4558AA" w14:textId="77777777" w:rsidR="00803DC7" w:rsidRDefault="00803DC7" w:rsidP="00131DA2">
                            <w:pPr>
                              <w:pStyle w:val="a"/>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4A4CC0" id="Группа 1" o:spid="_x0000_s1076" style="position:absolute;left:0;text-align:left;margin-left:56.7pt;margin-top:19.85pt;width:518.75pt;height:802.2pt;z-index:251659264;mso-position-horizontal-relative:page;mso-position-vertical-relative:page" coordorigin=",186" coordsize="20000,19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" o:allowincell="f">
              <v:rect id="Rectangle 52" o:spid="_x0000_s1077" style="position:absolute;top:186;width:20000;height:19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5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5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5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5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5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5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5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6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6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6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6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4C9C236E" w14:textId="77777777" w:rsidR="00803DC7" w:rsidRDefault="00803DC7" w:rsidP="00131DA2">
                      <w:pPr>
                        <w:pStyle w:val="a"/>
                        <w:jc w:val="center"/>
                        <w:rPr>
                          <w:sz w:val="18"/>
                        </w:rPr>
                      </w:pPr>
                      <w:r>
                        <w:rPr>
                          <w:sz w:val="18"/>
                        </w:rPr>
                        <w:t>Изм.</w:t>
                      </w:r>
                    </w:p>
                  </w:txbxContent>
                </v:textbox>
              </v:rect>
              <v:rect id="Rectangle 6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58364DC6" w14:textId="77777777" w:rsidR="00803DC7" w:rsidRDefault="00803DC7" w:rsidP="00131DA2">
                      <w:pPr>
                        <w:pStyle w:val="a"/>
                        <w:jc w:val="center"/>
                        <w:rPr>
                          <w:sz w:val="18"/>
                        </w:rPr>
                      </w:pPr>
                      <w:r>
                        <w:rPr>
                          <w:sz w:val="18"/>
                        </w:rPr>
                        <w:t>Лист</w:t>
                      </w:r>
                    </w:p>
                  </w:txbxContent>
                </v:textbox>
              </v:rect>
              <v:rect id="Rectangle 6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17B627A5" w14:textId="77777777" w:rsidR="00803DC7" w:rsidRDefault="00803DC7" w:rsidP="00131DA2">
                      <w:pPr>
                        <w:pStyle w:val="a"/>
                        <w:jc w:val="center"/>
                        <w:rPr>
                          <w:sz w:val="18"/>
                        </w:rPr>
                      </w:pPr>
                      <w:r>
                        <w:rPr>
                          <w:sz w:val="18"/>
                        </w:rPr>
                        <w:t>№ докум.</w:t>
                      </w:r>
                    </w:p>
                  </w:txbxContent>
                </v:textbox>
              </v:rect>
              <v:rect id="Rectangle 6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37FAEF50" w14:textId="77777777" w:rsidR="00803DC7" w:rsidRDefault="00803DC7" w:rsidP="00131DA2">
                      <w:pPr>
                        <w:pStyle w:val="a"/>
                        <w:jc w:val="center"/>
                        <w:rPr>
                          <w:sz w:val="18"/>
                        </w:rPr>
                      </w:pPr>
                      <w:r>
                        <w:rPr>
                          <w:sz w:val="18"/>
                        </w:rPr>
                        <w:t>Подпись</w:t>
                      </w:r>
                    </w:p>
                  </w:txbxContent>
                </v:textbox>
              </v:rect>
              <v:rect id="Rectangle 6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266FA2C3" w14:textId="77777777" w:rsidR="00803DC7" w:rsidRDefault="00803DC7" w:rsidP="00131DA2">
                      <w:pPr>
                        <w:pStyle w:val="a"/>
                        <w:jc w:val="center"/>
                        <w:rPr>
                          <w:sz w:val="18"/>
                        </w:rPr>
                      </w:pPr>
                      <w:r>
                        <w:rPr>
                          <w:sz w:val="18"/>
                        </w:rPr>
                        <w:t>Дата</w:t>
                      </w:r>
                    </w:p>
                  </w:txbxContent>
                </v:textbox>
              </v:rect>
              <v:rect id="Rectangle 6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2A8D2CBA" w14:textId="77777777" w:rsidR="00803DC7" w:rsidRDefault="00803DC7" w:rsidP="00131DA2">
                      <w:pPr>
                        <w:pStyle w:val="a"/>
                        <w:jc w:val="center"/>
                        <w:rPr>
                          <w:sz w:val="18"/>
                        </w:rPr>
                      </w:pPr>
                      <w:r>
                        <w:rPr>
                          <w:sz w:val="18"/>
                        </w:rPr>
                        <w:t>Лист</w:t>
                      </w:r>
                    </w:p>
                  </w:txbxContent>
                </v:textbox>
              </v:rect>
              <v:rect id="Rectangle 70" o:spid="_x0000_s10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77449642" w14:textId="2F99D03F" w:rsidR="00803DC7" w:rsidRDefault="00803DC7" w:rsidP="00131DA2">
                      <w:pPr>
                        <w:pStyle w:val="a"/>
                        <w:jc w:val="center"/>
                      </w:pPr>
                      <w:r>
                        <w:rPr>
                          <w:lang w:val="ru-RU"/>
                        </w:rPr>
                        <w:t xml:space="preserve">УО «ВГТУ» ПП.008 </w:t>
                      </w:r>
                      <w:r w:rsidRPr="001350C1">
                        <w:rPr>
                          <w:lang w:val="ru-RU"/>
                        </w:rPr>
                        <w:t>1-40</w:t>
                      </w:r>
                      <w:r>
                        <w:rPr>
                          <w:lang w:val="ru-RU"/>
                        </w:rPr>
                        <w:t xml:space="preserve"> 0</w:t>
                      </w:r>
                      <w:r w:rsidRPr="001350C1">
                        <w:rPr>
                          <w:lang w:val="ru-RU"/>
                        </w:rPr>
                        <w:t>5 01-01</w:t>
                      </w:r>
                      <w:r>
                        <w:rPr>
                          <w:lang w:val="ru-RU"/>
                        </w:rPr>
                        <w:t xml:space="preserve"> ПЗ</w:t>
                      </w:r>
                    </w:p>
                    <w:p w14:paraId="1D4558AA" w14:textId="77777777" w:rsidR="00803DC7" w:rsidRDefault="00803DC7" w:rsidP="00131DA2">
                      <w:pPr>
                        <w:pStyle w:val="a"/>
                        <w:jc w:val="cente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F13AA"/>
    <w:multiLevelType w:val="hybridMultilevel"/>
    <w:tmpl w:val="417C8CB0"/>
    <w:lvl w:ilvl="0" w:tplc="88803F7E">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59F6686"/>
    <w:multiLevelType w:val="multilevel"/>
    <w:tmpl w:val="C3A401FC"/>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06337451"/>
    <w:multiLevelType w:val="hybridMultilevel"/>
    <w:tmpl w:val="E878E290"/>
    <w:lvl w:ilvl="0" w:tplc="C8C81FA2">
      <w:start w:val="1"/>
      <w:numFmt w:val="decimal"/>
      <w:lvlText w:val="%1."/>
      <w:lvlJc w:val="left"/>
      <w:pPr>
        <w:ind w:left="1211" w:hanging="360"/>
      </w:pPr>
      <w:rPr>
        <w:rFonts w:cs="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9896C68"/>
    <w:multiLevelType w:val="multilevel"/>
    <w:tmpl w:val="3D904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00281"/>
    <w:multiLevelType w:val="multilevel"/>
    <w:tmpl w:val="9AA8C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E3B0F"/>
    <w:multiLevelType w:val="hybridMultilevel"/>
    <w:tmpl w:val="EDEE498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1779392A"/>
    <w:multiLevelType w:val="multilevel"/>
    <w:tmpl w:val="A3242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F03D6"/>
    <w:multiLevelType w:val="hybridMultilevel"/>
    <w:tmpl w:val="9E2A46B8"/>
    <w:lvl w:ilvl="0" w:tplc="931C28B4">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A354DC"/>
    <w:multiLevelType w:val="hybridMultilevel"/>
    <w:tmpl w:val="B27A67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B500F6D"/>
    <w:multiLevelType w:val="hybridMultilevel"/>
    <w:tmpl w:val="FF286DF4"/>
    <w:lvl w:ilvl="0" w:tplc="E4CAA7BE">
      <w:start w:val="1"/>
      <w:numFmt w:val="bullet"/>
      <w:lvlText w:val="−"/>
      <w:lvlJc w:val="left"/>
      <w:pPr>
        <w:ind w:left="1713" w:hanging="360"/>
      </w:pPr>
      <w:rPr>
        <w:rFonts w:ascii="Times New Roman"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0" w15:restartNumberingAfterBreak="0">
    <w:nsid w:val="1CD7165F"/>
    <w:multiLevelType w:val="multilevel"/>
    <w:tmpl w:val="5742F1A2"/>
    <w:lvl w:ilvl="0">
      <w:start w:val="4"/>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1" w15:restartNumberingAfterBreak="0">
    <w:nsid w:val="21DD5A5A"/>
    <w:multiLevelType w:val="hybridMultilevel"/>
    <w:tmpl w:val="127ECE4C"/>
    <w:lvl w:ilvl="0" w:tplc="E5741A6A">
      <w:start w:val="1"/>
      <w:numFmt w:val="bullet"/>
      <w:lvlText w:val="–"/>
      <w:lvlJc w:val="left"/>
      <w:pPr>
        <w:ind w:left="1429" w:hanging="360"/>
      </w:pPr>
      <w:rPr>
        <w:rFonts w:ascii="Matura MT Script Capitals" w:hAnsi="Matura MT Script Capital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2FC44BE"/>
    <w:multiLevelType w:val="hybridMultilevel"/>
    <w:tmpl w:val="DE24AC94"/>
    <w:lvl w:ilvl="0" w:tplc="931C28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99446D5"/>
    <w:multiLevelType w:val="hybridMultilevel"/>
    <w:tmpl w:val="2FFAEF04"/>
    <w:lvl w:ilvl="0" w:tplc="EFCCE6A6">
      <w:numFmt w:val="bullet"/>
      <w:lvlText w:val="-"/>
      <w:lvlJc w:val="left"/>
      <w:pPr>
        <w:ind w:left="1429"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EF3541E"/>
    <w:multiLevelType w:val="hybridMultilevel"/>
    <w:tmpl w:val="845065E2"/>
    <w:lvl w:ilvl="0" w:tplc="E4CAA7BE">
      <w:start w:val="1"/>
      <w:numFmt w:val="bullet"/>
      <w:lvlText w:val="−"/>
      <w:lvlJc w:val="left"/>
      <w:pPr>
        <w:ind w:left="1713" w:hanging="360"/>
      </w:pPr>
      <w:rPr>
        <w:rFonts w:ascii="Times New Roman"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5" w15:restartNumberingAfterBreak="0">
    <w:nsid w:val="32726D76"/>
    <w:multiLevelType w:val="multilevel"/>
    <w:tmpl w:val="0BA87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6976E7"/>
    <w:multiLevelType w:val="hybridMultilevel"/>
    <w:tmpl w:val="32F412F0"/>
    <w:lvl w:ilvl="0" w:tplc="EFCCE6A6">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390C5355"/>
    <w:multiLevelType w:val="multilevel"/>
    <w:tmpl w:val="42D6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1D1D2E"/>
    <w:multiLevelType w:val="hybridMultilevel"/>
    <w:tmpl w:val="63C641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31223DC"/>
    <w:multiLevelType w:val="multilevel"/>
    <w:tmpl w:val="BB540CB8"/>
    <w:lvl w:ilvl="0">
      <w:start w:val="1"/>
      <w:numFmt w:val="decimal"/>
      <w:lvlText w:val="%1."/>
      <w:lvlJc w:val="left"/>
      <w:pPr>
        <w:ind w:left="1069" w:hanging="360"/>
      </w:pPr>
      <w:rPr>
        <w:rFonts w:hint="default"/>
      </w:rPr>
    </w:lvl>
    <w:lvl w:ilvl="1">
      <w:start w:val="1"/>
      <w:numFmt w:val="decimal"/>
      <w:isLgl/>
      <w:lvlText w:val="%1.%2"/>
      <w:lvlJc w:val="left"/>
      <w:pPr>
        <w:ind w:left="1849" w:hanging="42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20" w15:restartNumberingAfterBreak="0">
    <w:nsid w:val="539070A8"/>
    <w:multiLevelType w:val="hybridMultilevel"/>
    <w:tmpl w:val="D318F5AA"/>
    <w:lvl w:ilvl="0" w:tplc="0AA0EAC2">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1" w15:restartNumberingAfterBreak="0">
    <w:nsid w:val="5521082B"/>
    <w:multiLevelType w:val="hybridMultilevel"/>
    <w:tmpl w:val="18BEA964"/>
    <w:lvl w:ilvl="0" w:tplc="E4CAA7BE">
      <w:start w:val="1"/>
      <w:numFmt w:val="bullet"/>
      <w:lvlText w:val="−"/>
      <w:lvlJc w:val="left"/>
      <w:pPr>
        <w:ind w:left="1713" w:hanging="360"/>
      </w:pPr>
      <w:rPr>
        <w:rFonts w:ascii="Times New Roman"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2" w15:restartNumberingAfterBreak="0">
    <w:nsid w:val="55350956"/>
    <w:multiLevelType w:val="hybridMultilevel"/>
    <w:tmpl w:val="F9B66EA6"/>
    <w:lvl w:ilvl="0" w:tplc="C31EE0F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56095774"/>
    <w:multiLevelType w:val="hybridMultilevel"/>
    <w:tmpl w:val="90A47A6A"/>
    <w:lvl w:ilvl="0" w:tplc="C8C81FA2">
      <w:start w:val="1"/>
      <w:numFmt w:val="decimal"/>
      <w:lvlText w:val="%1."/>
      <w:lvlJc w:val="left"/>
      <w:pPr>
        <w:ind w:left="2062" w:hanging="360"/>
      </w:pPr>
      <w:rPr>
        <w:rFonts w:cs="Times New Roman"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58770D41"/>
    <w:multiLevelType w:val="hybridMultilevel"/>
    <w:tmpl w:val="3BC69F56"/>
    <w:lvl w:ilvl="0" w:tplc="983E1342">
      <w:start w:val="2"/>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5" w15:restartNumberingAfterBreak="0">
    <w:nsid w:val="5A6234E9"/>
    <w:multiLevelType w:val="hybridMultilevel"/>
    <w:tmpl w:val="3B92DB44"/>
    <w:lvl w:ilvl="0" w:tplc="EFCCE6A6">
      <w:numFmt w:val="bullet"/>
      <w:lvlText w:val="-"/>
      <w:lvlJc w:val="left"/>
      <w:pPr>
        <w:ind w:left="1429"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EAA74F1"/>
    <w:multiLevelType w:val="hybridMultilevel"/>
    <w:tmpl w:val="04FA3F4C"/>
    <w:lvl w:ilvl="0" w:tplc="B4B4E84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27166FD"/>
    <w:multiLevelType w:val="hybridMultilevel"/>
    <w:tmpl w:val="75D04078"/>
    <w:lvl w:ilvl="0" w:tplc="B4B4E84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3504F62"/>
    <w:multiLevelType w:val="hybridMultilevel"/>
    <w:tmpl w:val="280E16A2"/>
    <w:lvl w:ilvl="0" w:tplc="A2D8E016">
      <w:start w:val="2"/>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9" w15:restartNumberingAfterBreak="0">
    <w:nsid w:val="67B670E9"/>
    <w:multiLevelType w:val="multilevel"/>
    <w:tmpl w:val="D97CF0A2"/>
    <w:lvl w:ilvl="0">
      <w:start w:val="3"/>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15:restartNumberingAfterBreak="0">
    <w:nsid w:val="6821154A"/>
    <w:multiLevelType w:val="multilevel"/>
    <w:tmpl w:val="8362AEE8"/>
    <w:lvl w:ilvl="0">
      <w:start w:val="2"/>
      <w:numFmt w:val="decimal"/>
      <w:lvlText w:val="%1"/>
      <w:lvlJc w:val="left"/>
      <w:pPr>
        <w:ind w:left="1069" w:hanging="360"/>
      </w:pPr>
      <w:rPr>
        <w:rFonts w:hint="default"/>
        <w:b/>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15:restartNumberingAfterBreak="0">
    <w:nsid w:val="6A8A0C2A"/>
    <w:multiLevelType w:val="hybridMultilevel"/>
    <w:tmpl w:val="A7C6E47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2" w15:restartNumberingAfterBreak="0">
    <w:nsid w:val="6A9E0CF9"/>
    <w:multiLevelType w:val="hybridMultilevel"/>
    <w:tmpl w:val="D3840E48"/>
    <w:lvl w:ilvl="0" w:tplc="E5741A6A">
      <w:start w:val="1"/>
      <w:numFmt w:val="bullet"/>
      <w:lvlText w:val="–"/>
      <w:lvlJc w:val="left"/>
      <w:pPr>
        <w:ind w:left="1429" w:hanging="360"/>
      </w:pPr>
      <w:rPr>
        <w:rFonts w:ascii="Matura MT Script Capitals" w:hAnsi="Matura MT Script Capital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B893256"/>
    <w:multiLevelType w:val="hybridMultilevel"/>
    <w:tmpl w:val="86B6532A"/>
    <w:lvl w:ilvl="0" w:tplc="E4CAA7BE">
      <w:start w:val="1"/>
      <w:numFmt w:val="bullet"/>
      <w:lvlText w:val="−"/>
      <w:lvlJc w:val="left"/>
      <w:pPr>
        <w:ind w:left="1713" w:hanging="360"/>
      </w:pPr>
      <w:rPr>
        <w:rFonts w:ascii="Times New Roman"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4" w15:restartNumberingAfterBreak="0">
    <w:nsid w:val="6C0A0375"/>
    <w:multiLevelType w:val="hybridMultilevel"/>
    <w:tmpl w:val="9EBABA7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6F206F81"/>
    <w:multiLevelType w:val="hybridMultilevel"/>
    <w:tmpl w:val="0ED07CBC"/>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7034491F"/>
    <w:multiLevelType w:val="hybridMultilevel"/>
    <w:tmpl w:val="8A6CBA68"/>
    <w:lvl w:ilvl="0" w:tplc="E16ED47E">
      <w:start w:val="1"/>
      <w:numFmt w:val="bullet"/>
      <w:suff w:val="space"/>
      <w:lvlText w:val=""/>
      <w:lvlJc w:val="left"/>
      <w:pPr>
        <w:ind w:left="2433" w:hanging="360"/>
      </w:pPr>
      <w:rPr>
        <w:rFonts w:ascii="Symbol" w:hAnsi="Symbol" w:hint="default"/>
        <w:sz w:val="28"/>
        <w:szCs w:val="28"/>
      </w:rPr>
    </w:lvl>
    <w:lvl w:ilvl="1" w:tplc="04190003" w:tentative="1">
      <w:start w:val="1"/>
      <w:numFmt w:val="bullet"/>
      <w:lvlText w:val="o"/>
      <w:lvlJc w:val="left"/>
      <w:pPr>
        <w:ind w:left="3153" w:hanging="360"/>
      </w:pPr>
      <w:rPr>
        <w:rFonts w:ascii="Courier New" w:hAnsi="Courier New" w:cs="Courier New" w:hint="default"/>
      </w:rPr>
    </w:lvl>
    <w:lvl w:ilvl="2" w:tplc="04190005" w:tentative="1">
      <w:start w:val="1"/>
      <w:numFmt w:val="bullet"/>
      <w:lvlText w:val=""/>
      <w:lvlJc w:val="left"/>
      <w:pPr>
        <w:ind w:left="3873" w:hanging="360"/>
      </w:pPr>
      <w:rPr>
        <w:rFonts w:ascii="Wingdings" w:hAnsi="Wingdings" w:hint="default"/>
      </w:rPr>
    </w:lvl>
    <w:lvl w:ilvl="3" w:tplc="04190001" w:tentative="1">
      <w:start w:val="1"/>
      <w:numFmt w:val="bullet"/>
      <w:lvlText w:val=""/>
      <w:lvlJc w:val="left"/>
      <w:pPr>
        <w:ind w:left="4593" w:hanging="360"/>
      </w:pPr>
      <w:rPr>
        <w:rFonts w:ascii="Symbol" w:hAnsi="Symbol" w:hint="default"/>
      </w:rPr>
    </w:lvl>
    <w:lvl w:ilvl="4" w:tplc="04190003" w:tentative="1">
      <w:start w:val="1"/>
      <w:numFmt w:val="bullet"/>
      <w:lvlText w:val="o"/>
      <w:lvlJc w:val="left"/>
      <w:pPr>
        <w:ind w:left="5313" w:hanging="360"/>
      </w:pPr>
      <w:rPr>
        <w:rFonts w:ascii="Courier New" w:hAnsi="Courier New" w:cs="Courier New" w:hint="default"/>
      </w:rPr>
    </w:lvl>
    <w:lvl w:ilvl="5" w:tplc="04190005" w:tentative="1">
      <w:start w:val="1"/>
      <w:numFmt w:val="bullet"/>
      <w:lvlText w:val=""/>
      <w:lvlJc w:val="left"/>
      <w:pPr>
        <w:ind w:left="6033" w:hanging="360"/>
      </w:pPr>
      <w:rPr>
        <w:rFonts w:ascii="Wingdings" w:hAnsi="Wingdings" w:hint="default"/>
      </w:rPr>
    </w:lvl>
    <w:lvl w:ilvl="6" w:tplc="04190001" w:tentative="1">
      <w:start w:val="1"/>
      <w:numFmt w:val="bullet"/>
      <w:lvlText w:val=""/>
      <w:lvlJc w:val="left"/>
      <w:pPr>
        <w:ind w:left="6753" w:hanging="360"/>
      </w:pPr>
      <w:rPr>
        <w:rFonts w:ascii="Symbol" w:hAnsi="Symbol" w:hint="default"/>
      </w:rPr>
    </w:lvl>
    <w:lvl w:ilvl="7" w:tplc="04190003" w:tentative="1">
      <w:start w:val="1"/>
      <w:numFmt w:val="bullet"/>
      <w:lvlText w:val="o"/>
      <w:lvlJc w:val="left"/>
      <w:pPr>
        <w:ind w:left="7473" w:hanging="360"/>
      </w:pPr>
      <w:rPr>
        <w:rFonts w:ascii="Courier New" w:hAnsi="Courier New" w:cs="Courier New" w:hint="default"/>
      </w:rPr>
    </w:lvl>
    <w:lvl w:ilvl="8" w:tplc="04190005" w:tentative="1">
      <w:start w:val="1"/>
      <w:numFmt w:val="bullet"/>
      <w:lvlText w:val=""/>
      <w:lvlJc w:val="left"/>
      <w:pPr>
        <w:ind w:left="8193" w:hanging="360"/>
      </w:pPr>
      <w:rPr>
        <w:rFonts w:ascii="Wingdings" w:hAnsi="Wingdings" w:hint="default"/>
      </w:rPr>
    </w:lvl>
  </w:abstractNum>
  <w:abstractNum w:abstractNumId="37" w15:restartNumberingAfterBreak="0">
    <w:nsid w:val="713379DE"/>
    <w:multiLevelType w:val="hybridMultilevel"/>
    <w:tmpl w:val="F3DCE7F6"/>
    <w:lvl w:ilvl="0" w:tplc="E5741A6A">
      <w:start w:val="1"/>
      <w:numFmt w:val="bullet"/>
      <w:lvlText w:val="–"/>
      <w:lvlJc w:val="left"/>
      <w:pPr>
        <w:ind w:left="1429" w:hanging="360"/>
      </w:pPr>
      <w:rPr>
        <w:rFonts w:ascii="Matura MT Script Capitals" w:hAnsi="Matura MT Script Capital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2363FEF"/>
    <w:multiLevelType w:val="hybridMultilevel"/>
    <w:tmpl w:val="D1A89F7C"/>
    <w:lvl w:ilvl="0" w:tplc="722CA6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2F61AAB"/>
    <w:multiLevelType w:val="hybridMultilevel"/>
    <w:tmpl w:val="274CDE00"/>
    <w:lvl w:ilvl="0" w:tplc="4CE6827A">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742B5E3B"/>
    <w:multiLevelType w:val="multilevel"/>
    <w:tmpl w:val="91BE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48610E7"/>
    <w:multiLevelType w:val="hybridMultilevel"/>
    <w:tmpl w:val="48E4B260"/>
    <w:lvl w:ilvl="0" w:tplc="E5741A6A">
      <w:start w:val="1"/>
      <w:numFmt w:val="bullet"/>
      <w:lvlText w:val="–"/>
      <w:lvlJc w:val="left"/>
      <w:pPr>
        <w:ind w:left="1429" w:hanging="360"/>
      </w:pPr>
      <w:rPr>
        <w:rFonts w:ascii="Matura MT Script Capitals" w:hAnsi="Matura MT Script Capital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15:restartNumberingAfterBreak="0">
    <w:nsid w:val="75B5765C"/>
    <w:multiLevelType w:val="multilevel"/>
    <w:tmpl w:val="3E86F3D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3" w15:restartNumberingAfterBreak="0">
    <w:nsid w:val="77750323"/>
    <w:multiLevelType w:val="multilevel"/>
    <w:tmpl w:val="199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ED69B0"/>
    <w:multiLevelType w:val="hybridMultilevel"/>
    <w:tmpl w:val="AEB60DDE"/>
    <w:lvl w:ilvl="0" w:tplc="E4CAA7BE">
      <w:start w:val="1"/>
      <w:numFmt w:val="bullet"/>
      <w:lvlText w:val="−"/>
      <w:lvlJc w:val="left"/>
      <w:pPr>
        <w:ind w:left="1713" w:hanging="360"/>
      </w:pPr>
      <w:rPr>
        <w:rFonts w:ascii="Times New Roman"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num w:numId="1">
    <w:abstractNumId w:val="14"/>
  </w:num>
  <w:num w:numId="2">
    <w:abstractNumId w:val="42"/>
  </w:num>
  <w:num w:numId="3">
    <w:abstractNumId w:val="32"/>
  </w:num>
  <w:num w:numId="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num>
  <w:num w:numId="6">
    <w:abstractNumId w:val="28"/>
  </w:num>
  <w:num w:numId="7">
    <w:abstractNumId w:val="9"/>
  </w:num>
  <w:num w:numId="8">
    <w:abstractNumId w:val="44"/>
  </w:num>
  <w:num w:numId="9">
    <w:abstractNumId w:val="21"/>
  </w:num>
  <w:num w:numId="10">
    <w:abstractNumId w:val="33"/>
  </w:num>
  <w:num w:numId="11">
    <w:abstractNumId w:val="34"/>
  </w:num>
  <w:num w:numId="12">
    <w:abstractNumId w:val="41"/>
  </w:num>
  <w:num w:numId="13">
    <w:abstractNumId w:val="35"/>
  </w:num>
  <w:num w:numId="14">
    <w:abstractNumId w:val="0"/>
  </w:num>
  <w:num w:numId="15">
    <w:abstractNumId w:val="10"/>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num>
  <w:num w:numId="18">
    <w:abstractNumId w:val="26"/>
  </w:num>
  <w:num w:numId="19">
    <w:abstractNumId w:val="27"/>
  </w:num>
  <w:num w:numId="20">
    <w:abstractNumId w:val="11"/>
  </w:num>
  <w:num w:numId="21">
    <w:abstractNumId w:val="37"/>
  </w:num>
  <w:num w:numId="22">
    <w:abstractNumId w:val="31"/>
  </w:num>
  <w:num w:numId="23">
    <w:abstractNumId w:val="5"/>
  </w:num>
  <w:num w:numId="24">
    <w:abstractNumId w:val="2"/>
  </w:num>
  <w:num w:numId="25">
    <w:abstractNumId w:val="23"/>
  </w:num>
  <w:num w:numId="26">
    <w:abstractNumId w:val="1"/>
  </w:num>
  <w:num w:numId="27">
    <w:abstractNumId w:val="36"/>
  </w:num>
  <w:num w:numId="28">
    <w:abstractNumId w:val="40"/>
  </w:num>
  <w:num w:numId="29">
    <w:abstractNumId w:val="6"/>
  </w:num>
  <w:num w:numId="30">
    <w:abstractNumId w:val="17"/>
  </w:num>
  <w:num w:numId="31">
    <w:abstractNumId w:val="30"/>
  </w:num>
  <w:num w:numId="32">
    <w:abstractNumId w:val="39"/>
  </w:num>
  <w:num w:numId="33">
    <w:abstractNumId w:val="8"/>
  </w:num>
  <w:num w:numId="34">
    <w:abstractNumId w:val="12"/>
  </w:num>
  <w:num w:numId="35">
    <w:abstractNumId w:val="18"/>
  </w:num>
  <w:num w:numId="36">
    <w:abstractNumId w:val="7"/>
  </w:num>
  <w:num w:numId="37">
    <w:abstractNumId w:val="38"/>
  </w:num>
  <w:num w:numId="38">
    <w:abstractNumId w:val="16"/>
  </w:num>
  <w:num w:numId="39">
    <w:abstractNumId w:val="13"/>
  </w:num>
  <w:num w:numId="40">
    <w:abstractNumId w:val="25"/>
  </w:num>
  <w:num w:numId="41">
    <w:abstractNumId w:val="4"/>
  </w:num>
  <w:num w:numId="42">
    <w:abstractNumId w:val="15"/>
  </w:num>
  <w:num w:numId="43">
    <w:abstractNumId w:val="3"/>
  </w:num>
  <w:num w:numId="44">
    <w:abstractNumId w:val="43"/>
  </w:num>
  <w:num w:numId="45">
    <w:abstractNumId w:val="29"/>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B1D"/>
    <w:rsid w:val="00056A4B"/>
    <w:rsid w:val="00063E08"/>
    <w:rsid w:val="00072406"/>
    <w:rsid w:val="00076BF4"/>
    <w:rsid w:val="000B267C"/>
    <w:rsid w:val="000D3BE0"/>
    <w:rsid w:val="000D6919"/>
    <w:rsid w:val="00111A53"/>
    <w:rsid w:val="00131DA2"/>
    <w:rsid w:val="0014140D"/>
    <w:rsid w:val="0014381C"/>
    <w:rsid w:val="00166CAF"/>
    <w:rsid w:val="001B71B1"/>
    <w:rsid w:val="001E2DD5"/>
    <w:rsid w:val="00222D3B"/>
    <w:rsid w:val="0022302A"/>
    <w:rsid w:val="002301E0"/>
    <w:rsid w:val="00261A14"/>
    <w:rsid w:val="00271B6F"/>
    <w:rsid w:val="00282FB7"/>
    <w:rsid w:val="00286079"/>
    <w:rsid w:val="0029548F"/>
    <w:rsid w:val="002A2E62"/>
    <w:rsid w:val="002E1972"/>
    <w:rsid w:val="002F477F"/>
    <w:rsid w:val="00321B1D"/>
    <w:rsid w:val="0033433E"/>
    <w:rsid w:val="00343329"/>
    <w:rsid w:val="0035294E"/>
    <w:rsid w:val="0035323E"/>
    <w:rsid w:val="003744F2"/>
    <w:rsid w:val="0037762D"/>
    <w:rsid w:val="003D3158"/>
    <w:rsid w:val="003F5FEF"/>
    <w:rsid w:val="00402586"/>
    <w:rsid w:val="00436701"/>
    <w:rsid w:val="00455E44"/>
    <w:rsid w:val="004901FF"/>
    <w:rsid w:val="004A30D0"/>
    <w:rsid w:val="004B5E44"/>
    <w:rsid w:val="004D2D2A"/>
    <w:rsid w:val="00543022"/>
    <w:rsid w:val="00560E9D"/>
    <w:rsid w:val="005B07AE"/>
    <w:rsid w:val="005B0832"/>
    <w:rsid w:val="005D6FB9"/>
    <w:rsid w:val="005D707F"/>
    <w:rsid w:val="0065733F"/>
    <w:rsid w:val="00657DB8"/>
    <w:rsid w:val="00672CF3"/>
    <w:rsid w:val="006809AC"/>
    <w:rsid w:val="006809BB"/>
    <w:rsid w:val="006A7488"/>
    <w:rsid w:val="006B0C4F"/>
    <w:rsid w:val="006C06FE"/>
    <w:rsid w:val="006C26AB"/>
    <w:rsid w:val="006F6AC8"/>
    <w:rsid w:val="007C4257"/>
    <w:rsid w:val="007D74B8"/>
    <w:rsid w:val="007F2CB6"/>
    <w:rsid w:val="00803DC7"/>
    <w:rsid w:val="0080518C"/>
    <w:rsid w:val="00811D47"/>
    <w:rsid w:val="00822417"/>
    <w:rsid w:val="0088534C"/>
    <w:rsid w:val="00886F61"/>
    <w:rsid w:val="008C126B"/>
    <w:rsid w:val="008E2488"/>
    <w:rsid w:val="00904C4A"/>
    <w:rsid w:val="00921B4B"/>
    <w:rsid w:val="00932235"/>
    <w:rsid w:val="00965A5B"/>
    <w:rsid w:val="00986E20"/>
    <w:rsid w:val="009B1638"/>
    <w:rsid w:val="00A80732"/>
    <w:rsid w:val="00A96039"/>
    <w:rsid w:val="00AB037B"/>
    <w:rsid w:val="00B142F7"/>
    <w:rsid w:val="00B26D09"/>
    <w:rsid w:val="00B34BB7"/>
    <w:rsid w:val="00B71C8E"/>
    <w:rsid w:val="00B76E65"/>
    <w:rsid w:val="00BA3E5E"/>
    <w:rsid w:val="00C07E57"/>
    <w:rsid w:val="00C11BA4"/>
    <w:rsid w:val="00C63D36"/>
    <w:rsid w:val="00C739EC"/>
    <w:rsid w:val="00C7643F"/>
    <w:rsid w:val="00C767F4"/>
    <w:rsid w:val="00C92E17"/>
    <w:rsid w:val="00CA01DB"/>
    <w:rsid w:val="00CF420A"/>
    <w:rsid w:val="00D049DD"/>
    <w:rsid w:val="00D20211"/>
    <w:rsid w:val="00D37AD9"/>
    <w:rsid w:val="00D8525A"/>
    <w:rsid w:val="00DD66E0"/>
    <w:rsid w:val="00DE65DC"/>
    <w:rsid w:val="00DE664D"/>
    <w:rsid w:val="00E23188"/>
    <w:rsid w:val="00E32E29"/>
    <w:rsid w:val="00EA477D"/>
    <w:rsid w:val="00EB0BC6"/>
    <w:rsid w:val="00F817F3"/>
    <w:rsid w:val="00F8615E"/>
    <w:rsid w:val="00F87201"/>
    <w:rsid w:val="00FA5158"/>
    <w:rsid w:val="00FB1038"/>
    <w:rsid w:val="00FB76D4"/>
    <w:rsid w:val="00FC72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45473C53"/>
  <w15:docId w15:val="{D3C60D93-30B2-4732-B7EA-B7F448E8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B6F"/>
    <w:pPr>
      <w:spacing w:after="0" w:line="360" w:lineRule="auto"/>
      <w:ind w:firstLine="709"/>
      <w:jc w:val="both"/>
    </w:pPr>
    <w:rPr>
      <w:rFonts w:ascii="Times New Roman" w:hAnsi="Times New Roman"/>
      <w:sz w:val="28"/>
    </w:rPr>
  </w:style>
  <w:style w:type="paragraph" w:styleId="Heading1">
    <w:name w:val="heading 1"/>
    <w:aliases w:val="Заг-к 1"/>
    <w:basedOn w:val="NoSpacing"/>
    <w:next w:val="Normal"/>
    <w:link w:val="Heading1Char"/>
    <w:uiPriority w:val="9"/>
    <w:qFormat/>
    <w:rsid w:val="00271B6F"/>
    <w:pPr>
      <w:pageBreakBefore/>
      <w:widowControl w:val="0"/>
      <w:spacing w:line="360" w:lineRule="auto"/>
      <w:ind w:left="284" w:right="425" w:firstLine="709"/>
      <w:jc w:val="both"/>
      <w:outlineLvl w:val="0"/>
    </w:pPr>
    <w:rPr>
      <w:rFonts w:ascii="Times New Roman" w:eastAsia="Times New Roman" w:hAnsi="Times New Roman" w:cs="Times New Roman"/>
      <w:b/>
      <w:caps/>
      <w:spacing w:val="6"/>
      <w:kern w:val="20"/>
      <w:sz w:val="28"/>
      <w:szCs w:val="28"/>
      <w:lang w:eastAsia="ru-RU"/>
    </w:rPr>
  </w:style>
  <w:style w:type="paragraph" w:styleId="Heading2">
    <w:name w:val="heading 2"/>
    <w:basedOn w:val="BodyTextIndent"/>
    <w:next w:val="Normal"/>
    <w:link w:val="Heading2Char"/>
    <w:uiPriority w:val="9"/>
    <w:unhideWhenUsed/>
    <w:qFormat/>
    <w:rsid w:val="0088534C"/>
    <w:pPr>
      <w:ind w:left="1129" w:hanging="420"/>
      <w:contextualSpacing/>
      <w:outlineLvl w:val="1"/>
    </w:pPr>
    <w:rPr>
      <w:b/>
      <w:bCs/>
    </w:rPr>
  </w:style>
  <w:style w:type="paragraph" w:styleId="Heading3">
    <w:name w:val="heading 3"/>
    <w:basedOn w:val="Normal"/>
    <w:next w:val="Normal"/>
    <w:link w:val="Heading3Char"/>
    <w:unhideWhenUsed/>
    <w:qFormat/>
    <w:rsid w:val="00B76E65"/>
    <w:pPr>
      <w:keepNext/>
      <w:keepLines/>
      <w:spacing w:before="4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63D36"/>
    <w:pPr>
      <w:tabs>
        <w:tab w:val="right" w:pos="9072"/>
      </w:tabs>
      <w:ind w:left="851"/>
    </w:pPr>
    <w:rPr>
      <w:rFonts w:eastAsia="Times New Roman" w:cs="Times New Roman"/>
      <w:szCs w:val="28"/>
      <w:lang w:eastAsia="ru-RU"/>
    </w:rPr>
  </w:style>
  <w:style w:type="character" w:customStyle="1" w:styleId="BodyTextIndentChar">
    <w:name w:val="Body Text Indent Char"/>
    <w:basedOn w:val="DefaultParagraphFont"/>
    <w:link w:val="BodyTextIndent"/>
    <w:rsid w:val="00C63D36"/>
    <w:rPr>
      <w:rFonts w:ascii="Times New Roman" w:eastAsia="Times New Roman" w:hAnsi="Times New Roman" w:cs="Times New Roman"/>
      <w:sz w:val="28"/>
      <w:szCs w:val="28"/>
      <w:lang w:eastAsia="ru-RU"/>
    </w:rPr>
  </w:style>
  <w:style w:type="paragraph" w:customStyle="1" w:styleId="a">
    <w:name w:val="Чертежный"/>
    <w:rsid w:val="00C63D36"/>
    <w:pPr>
      <w:spacing w:after="0" w:line="240" w:lineRule="auto"/>
      <w:jc w:val="both"/>
    </w:pPr>
    <w:rPr>
      <w:rFonts w:ascii="ISOCPEUR" w:eastAsia="Times New Roman" w:hAnsi="ISOCPEUR" w:cs="Times New Roman"/>
      <w:i/>
      <w:sz w:val="28"/>
      <w:szCs w:val="20"/>
      <w:lang w:val="uk-UA" w:eastAsia="ru-RU"/>
    </w:rPr>
  </w:style>
  <w:style w:type="paragraph" w:styleId="Header">
    <w:name w:val="header"/>
    <w:basedOn w:val="Normal"/>
    <w:link w:val="HeaderChar"/>
    <w:uiPriority w:val="99"/>
    <w:unhideWhenUsed/>
    <w:rsid w:val="00131DA2"/>
    <w:pPr>
      <w:tabs>
        <w:tab w:val="center" w:pos="4844"/>
        <w:tab w:val="right" w:pos="9689"/>
      </w:tabs>
      <w:spacing w:line="240" w:lineRule="auto"/>
    </w:pPr>
  </w:style>
  <w:style w:type="character" w:customStyle="1" w:styleId="HeaderChar">
    <w:name w:val="Header Char"/>
    <w:basedOn w:val="DefaultParagraphFont"/>
    <w:link w:val="Header"/>
    <w:uiPriority w:val="99"/>
    <w:rsid w:val="00131DA2"/>
  </w:style>
  <w:style w:type="paragraph" w:styleId="Footer">
    <w:name w:val="footer"/>
    <w:basedOn w:val="Normal"/>
    <w:link w:val="FooterChar"/>
    <w:uiPriority w:val="99"/>
    <w:unhideWhenUsed/>
    <w:rsid w:val="00131DA2"/>
    <w:pPr>
      <w:tabs>
        <w:tab w:val="center" w:pos="4844"/>
        <w:tab w:val="right" w:pos="9689"/>
      </w:tabs>
      <w:spacing w:line="240" w:lineRule="auto"/>
    </w:pPr>
  </w:style>
  <w:style w:type="character" w:customStyle="1" w:styleId="FooterChar">
    <w:name w:val="Footer Char"/>
    <w:basedOn w:val="DefaultParagraphFont"/>
    <w:link w:val="Footer"/>
    <w:uiPriority w:val="99"/>
    <w:rsid w:val="00131DA2"/>
  </w:style>
  <w:style w:type="character" w:customStyle="1" w:styleId="Heading1Char">
    <w:name w:val="Heading 1 Char"/>
    <w:aliases w:val="Заг-к 1 Char"/>
    <w:basedOn w:val="DefaultParagraphFont"/>
    <w:link w:val="Heading1"/>
    <w:uiPriority w:val="9"/>
    <w:rsid w:val="00271B6F"/>
    <w:rPr>
      <w:rFonts w:ascii="Times New Roman" w:eastAsia="Times New Roman" w:hAnsi="Times New Roman" w:cs="Times New Roman"/>
      <w:b/>
      <w:caps/>
      <w:spacing w:val="6"/>
      <w:kern w:val="20"/>
      <w:sz w:val="28"/>
      <w:szCs w:val="28"/>
      <w:lang w:eastAsia="ru-RU"/>
    </w:rPr>
  </w:style>
  <w:style w:type="paragraph" w:styleId="NoSpacing">
    <w:name w:val="No Spacing"/>
    <w:uiPriority w:val="1"/>
    <w:qFormat/>
    <w:rsid w:val="00FB1038"/>
    <w:pPr>
      <w:spacing w:after="0" w:line="240" w:lineRule="auto"/>
    </w:pPr>
  </w:style>
  <w:style w:type="paragraph" w:styleId="ListParagraph">
    <w:name w:val="List Paragraph"/>
    <w:basedOn w:val="Normal"/>
    <w:link w:val="ListParagraphChar"/>
    <w:uiPriority w:val="34"/>
    <w:qFormat/>
    <w:rsid w:val="00271B6F"/>
    <w:pPr>
      <w:ind w:left="720"/>
      <w:contextualSpacing/>
    </w:pPr>
  </w:style>
  <w:style w:type="character" w:customStyle="1" w:styleId="Heading2Char">
    <w:name w:val="Heading 2 Char"/>
    <w:basedOn w:val="DefaultParagraphFont"/>
    <w:link w:val="Heading2"/>
    <w:uiPriority w:val="9"/>
    <w:rsid w:val="0088534C"/>
    <w:rPr>
      <w:rFonts w:ascii="Times New Roman" w:eastAsia="Times New Roman" w:hAnsi="Times New Roman" w:cs="Times New Roman"/>
      <w:b/>
      <w:bCs/>
      <w:sz w:val="28"/>
      <w:szCs w:val="28"/>
      <w:lang w:eastAsia="ru-RU"/>
    </w:rPr>
  </w:style>
  <w:style w:type="paragraph" w:styleId="TOC1">
    <w:name w:val="toc 1"/>
    <w:basedOn w:val="Normal"/>
    <w:next w:val="Normal"/>
    <w:autoRedefine/>
    <w:uiPriority w:val="39"/>
    <w:unhideWhenUsed/>
    <w:rsid w:val="00261A14"/>
    <w:pPr>
      <w:spacing w:after="100"/>
    </w:pPr>
  </w:style>
  <w:style w:type="paragraph" w:styleId="TOC2">
    <w:name w:val="toc 2"/>
    <w:basedOn w:val="Normal"/>
    <w:next w:val="Normal"/>
    <w:autoRedefine/>
    <w:uiPriority w:val="39"/>
    <w:unhideWhenUsed/>
    <w:rsid w:val="00921B4B"/>
    <w:pPr>
      <w:tabs>
        <w:tab w:val="right" w:leader="dot" w:pos="9628"/>
      </w:tabs>
      <w:spacing w:after="100"/>
      <w:ind w:left="426" w:firstLine="0"/>
    </w:pPr>
  </w:style>
  <w:style w:type="character" w:styleId="Hyperlink">
    <w:name w:val="Hyperlink"/>
    <w:basedOn w:val="DefaultParagraphFont"/>
    <w:uiPriority w:val="99"/>
    <w:unhideWhenUsed/>
    <w:rsid w:val="00261A14"/>
    <w:rPr>
      <w:color w:val="0000FF" w:themeColor="hyperlink"/>
      <w:u w:val="single"/>
    </w:rPr>
  </w:style>
  <w:style w:type="paragraph" w:customStyle="1" w:styleId="paragraph">
    <w:name w:val="paragraph"/>
    <w:basedOn w:val="Normal"/>
    <w:rsid w:val="006809BB"/>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normaltextrun">
    <w:name w:val="normaltextrun"/>
    <w:basedOn w:val="DefaultParagraphFont"/>
    <w:rsid w:val="006809BB"/>
  </w:style>
  <w:style w:type="character" w:customStyle="1" w:styleId="eop">
    <w:name w:val="eop"/>
    <w:basedOn w:val="DefaultParagraphFont"/>
    <w:rsid w:val="006809BB"/>
  </w:style>
  <w:style w:type="character" w:customStyle="1" w:styleId="ListParagraphChar">
    <w:name w:val="List Paragraph Char"/>
    <w:basedOn w:val="DefaultParagraphFont"/>
    <w:link w:val="ListParagraph"/>
    <w:uiPriority w:val="34"/>
    <w:rsid w:val="00072406"/>
    <w:rPr>
      <w:rFonts w:ascii="Times New Roman" w:hAnsi="Times New Roman"/>
      <w:sz w:val="28"/>
    </w:rPr>
  </w:style>
  <w:style w:type="character" w:customStyle="1" w:styleId="a0">
    <w:name w:val="Основной текст_"/>
    <w:basedOn w:val="DefaultParagraphFont"/>
    <w:link w:val="1"/>
    <w:locked/>
    <w:rsid w:val="00072406"/>
    <w:rPr>
      <w:rFonts w:ascii="Georgia" w:eastAsia="Georgia" w:hAnsi="Georgia" w:cs="Georgia"/>
      <w:sz w:val="30"/>
      <w:szCs w:val="30"/>
      <w:shd w:val="clear" w:color="auto" w:fill="FFFFFF"/>
    </w:rPr>
  </w:style>
  <w:style w:type="paragraph" w:customStyle="1" w:styleId="1">
    <w:name w:val="Основной текст1"/>
    <w:basedOn w:val="Normal"/>
    <w:link w:val="a0"/>
    <w:rsid w:val="00072406"/>
    <w:pPr>
      <w:widowControl w:val="0"/>
      <w:shd w:val="clear" w:color="auto" w:fill="FFFFFF"/>
      <w:spacing w:line="420" w:lineRule="exact"/>
    </w:pPr>
    <w:rPr>
      <w:rFonts w:ascii="Georgia" w:eastAsia="Georgia" w:hAnsi="Georgia" w:cs="Georgia"/>
      <w:sz w:val="30"/>
      <w:szCs w:val="30"/>
    </w:rPr>
  </w:style>
  <w:style w:type="table" w:styleId="TableGrid">
    <w:name w:val="Table Grid"/>
    <w:basedOn w:val="TableNormal"/>
    <w:uiPriority w:val="59"/>
    <w:rsid w:val="000724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E2488"/>
    <w:rPr>
      <w:b/>
      <w:bCs/>
    </w:rPr>
  </w:style>
  <w:style w:type="character" w:customStyle="1" w:styleId="Heading3Char">
    <w:name w:val="Heading 3 Char"/>
    <w:basedOn w:val="DefaultParagraphFont"/>
    <w:link w:val="Heading3"/>
    <w:rsid w:val="00B76E65"/>
    <w:rPr>
      <w:rFonts w:ascii="Times New Roman" w:eastAsiaTheme="majorEastAsia" w:hAnsi="Times New Roman" w:cstheme="majorBidi"/>
      <w:b/>
      <w:sz w:val="28"/>
      <w:szCs w:val="24"/>
    </w:rPr>
  </w:style>
  <w:style w:type="paragraph" w:styleId="BodyText">
    <w:name w:val="Body Text"/>
    <w:basedOn w:val="Normal"/>
    <w:link w:val="BodyTextChar"/>
    <w:unhideWhenUsed/>
    <w:rsid w:val="00B76E65"/>
    <w:pPr>
      <w:spacing w:after="120"/>
    </w:pPr>
  </w:style>
  <w:style w:type="character" w:customStyle="1" w:styleId="BodyTextChar">
    <w:name w:val="Body Text Char"/>
    <w:basedOn w:val="DefaultParagraphFont"/>
    <w:link w:val="BodyText"/>
    <w:rsid w:val="00B76E65"/>
    <w:rPr>
      <w:rFonts w:ascii="Times New Roman" w:hAnsi="Times New Roman"/>
      <w:sz w:val="28"/>
    </w:rPr>
  </w:style>
  <w:style w:type="paragraph" w:styleId="BalloonText">
    <w:name w:val="Balloon Text"/>
    <w:basedOn w:val="Normal"/>
    <w:link w:val="BalloonTextChar"/>
    <w:uiPriority w:val="99"/>
    <w:semiHidden/>
    <w:unhideWhenUsed/>
    <w:rsid w:val="00B76E6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E65"/>
    <w:rPr>
      <w:rFonts w:ascii="Tahoma" w:hAnsi="Tahoma" w:cs="Tahoma"/>
      <w:sz w:val="16"/>
      <w:szCs w:val="16"/>
    </w:rPr>
  </w:style>
  <w:style w:type="paragraph" w:styleId="NormalWeb">
    <w:name w:val="Normal (Web)"/>
    <w:basedOn w:val="Normal"/>
    <w:link w:val="NormalWebChar"/>
    <w:uiPriority w:val="99"/>
    <w:unhideWhenUsed/>
    <w:rsid w:val="00B76E65"/>
    <w:pPr>
      <w:spacing w:before="100" w:beforeAutospacing="1" w:after="100" w:afterAutospacing="1" w:line="240" w:lineRule="auto"/>
    </w:pPr>
    <w:rPr>
      <w:rFonts w:eastAsia="Times New Roman" w:cs="Times New Roman"/>
      <w:sz w:val="24"/>
      <w:szCs w:val="24"/>
      <w:lang w:eastAsia="ru-RU"/>
    </w:rPr>
  </w:style>
  <w:style w:type="character" w:customStyle="1" w:styleId="FontStyle18">
    <w:name w:val="Font Style18"/>
    <w:rsid w:val="00B76E65"/>
    <w:rPr>
      <w:rFonts w:ascii="Times New Roman" w:hAnsi="Times New Roman" w:cs="Times New Roman" w:hint="default"/>
      <w:sz w:val="18"/>
      <w:szCs w:val="18"/>
    </w:rPr>
  </w:style>
  <w:style w:type="character" w:styleId="HTMLCode">
    <w:name w:val="HTML Code"/>
    <w:basedOn w:val="DefaultParagraphFont"/>
    <w:uiPriority w:val="99"/>
    <w:semiHidden/>
    <w:unhideWhenUsed/>
    <w:rsid w:val="00B76E65"/>
    <w:rPr>
      <w:rFonts w:ascii="Courier New" w:eastAsia="Times New Roman" w:hAnsi="Courier New" w:cs="Courier New"/>
      <w:sz w:val="20"/>
      <w:szCs w:val="20"/>
    </w:rPr>
  </w:style>
  <w:style w:type="character" w:styleId="Emphasis">
    <w:name w:val="Emphasis"/>
    <w:basedOn w:val="DefaultParagraphFont"/>
    <w:uiPriority w:val="20"/>
    <w:qFormat/>
    <w:rsid w:val="00B76E65"/>
    <w:rPr>
      <w:i/>
      <w:iCs/>
    </w:rPr>
  </w:style>
  <w:style w:type="character" w:customStyle="1" w:styleId="w">
    <w:name w:val="w"/>
    <w:basedOn w:val="DefaultParagraphFont"/>
    <w:rsid w:val="00B76E65"/>
  </w:style>
  <w:style w:type="character" w:customStyle="1" w:styleId="NormalWebChar">
    <w:name w:val="Normal (Web) Char"/>
    <w:link w:val="NormalWeb"/>
    <w:uiPriority w:val="99"/>
    <w:rsid w:val="00B76E65"/>
    <w:rPr>
      <w:rFonts w:ascii="Times New Roman" w:eastAsia="Times New Roman" w:hAnsi="Times New Roman" w:cs="Times New Roman"/>
      <w:sz w:val="24"/>
      <w:szCs w:val="24"/>
      <w:lang w:eastAsia="ru-RU"/>
    </w:rPr>
  </w:style>
  <w:style w:type="paragraph" w:customStyle="1" w:styleId="10">
    <w:name w:val="Без интервала1"/>
    <w:rsid w:val="00B76E65"/>
    <w:pPr>
      <w:spacing w:after="0" w:line="360" w:lineRule="auto"/>
      <w:ind w:firstLine="709"/>
    </w:pPr>
    <w:rPr>
      <w:rFonts w:ascii="Calibri" w:eastAsia="Calibri" w:hAnsi="Calibri" w:cs="Times New Roman"/>
      <w:lang w:eastAsia="ru-RU"/>
    </w:rPr>
  </w:style>
  <w:style w:type="character" w:customStyle="1" w:styleId="apple-converted-space">
    <w:name w:val="apple-converted-space"/>
    <w:rsid w:val="00B76E65"/>
  </w:style>
  <w:style w:type="character" w:styleId="PlaceholderText">
    <w:name w:val="Placeholder Text"/>
    <w:basedOn w:val="DefaultParagraphFont"/>
    <w:uiPriority w:val="99"/>
    <w:semiHidden/>
    <w:rsid w:val="00B76E65"/>
    <w:rPr>
      <w:color w:val="808080"/>
    </w:rPr>
  </w:style>
  <w:style w:type="paragraph" w:customStyle="1" w:styleId="4">
    <w:name w:val="Основной текст4"/>
    <w:basedOn w:val="Normal"/>
    <w:rsid w:val="003D3158"/>
    <w:pPr>
      <w:widowControl w:val="0"/>
      <w:shd w:val="clear" w:color="auto" w:fill="FFFFFF"/>
      <w:spacing w:line="322" w:lineRule="exact"/>
      <w:ind w:hanging="3020"/>
    </w:pPr>
    <w:rPr>
      <w:rFonts w:eastAsia="Times New Roman" w:cs="Times New Roman"/>
      <w:sz w:val="26"/>
      <w:szCs w:val="26"/>
    </w:rPr>
  </w:style>
  <w:style w:type="table" w:customStyle="1" w:styleId="3">
    <w:name w:val="Сетка таблицы3"/>
    <w:basedOn w:val="TableNormal"/>
    <w:next w:val="TableGrid"/>
    <w:uiPriority w:val="59"/>
    <w:rsid w:val="00672CF3"/>
    <w:pPr>
      <w:spacing w:after="0" w:line="240" w:lineRule="auto"/>
    </w:pPr>
    <w:rPr>
      <w:rFonts w:ascii="Times New Roman" w:eastAsiaTheme="minorEastAsia" w:hAnsi="Times New Roman" w:cs="Times New Roman"/>
      <w:sz w:val="2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TableNormal"/>
    <w:next w:val="TableGrid"/>
    <w:uiPriority w:val="59"/>
    <w:rsid w:val="00672CF3"/>
    <w:pPr>
      <w:spacing w:after="0" w:line="240" w:lineRule="auto"/>
    </w:pPr>
    <w:rPr>
      <w:rFonts w:ascii="Times New Roman" w:eastAsia="Times New Roman" w:hAnsi="Times New Roman" w:cs="Times New Roman"/>
      <w:sz w:val="20"/>
      <w:szCs w:val="20"/>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3">
    <w:name w:val="toc 3"/>
    <w:basedOn w:val="Normal"/>
    <w:next w:val="Normal"/>
    <w:autoRedefine/>
    <w:uiPriority w:val="39"/>
    <w:unhideWhenUsed/>
    <w:rsid w:val="00C7643F"/>
    <w:pPr>
      <w:tabs>
        <w:tab w:val="right" w:leader="dot" w:pos="9628"/>
      </w:tabs>
      <w:spacing w:after="100"/>
      <w:ind w:left="426"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809356">
      <w:bodyDiv w:val="1"/>
      <w:marLeft w:val="0"/>
      <w:marRight w:val="0"/>
      <w:marTop w:val="0"/>
      <w:marBottom w:val="0"/>
      <w:divBdr>
        <w:top w:val="none" w:sz="0" w:space="0" w:color="auto"/>
        <w:left w:val="none" w:sz="0" w:space="0" w:color="auto"/>
        <w:bottom w:val="none" w:sz="0" w:space="0" w:color="auto"/>
        <w:right w:val="none" w:sz="0" w:space="0" w:color="auto"/>
      </w:divBdr>
    </w:div>
    <w:div w:id="460733353">
      <w:bodyDiv w:val="1"/>
      <w:marLeft w:val="0"/>
      <w:marRight w:val="0"/>
      <w:marTop w:val="0"/>
      <w:marBottom w:val="0"/>
      <w:divBdr>
        <w:top w:val="none" w:sz="0" w:space="0" w:color="auto"/>
        <w:left w:val="none" w:sz="0" w:space="0" w:color="auto"/>
        <w:bottom w:val="none" w:sz="0" w:space="0" w:color="auto"/>
        <w:right w:val="none" w:sz="0" w:space="0" w:color="auto"/>
      </w:divBdr>
    </w:div>
    <w:div w:id="591859007">
      <w:bodyDiv w:val="1"/>
      <w:marLeft w:val="0"/>
      <w:marRight w:val="0"/>
      <w:marTop w:val="0"/>
      <w:marBottom w:val="0"/>
      <w:divBdr>
        <w:top w:val="none" w:sz="0" w:space="0" w:color="auto"/>
        <w:left w:val="none" w:sz="0" w:space="0" w:color="auto"/>
        <w:bottom w:val="none" w:sz="0" w:space="0" w:color="auto"/>
        <w:right w:val="none" w:sz="0" w:space="0" w:color="auto"/>
      </w:divBdr>
      <w:divsChild>
        <w:div w:id="1447695588">
          <w:marLeft w:val="0"/>
          <w:marRight w:val="0"/>
          <w:marTop w:val="0"/>
          <w:marBottom w:val="0"/>
          <w:divBdr>
            <w:top w:val="none" w:sz="0" w:space="0" w:color="auto"/>
            <w:left w:val="none" w:sz="0" w:space="0" w:color="auto"/>
            <w:bottom w:val="none" w:sz="0" w:space="0" w:color="auto"/>
            <w:right w:val="none" w:sz="0" w:space="0" w:color="auto"/>
          </w:divBdr>
        </w:div>
        <w:div w:id="191848177">
          <w:marLeft w:val="0"/>
          <w:marRight w:val="0"/>
          <w:marTop w:val="0"/>
          <w:marBottom w:val="0"/>
          <w:divBdr>
            <w:top w:val="none" w:sz="0" w:space="0" w:color="auto"/>
            <w:left w:val="none" w:sz="0" w:space="0" w:color="auto"/>
            <w:bottom w:val="none" w:sz="0" w:space="0" w:color="auto"/>
            <w:right w:val="none" w:sz="0" w:space="0" w:color="auto"/>
          </w:divBdr>
        </w:div>
        <w:div w:id="2061055327">
          <w:marLeft w:val="0"/>
          <w:marRight w:val="0"/>
          <w:marTop w:val="0"/>
          <w:marBottom w:val="0"/>
          <w:divBdr>
            <w:top w:val="none" w:sz="0" w:space="0" w:color="auto"/>
            <w:left w:val="none" w:sz="0" w:space="0" w:color="auto"/>
            <w:bottom w:val="none" w:sz="0" w:space="0" w:color="auto"/>
            <w:right w:val="none" w:sz="0" w:space="0" w:color="auto"/>
          </w:divBdr>
        </w:div>
      </w:divsChild>
    </w:div>
    <w:div w:id="596062690">
      <w:bodyDiv w:val="1"/>
      <w:marLeft w:val="0"/>
      <w:marRight w:val="0"/>
      <w:marTop w:val="0"/>
      <w:marBottom w:val="0"/>
      <w:divBdr>
        <w:top w:val="none" w:sz="0" w:space="0" w:color="auto"/>
        <w:left w:val="none" w:sz="0" w:space="0" w:color="auto"/>
        <w:bottom w:val="none" w:sz="0" w:space="0" w:color="auto"/>
        <w:right w:val="none" w:sz="0" w:space="0" w:color="auto"/>
      </w:divBdr>
    </w:div>
    <w:div w:id="1554779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oleObject" Target="embeddings/oleObject4.bin"/><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w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3.bin"/><Relationship Id="rId37" Type="http://schemas.openxmlformats.org/officeDocument/2006/relationships/image" Target="media/image25.wmf"/><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oleObject" Target="embeddings/oleObject5.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wmf"/><Relationship Id="rId30" Type="http://schemas.openxmlformats.org/officeDocument/2006/relationships/oleObject" Target="embeddings/oleObject2.bin"/><Relationship Id="rId35" Type="http://schemas.openxmlformats.org/officeDocument/2006/relationships/image" Target="media/image24.w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wmf"/><Relationship Id="rId38" Type="http://schemas.openxmlformats.org/officeDocument/2006/relationships/oleObject" Target="embeddings/oleObject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0F486-3607-42CA-B0B6-C6AE089A8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74</Pages>
  <Words>12805</Words>
  <Characters>72994</Characters>
  <Application>Microsoft Office Word</Application>
  <DocSecurity>0</DocSecurity>
  <Lines>608</Lines>
  <Paragraphs>171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dc:creator>
  <cp:keywords/>
  <dc:description/>
  <cp:lastModifiedBy>Windows User</cp:lastModifiedBy>
  <cp:revision>43</cp:revision>
  <cp:lastPrinted>2021-05-15T08:34:00Z</cp:lastPrinted>
  <dcterms:created xsi:type="dcterms:W3CDTF">2022-06-12T12:13:00Z</dcterms:created>
  <dcterms:modified xsi:type="dcterms:W3CDTF">2022-06-12T15:03:00Z</dcterms:modified>
</cp:coreProperties>
</file>