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686E" w14:textId="10E7C28B" w:rsidR="00754F68" w:rsidRDefault="007D0959" w:rsidP="005B4A30">
      <w:pPr>
        <w:pStyle w:val="Heading1"/>
        <w:numPr>
          <w:ilvl w:val="0"/>
          <w:numId w:val="16"/>
        </w:numPr>
        <w:jc w:val="both"/>
        <w:rPr>
          <w:color w:val="000000" w:themeColor="text1"/>
          <w:szCs w:val="24"/>
        </w:rPr>
      </w:pPr>
      <w:r w:rsidRPr="00754F68">
        <w:rPr>
          <w:color w:val="000000" w:themeColor="text1"/>
          <w:szCs w:val="24"/>
        </w:rPr>
        <w:t>АНАЛИЗ ОБЪЕКТА</w:t>
      </w:r>
    </w:p>
    <w:p w14:paraId="261EFF6D" w14:textId="77777777" w:rsidR="005B4A30" w:rsidRPr="00754F68" w:rsidRDefault="005B4A30" w:rsidP="005B4A30">
      <w:pPr>
        <w:shd w:val="clear" w:color="auto" w:fill="70AD47" w:themeFill="accent6"/>
        <w:spacing w:line="360" w:lineRule="auto"/>
      </w:pPr>
    </w:p>
    <w:p w14:paraId="1C22ACAF" w14:textId="0E39C388" w:rsidR="008F614E" w:rsidRPr="005B4A30" w:rsidRDefault="00754F68" w:rsidP="005B4A30">
      <w:pPr>
        <w:pStyle w:val="Heading1"/>
        <w:numPr>
          <w:ilvl w:val="1"/>
          <w:numId w:val="16"/>
        </w:numPr>
        <w:jc w:val="both"/>
      </w:pPr>
      <w:r w:rsidRPr="008F614E">
        <w:rPr>
          <w:color w:val="000000" w:themeColor="text1"/>
          <w:szCs w:val="24"/>
        </w:rPr>
        <w:t>Описание предметной области</w:t>
      </w:r>
    </w:p>
    <w:p w14:paraId="590EDE18" w14:textId="77777777" w:rsidR="005B4A30" w:rsidRPr="00EA45BC" w:rsidRDefault="005B4A30" w:rsidP="005B4A30">
      <w:pPr>
        <w:shd w:val="clear" w:color="auto" w:fill="70AD47" w:themeFill="accent6"/>
        <w:spacing w:line="360" w:lineRule="auto"/>
      </w:pPr>
    </w:p>
    <w:p w14:paraId="351DD6C7" w14:textId="372CB696" w:rsidR="006F2A78" w:rsidRDefault="006F2A78" w:rsidP="006F2A78">
      <w:pPr>
        <w:spacing w:after="0" w:line="360" w:lineRule="auto"/>
        <w:ind w:firstLine="709"/>
        <w:jc w:val="both"/>
      </w:pPr>
      <w:r>
        <w:t>Учебная нагрузка - это основа рабочего время преподавателя, устанавливаемая руководителем (заведующим кафедрой), исходя из профессиональной компетентности преподавателя, количества часов по учебному плану и учебных программ, обеспеченности кадрами, и других особенностей учреждения</w:t>
      </w:r>
      <w:r w:rsidR="00985476" w:rsidRPr="00985476">
        <w:t xml:space="preserve"> [1]</w:t>
      </w:r>
      <w:r>
        <w:t>.</w:t>
      </w:r>
    </w:p>
    <w:p w14:paraId="6F29AF7B" w14:textId="54C56303" w:rsidR="008F614E" w:rsidRDefault="006F2A78" w:rsidP="006F2A78">
      <w:pPr>
        <w:spacing w:after="0" w:line="360" w:lineRule="auto"/>
        <w:ind w:firstLine="709"/>
        <w:jc w:val="both"/>
      </w:pPr>
      <w:r>
        <w:t>Оперативный перерасчет часов нагрузки преподавателя при любых, изменениях его часов нагрузки является одним из показателей качественного управления кафедрой.</w:t>
      </w:r>
    </w:p>
    <w:p w14:paraId="35F30FC7" w14:textId="16129A54" w:rsidR="006F2A78" w:rsidRDefault="006F2A78" w:rsidP="008F614E">
      <w:pPr>
        <w:spacing w:after="0" w:line="360" w:lineRule="auto"/>
        <w:ind w:firstLine="709"/>
        <w:jc w:val="both"/>
        <w:rPr>
          <w:rFonts w:cs="Times New Roman"/>
          <w:szCs w:val="24"/>
        </w:rPr>
      </w:pPr>
      <w:r>
        <w:rPr>
          <w:rFonts w:cs="Times New Roman"/>
          <w:szCs w:val="24"/>
        </w:rPr>
        <w:t>Нагрузка составляется в соответствии с учебными планами специальностей, учитывая сроки начала и окончания семестра и сессии.</w:t>
      </w:r>
    </w:p>
    <w:p w14:paraId="62B7383E" w14:textId="00156D57" w:rsidR="006F2A78" w:rsidRDefault="006F2A78" w:rsidP="008F614E">
      <w:pPr>
        <w:spacing w:after="0" w:line="360" w:lineRule="auto"/>
        <w:ind w:firstLine="709"/>
        <w:jc w:val="both"/>
        <w:rPr>
          <w:rFonts w:cs="Times New Roman"/>
          <w:szCs w:val="24"/>
        </w:rPr>
      </w:pPr>
      <w:r>
        <w:rPr>
          <w:rFonts w:cs="Times New Roman"/>
          <w:szCs w:val="24"/>
        </w:rPr>
        <w:t>При составлении нагрузки в таблице, под каждый элемент нагрузки создается своя строка. Элемент нагрузки – строка, показывающая «кто, что, когда, у кого и сколько».</w:t>
      </w:r>
    </w:p>
    <w:p w14:paraId="51104B71" w14:textId="4A6B67C1" w:rsidR="006F2A78" w:rsidRDefault="006F2A78" w:rsidP="008F614E">
      <w:pPr>
        <w:spacing w:after="0" w:line="360" w:lineRule="auto"/>
        <w:ind w:firstLine="709"/>
        <w:jc w:val="both"/>
        <w:rPr>
          <w:rFonts w:cs="Times New Roman"/>
          <w:szCs w:val="24"/>
        </w:rPr>
      </w:pPr>
      <w:r>
        <w:rPr>
          <w:rFonts w:cs="Times New Roman"/>
          <w:szCs w:val="24"/>
        </w:rPr>
        <w:t>Рассмотрим подробнее атрибуты элемента нагрузки. Первым делом каждому из них присваивается период, соответствующий году и семестру обучения. Затем идет ФИО преподавателя, которому будет назначена нагрузка.</w:t>
      </w:r>
    </w:p>
    <w:p w14:paraId="15782A70" w14:textId="2B83C7F4" w:rsidR="00A80337" w:rsidRDefault="006F2A78" w:rsidP="008F614E">
      <w:pPr>
        <w:spacing w:after="0" w:line="360" w:lineRule="auto"/>
        <w:ind w:firstLine="709"/>
        <w:jc w:val="both"/>
        <w:rPr>
          <w:rFonts w:cs="Times New Roman"/>
          <w:szCs w:val="24"/>
        </w:rPr>
      </w:pPr>
      <w:r>
        <w:rPr>
          <w:rFonts w:cs="Times New Roman"/>
          <w:szCs w:val="24"/>
        </w:rPr>
        <w:t>После задания преподавателя идет задание группы. Просто группу написать нельзя, поэтому перед ней пишется кафедра и факультет группы, ее форма обучения</w:t>
      </w:r>
      <w:r w:rsidR="008411D7">
        <w:rPr>
          <w:rFonts w:cs="Times New Roman"/>
          <w:szCs w:val="24"/>
        </w:rPr>
        <w:t>, после чего уже указывается название группы и такая ее информация, как количество студентов и внутренних групп.</w:t>
      </w:r>
    </w:p>
    <w:p w14:paraId="799AB27B" w14:textId="77777777" w:rsidR="00A80337" w:rsidRDefault="00A80337" w:rsidP="00A80337">
      <w:pPr>
        <w:shd w:val="clear" w:color="auto" w:fill="70AD47" w:themeFill="accent6"/>
        <w:rPr>
          <w:rFonts w:cs="Times New Roman"/>
          <w:szCs w:val="24"/>
        </w:rPr>
      </w:pPr>
      <w:r>
        <w:rPr>
          <w:rFonts w:cs="Times New Roman"/>
          <w:szCs w:val="24"/>
        </w:rPr>
        <w:br w:type="page"/>
      </w:r>
    </w:p>
    <w:p w14:paraId="3B9CD08E" w14:textId="687516A2" w:rsidR="008411D7" w:rsidRDefault="008411D7" w:rsidP="00A80337">
      <w:pPr>
        <w:spacing w:after="0" w:line="360" w:lineRule="auto"/>
        <w:ind w:firstLine="709"/>
        <w:jc w:val="both"/>
        <w:rPr>
          <w:rFonts w:cs="Times New Roman"/>
          <w:szCs w:val="24"/>
        </w:rPr>
      </w:pPr>
      <w:r>
        <w:rPr>
          <w:rFonts w:cs="Times New Roman"/>
          <w:szCs w:val="24"/>
        </w:rPr>
        <w:lastRenderedPageBreak/>
        <w:t>Как только указали эти данные, требуется заполнить дисциплину, по которой будет идти нагрузка. После выбора дисциплины идет указание данных</w:t>
      </w:r>
      <w:r w:rsidR="005B4A30">
        <w:rPr>
          <w:rFonts w:cs="Times New Roman"/>
          <w:szCs w:val="24"/>
        </w:rPr>
        <w:t xml:space="preserve"> </w:t>
      </w:r>
      <w:r>
        <w:rPr>
          <w:rFonts w:cs="Times New Roman"/>
          <w:szCs w:val="24"/>
        </w:rPr>
        <w:t>по работам. Это могут быть лекции, практические, ргр, курсовые и тд.</w:t>
      </w:r>
    </w:p>
    <w:p w14:paraId="3A72763B" w14:textId="7BC71421" w:rsidR="008411D7" w:rsidRDefault="00EA45BC" w:rsidP="008F614E">
      <w:pPr>
        <w:spacing w:after="0" w:line="360" w:lineRule="auto"/>
        <w:ind w:firstLine="709"/>
        <w:jc w:val="both"/>
        <w:rPr>
          <w:rFonts w:cs="Times New Roman"/>
          <w:szCs w:val="24"/>
        </w:rPr>
      </w:pPr>
      <w:r>
        <w:rPr>
          <w:rFonts w:cs="Times New Roman"/>
          <w:szCs w:val="24"/>
        </w:rPr>
        <w:t>Таким образом идет заполнение нагрузки преподавателей.</w:t>
      </w:r>
    </w:p>
    <w:p w14:paraId="2689AC3B" w14:textId="0AA10EC8" w:rsidR="006F2A78" w:rsidRDefault="006F2A78" w:rsidP="008F614E">
      <w:pPr>
        <w:spacing w:after="0" w:line="360" w:lineRule="auto"/>
        <w:ind w:firstLine="709"/>
        <w:jc w:val="both"/>
        <w:rPr>
          <w:rFonts w:cs="Times New Roman"/>
          <w:szCs w:val="24"/>
        </w:rPr>
      </w:pPr>
    </w:p>
    <w:p w14:paraId="1D174F9C" w14:textId="39FB067B" w:rsidR="00057F3C" w:rsidRPr="005B4A30" w:rsidRDefault="00057F3C" w:rsidP="005B4A30">
      <w:pPr>
        <w:pStyle w:val="ListParagraph"/>
        <w:numPr>
          <w:ilvl w:val="1"/>
          <w:numId w:val="16"/>
        </w:numPr>
        <w:spacing w:after="0" w:line="360" w:lineRule="auto"/>
        <w:jc w:val="both"/>
        <w:rPr>
          <w:rFonts w:cs="Times New Roman"/>
          <w:b/>
          <w:szCs w:val="24"/>
        </w:rPr>
      </w:pPr>
      <w:r w:rsidRPr="005B4A30">
        <w:rPr>
          <w:rFonts w:cs="Times New Roman"/>
          <w:b/>
          <w:szCs w:val="24"/>
        </w:rPr>
        <w:t>Построение концептуальной модели предметной области</w:t>
      </w:r>
    </w:p>
    <w:p w14:paraId="1FCA9677" w14:textId="77777777" w:rsidR="005B4A30" w:rsidRPr="005B4A30" w:rsidRDefault="005B4A30" w:rsidP="005B4A30">
      <w:pPr>
        <w:shd w:val="clear" w:color="auto" w:fill="70AD47" w:themeFill="accent6"/>
        <w:spacing w:after="0" w:line="360" w:lineRule="auto"/>
        <w:jc w:val="both"/>
        <w:rPr>
          <w:rFonts w:cs="Times New Roman"/>
          <w:b/>
          <w:szCs w:val="24"/>
        </w:rPr>
      </w:pPr>
    </w:p>
    <w:p w14:paraId="26F74202" w14:textId="1FE9ABCC" w:rsidR="00EA45BC" w:rsidRDefault="00EA45BC" w:rsidP="00EA45BC">
      <w:pPr>
        <w:spacing w:after="0" w:line="360" w:lineRule="auto"/>
        <w:ind w:firstLine="709"/>
        <w:jc w:val="both"/>
        <w:rPr>
          <w:rFonts w:cs="Times New Roman"/>
          <w:szCs w:val="24"/>
        </w:rPr>
      </w:pPr>
      <w:r w:rsidRPr="00EA45BC">
        <w:rPr>
          <w:rFonts w:cs="Times New Roman"/>
          <w:szCs w:val="24"/>
        </w:rPr>
        <w:t>Концептуальная модель - это модель предметной области. Компонентами модели являются объекты и взаимосвязи. Концептуальная модель служит средством общения между различными пользователями и поэтому разрабатывается без учета особенностей физического представления данных</w:t>
      </w:r>
      <w:r w:rsidR="00985476" w:rsidRPr="00985476">
        <w:rPr>
          <w:rFonts w:cs="Times New Roman"/>
          <w:szCs w:val="24"/>
        </w:rPr>
        <w:t xml:space="preserve"> [2]</w:t>
      </w:r>
      <w:r w:rsidRPr="00EA45BC">
        <w:rPr>
          <w:rFonts w:cs="Times New Roman"/>
          <w:szCs w:val="24"/>
        </w:rPr>
        <w:t xml:space="preserve">. </w:t>
      </w:r>
      <w:r w:rsidR="00A25AD5">
        <w:rPr>
          <w:rFonts w:cs="Times New Roman"/>
          <w:szCs w:val="24"/>
        </w:rPr>
        <w:t xml:space="preserve"> </w:t>
      </w:r>
    </w:p>
    <w:p w14:paraId="43EBB20A" w14:textId="77777777" w:rsidR="00EA45BC" w:rsidRDefault="00EA45BC" w:rsidP="00EA45BC">
      <w:pPr>
        <w:spacing w:after="0" w:line="360" w:lineRule="auto"/>
        <w:ind w:firstLine="709"/>
        <w:jc w:val="both"/>
        <w:rPr>
          <w:rFonts w:cs="Times New Roman"/>
          <w:szCs w:val="24"/>
        </w:rPr>
      </w:pPr>
      <w:r w:rsidRPr="00EA45BC">
        <w:rPr>
          <w:rFonts w:cs="Times New Roman"/>
          <w:szCs w:val="24"/>
        </w:rPr>
        <w:t xml:space="preserve">При проектировании концептуальной модели все усилия разработчика должны быть направлены в основном на структуризацию данных и выявление взаимосвязей между ними без рассмотрения особенностей реализации и вопросов эффективности обработки. Проектирование концептуальной модели основано на основе анализа решаемых на этом предприятии задач по обработке данных. Концептуальная модель включает описания объектов и их взаимосвязей, представляющих интерес в рассматриваемой предметной области. </w:t>
      </w:r>
    </w:p>
    <w:p w14:paraId="6804223B" w14:textId="2B419B55" w:rsidR="00EA45BC" w:rsidRPr="00EA45BC" w:rsidRDefault="00EA45BC" w:rsidP="00EA45BC">
      <w:pPr>
        <w:spacing w:after="0" w:line="360" w:lineRule="auto"/>
        <w:ind w:firstLine="709"/>
        <w:jc w:val="both"/>
        <w:rPr>
          <w:rFonts w:cs="Times New Roman"/>
          <w:szCs w:val="24"/>
        </w:rPr>
      </w:pPr>
      <w:r w:rsidRPr="00EA45BC">
        <w:rPr>
          <w:rFonts w:cs="Times New Roman"/>
          <w:szCs w:val="24"/>
        </w:rPr>
        <w:t>Взаимосвязи между объектами являются частью концептуальной модели и должны отображаться в базе данных. Взаимосвязь может охватывать любое число объектов. С другой стороны, каждый объект может участвовать в любом числе связей. Наряду с этим существуют взаимосвязи между атрибутами объекта</w:t>
      </w:r>
      <w:r w:rsidR="00985476" w:rsidRPr="005B4A30">
        <w:rPr>
          <w:rFonts w:cs="Times New Roman"/>
          <w:szCs w:val="24"/>
        </w:rPr>
        <w:t xml:space="preserve"> [3]</w:t>
      </w:r>
      <w:r w:rsidRPr="00EA45BC">
        <w:rPr>
          <w:rFonts w:cs="Times New Roman"/>
          <w:szCs w:val="24"/>
        </w:rPr>
        <w:t>. Различают взаимосвязи типа:</w:t>
      </w:r>
    </w:p>
    <w:p w14:paraId="0370F564" w14:textId="6E81EF4C" w:rsidR="00EA45BC" w:rsidRPr="00977B98" w:rsidRDefault="00EA45BC" w:rsidP="00EA45BC">
      <w:pPr>
        <w:spacing w:after="0" w:line="360" w:lineRule="auto"/>
        <w:ind w:firstLine="709"/>
        <w:jc w:val="both"/>
        <w:rPr>
          <w:rFonts w:cs="Times New Roman"/>
          <w:szCs w:val="24"/>
        </w:rPr>
      </w:pPr>
      <w:r w:rsidRPr="00EA45BC">
        <w:rPr>
          <w:rFonts w:cs="Times New Roman"/>
          <w:szCs w:val="24"/>
        </w:rPr>
        <w:t>- "один к одному"</w:t>
      </w:r>
      <w:r w:rsidR="00977B98" w:rsidRPr="00977B98">
        <w:rPr>
          <w:rFonts w:cs="Times New Roman"/>
          <w:szCs w:val="24"/>
          <w:highlight w:val="green"/>
        </w:rPr>
        <w:t>;</w:t>
      </w:r>
    </w:p>
    <w:p w14:paraId="74E7F371" w14:textId="12FE0913" w:rsidR="00EA45BC" w:rsidRPr="00977B98" w:rsidRDefault="00EA45BC" w:rsidP="00EA45BC">
      <w:pPr>
        <w:spacing w:after="0" w:line="360" w:lineRule="auto"/>
        <w:ind w:firstLine="709"/>
        <w:jc w:val="both"/>
        <w:rPr>
          <w:rFonts w:cs="Times New Roman"/>
          <w:szCs w:val="24"/>
        </w:rPr>
      </w:pPr>
      <w:r w:rsidRPr="00EA45BC">
        <w:rPr>
          <w:rFonts w:cs="Times New Roman"/>
          <w:szCs w:val="24"/>
        </w:rPr>
        <w:t>- "один ко многим"</w:t>
      </w:r>
      <w:r w:rsidR="00977B98" w:rsidRPr="00977B98">
        <w:rPr>
          <w:rFonts w:cs="Times New Roman"/>
          <w:szCs w:val="24"/>
          <w:highlight w:val="green"/>
        </w:rPr>
        <w:t>;</w:t>
      </w:r>
    </w:p>
    <w:p w14:paraId="3CC14441" w14:textId="6F7D0B9F" w:rsidR="00EA45BC" w:rsidRPr="00EA45BC" w:rsidRDefault="00EA45BC" w:rsidP="00EA45BC">
      <w:pPr>
        <w:spacing w:after="0" w:line="360" w:lineRule="auto"/>
        <w:ind w:firstLine="709"/>
        <w:jc w:val="both"/>
        <w:rPr>
          <w:rFonts w:cs="Times New Roman"/>
          <w:szCs w:val="24"/>
        </w:rPr>
      </w:pPr>
      <w:r w:rsidRPr="00EA45BC">
        <w:rPr>
          <w:rFonts w:cs="Times New Roman"/>
          <w:szCs w:val="24"/>
        </w:rPr>
        <w:t>- "многие ко многим".</w:t>
      </w:r>
    </w:p>
    <w:p w14:paraId="6A1A3082" w14:textId="2B33B7C4" w:rsidR="00EA45BC" w:rsidRPr="00EA45BC" w:rsidRDefault="00EA45BC" w:rsidP="00EA45BC">
      <w:pPr>
        <w:spacing w:after="0" w:line="360" w:lineRule="auto"/>
        <w:ind w:firstLine="709"/>
        <w:jc w:val="both"/>
        <w:rPr>
          <w:rFonts w:cs="Times New Roman"/>
          <w:szCs w:val="24"/>
        </w:rPr>
      </w:pPr>
      <w:r w:rsidRPr="00EA45BC">
        <w:rPr>
          <w:rFonts w:cs="Times New Roman"/>
          <w:szCs w:val="24"/>
        </w:rPr>
        <w:lastRenderedPageBreak/>
        <w:t>Взаимосвязь «один к одному» означает, что каждой записи в одном объекте может соответствовать только одна запись в другом объекте и обозначается одинарными стрелками между объектами.</w:t>
      </w:r>
    </w:p>
    <w:p w14:paraId="3BBE718C" w14:textId="7A1DAE58" w:rsidR="00EA45BC" w:rsidRPr="00EA45BC" w:rsidRDefault="00EA45BC" w:rsidP="00EA45BC">
      <w:pPr>
        <w:spacing w:after="0" w:line="360" w:lineRule="auto"/>
        <w:ind w:firstLine="709"/>
        <w:jc w:val="both"/>
        <w:rPr>
          <w:rFonts w:cs="Times New Roman"/>
          <w:szCs w:val="24"/>
        </w:rPr>
      </w:pPr>
      <w:r w:rsidRPr="00EA45BC">
        <w:rPr>
          <w:rFonts w:cs="Times New Roman"/>
          <w:szCs w:val="24"/>
        </w:rPr>
        <w:t>Взаимосвязь «один ко многим» свидетельствует о том, что одной записи в одном объекте может соответствовать несколько записей в другом объекте и обозначается с помощью одинарной стрелки в одном направлении и двойной стрелки в другом направлении.</w:t>
      </w:r>
    </w:p>
    <w:p w14:paraId="1416E466" w14:textId="77777777" w:rsidR="00EA45BC" w:rsidRPr="00EA45BC" w:rsidRDefault="00EA45BC" w:rsidP="00EA45BC">
      <w:pPr>
        <w:spacing w:after="0" w:line="360" w:lineRule="auto"/>
        <w:ind w:firstLine="709"/>
        <w:jc w:val="both"/>
        <w:rPr>
          <w:rFonts w:cs="Times New Roman"/>
          <w:szCs w:val="24"/>
        </w:rPr>
      </w:pPr>
      <w:r w:rsidRPr="00EA45BC">
        <w:rPr>
          <w:rFonts w:cs="Times New Roman"/>
          <w:szCs w:val="24"/>
        </w:rPr>
        <w:t>Взаимосвязь «многие ко многим» свидетельствует о том, что одной записи в одном объекте может соответствовать несколько записей в другом объекте и наоборот, обозначается такая связь с помощью двойной стрелки в одном направлении и двойной стрелки в другом направлении.</w:t>
      </w:r>
    </w:p>
    <w:p w14:paraId="7C37C364" w14:textId="5FB6657F" w:rsidR="00EA45BC" w:rsidRPr="00EA45BC" w:rsidRDefault="00EA45BC" w:rsidP="00EA45BC">
      <w:pPr>
        <w:spacing w:after="0" w:line="360" w:lineRule="auto"/>
        <w:ind w:firstLine="709"/>
        <w:jc w:val="both"/>
        <w:rPr>
          <w:rFonts w:cs="Times New Roman"/>
          <w:szCs w:val="24"/>
        </w:rPr>
      </w:pPr>
      <w:r w:rsidRPr="00EA45BC">
        <w:rPr>
          <w:rFonts w:cs="Times New Roman"/>
          <w:szCs w:val="24"/>
        </w:rPr>
        <w:t>С помощью концептуальной зависимости или типа связи определяется понятие ключа отношения или разновидности ключей. Вероятным ключом отношения Первичным ключом отношения (ключом) называется такой вероятный ключ, значение которого является уникальным для каждой записи отношения. Первичный ключ служит идентификатором данных, хранящихся в объекте (отношении). называется такое множество атрибутов К, что каждое сочетание их значений встречается только в одной строке и никакое подмножество К этим свойством не обладает. Систематическая проверка свойств вероятного ключа отношений позволяет следить за достоверностью информации. Для облегчения контроля в каждом отношении выбирается один ключ в качестве основного.</w:t>
      </w:r>
    </w:p>
    <w:p w14:paraId="4D55C46D" w14:textId="736098F8" w:rsidR="00EA45BC" w:rsidRPr="00EA45BC" w:rsidRDefault="00EA45BC" w:rsidP="00EA45BC">
      <w:pPr>
        <w:spacing w:after="0" w:line="360" w:lineRule="auto"/>
        <w:ind w:firstLine="709"/>
        <w:jc w:val="both"/>
        <w:rPr>
          <w:rFonts w:cs="Times New Roman"/>
          <w:szCs w:val="24"/>
        </w:rPr>
      </w:pPr>
      <w:r w:rsidRPr="00EA45BC">
        <w:rPr>
          <w:rFonts w:cs="Times New Roman"/>
          <w:szCs w:val="24"/>
        </w:rPr>
        <w:t>Концептуальная модель преобразуется в логическую модель, которая обеспечивается конкретной СУБД.</w:t>
      </w:r>
    </w:p>
    <w:p w14:paraId="3025F0BE" w14:textId="6E5D6828" w:rsidR="00EA45BC" w:rsidRDefault="00EA45BC" w:rsidP="00EA45BC">
      <w:pPr>
        <w:spacing w:after="0" w:line="360" w:lineRule="auto"/>
        <w:ind w:firstLine="709"/>
        <w:jc w:val="both"/>
        <w:rPr>
          <w:rFonts w:cs="Times New Roman"/>
          <w:szCs w:val="24"/>
        </w:rPr>
      </w:pPr>
      <w:r w:rsidRPr="00EA45BC">
        <w:rPr>
          <w:rFonts w:cs="Times New Roman"/>
          <w:szCs w:val="24"/>
        </w:rPr>
        <w:t>Определение модели данных предусматривает указание множества допустимых информационных конструкций, операций над данными и множества ограничений для хранимых значений данных.</w:t>
      </w:r>
    </w:p>
    <w:p w14:paraId="39B19C91" w14:textId="16406DA7" w:rsidR="00EA45BC" w:rsidRDefault="00EA45BC" w:rsidP="007D0959">
      <w:pPr>
        <w:spacing w:after="0" w:line="360" w:lineRule="auto"/>
        <w:ind w:firstLine="709"/>
        <w:jc w:val="both"/>
        <w:rPr>
          <w:rFonts w:cs="Times New Roman"/>
          <w:szCs w:val="24"/>
        </w:rPr>
      </w:pPr>
      <w:r>
        <w:rPr>
          <w:rFonts w:cs="Times New Roman"/>
          <w:szCs w:val="24"/>
        </w:rPr>
        <w:t xml:space="preserve">В ходе анализа предметной области и изучения </w:t>
      </w:r>
      <w:r>
        <w:rPr>
          <w:rFonts w:cs="Times New Roman"/>
          <w:szCs w:val="24"/>
          <w:lang w:val="en-US"/>
        </w:rPr>
        <w:t>excel</w:t>
      </w:r>
      <w:r w:rsidRPr="00EA45BC">
        <w:rPr>
          <w:rFonts w:cs="Times New Roman"/>
          <w:szCs w:val="24"/>
        </w:rPr>
        <w:t>-</w:t>
      </w:r>
      <w:r>
        <w:rPr>
          <w:rFonts w:cs="Times New Roman"/>
          <w:szCs w:val="24"/>
        </w:rPr>
        <w:t>файла была создана следующая концептуальная модель, изображенная на рисунке 1.1.</w:t>
      </w:r>
    </w:p>
    <w:p w14:paraId="7B40CBCB" w14:textId="3B52BCB5" w:rsidR="00EA45BC" w:rsidRDefault="00EA45BC" w:rsidP="00EA45BC">
      <w:pPr>
        <w:spacing w:after="0" w:line="360" w:lineRule="auto"/>
        <w:jc w:val="both"/>
        <w:rPr>
          <w:rFonts w:cs="Times New Roman"/>
          <w:szCs w:val="24"/>
        </w:rPr>
      </w:pPr>
      <w:r w:rsidRPr="00EA45BC">
        <w:rPr>
          <w:rFonts w:cs="Times New Roman"/>
          <w:noProof/>
          <w:szCs w:val="24"/>
        </w:rPr>
        <w:lastRenderedPageBreak/>
        <w:drawing>
          <wp:inline distT="0" distB="0" distL="0" distR="0" wp14:anchorId="67A74F0F" wp14:editId="1F592E52">
            <wp:extent cx="6120130" cy="5200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5200015"/>
                    </a:xfrm>
                    <a:prstGeom prst="rect">
                      <a:avLst/>
                    </a:prstGeom>
                  </pic:spPr>
                </pic:pic>
              </a:graphicData>
            </a:graphic>
          </wp:inline>
        </w:drawing>
      </w:r>
    </w:p>
    <w:p w14:paraId="701E3914" w14:textId="0AC4B659" w:rsidR="00EA45BC" w:rsidRDefault="00EA45BC" w:rsidP="00EA45BC">
      <w:pPr>
        <w:spacing w:after="0" w:line="360" w:lineRule="auto"/>
        <w:ind w:firstLine="709"/>
        <w:jc w:val="center"/>
        <w:rPr>
          <w:rFonts w:cs="Times New Roman"/>
          <w:szCs w:val="24"/>
        </w:rPr>
      </w:pPr>
      <w:r>
        <w:rPr>
          <w:rFonts w:cs="Times New Roman"/>
          <w:szCs w:val="24"/>
        </w:rPr>
        <w:t>Рисунок 1.1 – Концептуальная модель</w:t>
      </w:r>
    </w:p>
    <w:p w14:paraId="37942DCE" w14:textId="77777777" w:rsidR="00453066" w:rsidRDefault="00453066" w:rsidP="00EA45BC">
      <w:pPr>
        <w:spacing w:after="0" w:line="360" w:lineRule="auto"/>
        <w:ind w:firstLine="709"/>
        <w:jc w:val="center"/>
        <w:rPr>
          <w:rFonts w:cs="Times New Roman"/>
          <w:szCs w:val="24"/>
        </w:rPr>
      </w:pPr>
    </w:p>
    <w:p w14:paraId="11C4C6C1" w14:textId="4AADF786" w:rsidR="00453066" w:rsidRDefault="00453066" w:rsidP="00453066">
      <w:pPr>
        <w:spacing w:after="0" w:line="360" w:lineRule="auto"/>
        <w:ind w:firstLine="709"/>
        <w:jc w:val="both"/>
      </w:pPr>
      <w:r>
        <w:t xml:space="preserve">Концептуальная модель базы данных включает в себя:  </w:t>
      </w:r>
    </w:p>
    <w:p w14:paraId="1D44431B" w14:textId="0EFDB8A8" w:rsidR="00453066" w:rsidRDefault="00453066" w:rsidP="00453066">
      <w:pPr>
        <w:spacing w:after="0" w:line="360" w:lineRule="auto"/>
        <w:ind w:firstLine="709"/>
        <w:jc w:val="both"/>
      </w:pPr>
      <w:r>
        <w:t xml:space="preserve">- описание информационных объектов, или понятий предметной области и связей между ними.  </w:t>
      </w:r>
    </w:p>
    <w:p w14:paraId="4D511541" w14:textId="36A1CADE" w:rsidR="00453066" w:rsidRDefault="00453066" w:rsidP="00453066">
      <w:pPr>
        <w:spacing w:after="0" w:line="360" w:lineRule="auto"/>
        <w:ind w:firstLine="709"/>
        <w:jc w:val="both"/>
      </w:pPr>
      <w:r>
        <w:t xml:space="preserve">- описание ограничений целостности, т.е. требований к допустимым значениям данных и к связям между ними.  </w:t>
      </w:r>
    </w:p>
    <w:p w14:paraId="1447F945" w14:textId="67B94BEC" w:rsidR="003D37A1" w:rsidRPr="00057F3C" w:rsidRDefault="00453066" w:rsidP="00453066">
      <w:pPr>
        <w:spacing w:after="0" w:line="360" w:lineRule="auto"/>
        <w:ind w:firstLine="709"/>
        <w:jc w:val="both"/>
      </w:pPr>
      <w: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(обработки текстов и неоднозначности любого естественного языка)</w:t>
      </w:r>
      <w:r w:rsidR="00985476" w:rsidRPr="00985476">
        <w:t xml:space="preserve"> [</w:t>
      </w:r>
      <w:r w:rsidR="00344C11" w:rsidRPr="00344C11">
        <w:t>4</w:t>
      </w:r>
      <w:r w:rsidR="00985476" w:rsidRPr="005B4A30">
        <w:t>]</w:t>
      </w:r>
      <w:r>
        <w:t>.</w:t>
      </w:r>
    </w:p>
    <w:sectPr w:rsidR="003D37A1" w:rsidRPr="00057F3C" w:rsidSect="00A80337">
      <w:headerReference w:type="default" r:id="rId8"/>
      <w:footerReference w:type="default" r:id="rId9"/>
      <w:headerReference w:type="first" r:id="rId10"/>
      <w:pgSz w:w="11906" w:h="16838"/>
      <w:pgMar w:top="851" w:right="851" w:bottom="1701" w:left="1701" w:header="709" w:footer="709" w:gutter="0"/>
      <w:pgNumType w:start="8"/>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8B4F" w14:textId="77777777" w:rsidR="00C46356" w:rsidRDefault="00C46356" w:rsidP="000C1CAE">
      <w:pPr>
        <w:spacing w:after="0" w:line="240" w:lineRule="auto"/>
      </w:pPr>
      <w:r>
        <w:separator/>
      </w:r>
    </w:p>
  </w:endnote>
  <w:endnote w:type="continuationSeparator" w:id="0">
    <w:p w14:paraId="291BE39E" w14:textId="77777777" w:rsidR="00C46356" w:rsidRDefault="00C46356" w:rsidP="000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Calibri"/>
    <w:charset w:val="CC"/>
    <w:family w:val="swiss"/>
    <w:pitch w:val="variable"/>
    <w:sig w:usb0="00000287" w:usb1="00000000" w:usb2="00000000" w:usb3="00000000" w:csb0="0000009F" w:csb1="00000000"/>
  </w:font>
  <w:font w:name="Journal">
    <w:altName w:val="Arial"/>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FAD6" w14:textId="77777777" w:rsidR="00615211" w:rsidRPr="00615211" w:rsidRDefault="00615211" w:rsidP="00615211">
    <w:pPr>
      <w:pStyle w:val="Footer"/>
      <w:tabs>
        <w:tab w:val="clear" w:pos="4536"/>
        <w:tab w:val="clear" w:pos="9072"/>
        <w:tab w:val="right" w:pos="9923"/>
      </w:tabs>
      <w:rPr>
        <w:rFonts w:ascii="ISOCPEUR" w:hAnsi="ISOCPEUR"/>
        <w:i/>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0D115" w14:textId="77777777" w:rsidR="00C46356" w:rsidRDefault="00C46356" w:rsidP="000C1CAE">
      <w:pPr>
        <w:spacing w:after="0" w:line="240" w:lineRule="auto"/>
      </w:pPr>
      <w:r>
        <w:separator/>
      </w:r>
    </w:p>
  </w:footnote>
  <w:footnote w:type="continuationSeparator" w:id="0">
    <w:p w14:paraId="3AE46703" w14:textId="77777777" w:rsidR="00C46356" w:rsidRDefault="00C46356" w:rsidP="000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0CE9" w14:textId="77777777" w:rsidR="000C1CAE" w:rsidRDefault="000C1CAE">
    <w:pPr>
      <w:pStyle w:val="Header"/>
    </w:pPr>
    <w:r>
      <w:rPr>
        <w:noProof/>
        <w:sz w:val="24"/>
        <w:lang w:eastAsia="ru-RU"/>
      </w:rPr>
      <mc:AlternateContent>
        <mc:Choice Requires="wpg">
          <w:drawing>
            <wp:anchor distT="0" distB="0" distL="114300" distR="114300" simplePos="0" relativeHeight="251659264" behindDoc="0" locked="1" layoutInCell="0" allowOverlap="1" wp14:anchorId="671A280D" wp14:editId="717F6C63">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3602E5" w14:textId="77777777" w:rsidR="000C1CAE" w:rsidRDefault="000C1CAE" w:rsidP="000C1CAE">
                            <w:pPr>
                              <w:pStyle w:val="a"/>
                              <w:jc w:val="center"/>
                              <w:rPr>
                                <w:sz w:val="18"/>
                              </w:rPr>
                            </w:pPr>
                            <w:r>
                              <w:rPr>
                                <w:sz w:val="18"/>
                              </w:rPr>
                              <w:t>Изм.</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E1A90" w14:textId="77777777" w:rsidR="000C1CAE" w:rsidRDefault="000C1CAE" w:rsidP="000C1CAE">
                            <w:pPr>
                              <w:pStyle w:val="a"/>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F35AD8" w14:textId="77777777" w:rsidR="000C1CAE" w:rsidRDefault="000C1CAE" w:rsidP="000C1CAE">
                            <w:pPr>
                              <w:pStyle w:val="a"/>
                              <w:jc w:val="center"/>
                              <w:rPr>
                                <w:sz w:val="18"/>
                              </w:rPr>
                            </w:pPr>
                            <w:r>
                              <w:rPr>
                                <w:sz w:val="18"/>
                              </w:rPr>
                              <w:t>№ докум.</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FE880F" w14:textId="77777777" w:rsidR="000C1CAE" w:rsidRDefault="000C1CAE" w:rsidP="000C1CAE">
                            <w:pPr>
                              <w:pStyle w:val="a"/>
                              <w:jc w:val="center"/>
                              <w:rPr>
                                <w:sz w:val="18"/>
                              </w:rPr>
                            </w:pPr>
                            <w:r>
                              <w:rPr>
                                <w:sz w:val="18"/>
                              </w:rPr>
                              <w:t>Подпись</w:t>
                            </w:r>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DB166C" w14:textId="77777777" w:rsidR="000C1CAE" w:rsidRDefault="000C1CAE" w:rsidP="000C1CAE">
                            <w:pPr>
                              <w:pStyle w:val="a"/>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E39EC" w14:textId="77777777" w:rsidR="000C1CAE" w:rsidRDefault="000C1CAE" w:rsidP="000C1CAE">
                            <w:pPr>
                              <w:pStyle w:val="a"/>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96659" w14:textId="77777777" w:rsidR="000C1CAE" w:rsidRDefault="000C1CAE" w:rsidP="000C1CAE">
                            <w:pPr>
                              <w:pStyle w:val="a"/>
                              <w:jc w:val="center"/>
                            </w:pPr>
                            <w:r>
                              <w:rPr>
                                <w:lang w:val="ru-RU"/>
                              </w:rPr>
                              <w:t>УО «ВГТУ» ДП</w:t>
                            </w:r>
                            <w:r w:rsidR="009E6000">
                              <w:rPr>
                                <w:lang w:val="en-US"/>
                              </w:rPr>
                              <w:t>.</w:t>
                            </w:r>
                            <w:r w:rsidR="009E6000" w:rsidRPr="00CB160A">
                              <w:rPr>
                                <w:highlight w:val="red"/>
                                <w:lang w:val="en-US"/>
                              </w:rPr>
                              <w:t>0</w:t>
                            </w:r>
                            <w:r w:rsidR="00057F3C" w:rsidRPr="00CB160A">
                              <w:rPr>
                                <w:highlight w:val="red"/>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A280D" id="Группа 1" o:spid="_x0000_s1026" style="position:absolute;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" o:allowincell="f">
              <v:rect id="Rectangle 52" o:spid="_x0000_s102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133602E5" w14:textId="77777777" w:rsidR="000C1CAE" w:rsidRDefault="000C1CAE" w:rsidP="000C1CAE">
                      <w:pPr>
                        <w:pStyle w:val="a"/>
                        <w:jc w:val="center"/>
                        <w:rPr>
                          <w:sz w:val="18"/>
                        </w:rPr>
                      </w:pPr>
                      <w:r>
                        <w:rPr>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B3E1A90" w14:textId="77777777" w:rsidR="000C1CAE" w:rsidRDefault="000C1CAE" w:rsidP="000C1CAE">
                      <w:pPr>
                        <w:pStyle w:val="a"/>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09F35AD8" w14:textId="77777777" w:rsidR="000C1CAE" w:rsidRDefault="000C1CAE" w:rsidP="000C1CAE">
                      <w:pPr>
                        <w:pStyle w:val="a"/>
                        <w:jc w:val="center"/>
                        <w:rPr>
                          <w:sz w:val="18"/>
                        </w:rPr>
                      </w:pPr>
                      <w:r>
                        <w:rPr>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AFE880F" w14:textId="77777777" w:rsidR="000C1CAE" w:rsidRDefault="000C1CAE" w:rsidP="000C1CAE">
                      <w:pPr>
                        <w:pStyle w:val="a"/>
                        <w:jc w:val="center"/>
                        <w:rPr>
                          <w:sz w:val="18"/>
                        </w:rPr>
                      </w:pPr>
                      <w:r>
                        <w:rPr>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DB166C" w14:textId="77777777" w:rsidR="000C1CAE" w:rsidRDefault="000C1CAE" w:rsidP="000C1CAE">
                      <w:pPr>
                        <w:pStyle w:val="a"/>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D9E39EC" w14:textId="77777777" w:rsidR="000C1CAE" w:rsidRDefault="000C1CAE" w:rsidP="000C1CAE">
                      <w:pPr>
                        <w:pStyle w:val="a"/>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37D96659" w14:textId="77777777" w:rsidR="000C1CAE" w:rsidRDefault="000C1CAE" w:rsidP="000C1CAE">
                      <w:pPr>
                        <w:pStyle w:val="a"/>
                        <w:jc w:val="center"/>
                      </w:pPr>
                      <w:r>
                        <w:rPr>
                          <w:lang w:val="ru-RU"/>
                        </w:rPr>
                        <w:t>УО «ВГТУ» ДП</w:t>
                      </w:r>
                      <w:r w:rsidR="009E6000">
                        <w:rPr>
                          <w:lang w:val="en-US"/>
                        </w:rPr>
                        <w:t>.</w:t>
                      </w:r>
                      <w:r w:rsidR="009E6000" w:rsidRPr="00CB160A">
                        <w:rPr>
                          <w:highlight w:val="red"/>
                          <w:lang w:val="en-US"/>
                        </w:rPr>
                        <w:t>0</w:t>
                      </w:r>
                      <w:r w:rsidR="00057F3C" w:rsidRPr="00CB160A">
                        <w:rPr>
                          <w:highlight w:val="red"/>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4DA21" w14:textId="77777777" w:rsidR="000C1CAE" w:rsidRDefault="000C1CAE">
    <w:pPr>
      <w:pStyle w:val="Header"/>
    </w:pPr>
    <w:r>
      <w:rPr>
        <w:noProof/>
        <w:lang w:eastAsia="ru-RU"/>
      </w:rPr>
      <mc:AlternateContent>
        <mc:Choice Requires="wpg">
          <w:drawing>
            <wp:anchor distT="0" distB="0" distL="114300" distR="114300" simplePos="0" relativeHeight="251661312" behindDoc="0" locked="1" layoutInCell="0" allowOverlap="1" wp14:anchorId="406E00DC" wp14:editId="5723CB2B">
              <wp:simplePos x="0" y="0"/>
              <wp:positionH relativeFrom="page">
                <wp:posOffset>723900</wp:posOffset>
              </wp:positionH>
              <wp:positionV relativeFrom="page">
                <wp:posOffset>247650</wp:posOffset>
              </wp:positionV>
              <wp:extent cx="6587490" cy="10187940"/>
              <wp:effectExtent l="0" t="0" r="22860"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446"/>
                        <a:chExt cx="20000" cy="19554"/>
                      </a:xfrm>
                    </wpg:grpSpPr>
                    <wps:wsp>
                      <wps:cNvPr id="122" name="Rectangle 72"/>
                      <wps:cNvSpPr>
                        <a:spLocks noChangeArrowheads="1"/>
                      </wps:cNvSpPr>
                      <wps:spPr bwMode="auto">
                        <a:xfrm>
                          <a:off x="0" y="446"/>
                          <a:ext cx="20000" cy="1955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E4101F" w14:textId="77777777" w:rsidR="000C1CAE" w:rsidRDefault="000C1CAE" w:rsidP="000C1CAE">
                            <w:pPr>
                              <w:pStyle w:val="a"/>
                              <w:jc w:val="center"/>
                              <w:rPr>
                                <w:sz w:val="18"/>
                              </w:rPr>
                            </w:pPr>
                            <w:r>
                              <w:rPr>
                                <w:sz w:val="18"/>
                              </w:rPr>
                              <w:t>Изм.</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E97C1" w14:textId="77777777" w:rsidR="000C1CAE" w:rsidRDefault="000C1CAE" w:rsidP="000C1CAE">
                            <w:pPr>
                              <w:pStyle w:val="a"/>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3493E7" w14:textId="77777777" w:rsidR="000C1CAE" w:rsidRDefault="000C1CAE" w:rsidP="000C1CAE">
                            <w:pPr>
                              <w:pStyle w:val="a"/>
                              <w:jc w:val="center"/>
                              <w:rPr>
                                <w:sz w:val="18"/>
                              </w:rPr>
                            </w:pPr>
                            <w:r>
                              <w:rPr>
                                <w:sz w:val="18"/>
                              </w:rPr>
                              <w:t>№ докум.</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9064CA" w14:textId="77777777" w:rsidR="000C1CAE" w:rsidRDefault="000C1CAE" w:rsidP="000C1CAE">
                            <w:pPr>
                              <w:pStyle w:val="a"/>
                              <w:jc w:val="center"/>
                              <w:rPr>
                                <w:sz w:val="18"/>
                              </w:rPr>
                            </w:pPr>
                            <w:r>
                              <w:rPr>
                                <w:sz w:val="18"/>
                              </w:rPr>
                              <w:t>Подпись</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89B9E" w14:textId="77777777" w:rsidR="000C1CAE" w:rsidRDefault="000C1CAE" w:rsidP="000C1CAE">
                            <w:pPr>
                              <w:pStyle w:val="a"/>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64CFE1" w14:textId="77777777" w:rsidR="000C1CAE" w:rsidRDefault="000C1CAE" w:rsidP="000C1CAE">
                            <w:pPr>
                              <w:pStyle w:val="a"/>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452B29" w14:textId="77777777" w:rsidR="000C1CAE" w:rsidRPr="00AD1ADB" w:rsidRDefault="000C1CAE" w:rsidP="000C1CAE">
                            <w:pPr>
                              <w:pStyle w:val="a"/>
                              <w:jc w:val="center"/>
                              <w:rPr>
                                <w:sz w:val="18"/>
                                <w:lang w:val="en-US"/>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77BF79" w14:textId="77777777" w:rsidR="000C1CAE" w:rsidRDefault="000C1CAE" w:rsidP="000C1CAE">
                            <w:pPr>
                              <w:pStyle w:val="a"/>
                              <w:jc w:val="center"/>
                            </w:pPr>
                            <w:r>
                              <w:rPr>
                                <w:lang w:val="ru-RU"/>
                              </w:rPr>
                              <w:t>УО «ВГТУ» ДП</w:t>
                            </w:r>
                            <w:r w:rsidR="009E6000">
                              <w:rPr>
                                <w:lang w:val="en-US"/>
                              </w:rPr>
                              <w:t>.0</w:t>
                            </w:r>
                            <w:r w:rsidR="00057F3C" w:rsidRPr="005B4A30">
                              <w:rPr>
                                <w:highlight w:val="red"/>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4944" cy="328"/>
                          <a:chOff x="0" y="0"/>
                          <a:chExt cx="20595" cy="21161"/>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E18496" w14:textId="77777777" w:rsidR="000C1CAE" w:rsidRDefault="000C1CAE" w:rsidP="000C1CAE">
                              <w:pPr>
                                <w:pStyle w:val="a"/>
                                <w:rPr>
                                  <w:sz w:val="18"/>
                                </w:rPr>
                              </w:pPr>
                              <w:r>
                                <w:rPr>
                                  <w:sz w:val="18"/>
                                </w:rPr>
                                <w:t xml:space="preserve"> Разраб.</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1314" cy="211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F7CF90" w14:textId="77777777" w:rsidR="000C1CAE" w:rsidRDefault="000C1CAE" w:rsidP="000C1CAE">
                              <w:pPr>
                                <w:pStyle w:val="a"/>
                                <w:rPr>
                                  <w:sz w:val="18"/>
                                  <w:lang w:val="ru-RU"/>
                                </w:rPr>
                              </w:pPr>
                              <w:r>
                                <w:rPr>
                                  <w:sz w:val="18"/>
                                  <w:lang w:val="ru-RU"/>
                                </w:rPr>
                                <w:t>.</w:t>
                              </w: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2A470" w14:textId="77777777" w:rsidR="000C1CAE" w:rsidRDefault="000C1CAE" w:rsidP="000C1CAE">
                              <w:pPr>
                                <w:pStyle w:val="a"/>
                                <w:rPr>
                                  <w:sz w:val="18"/>
                                </w:rPr>
                              </w:pPr>
                              <w:r>
                                <w:rPr>
                                  <w:sz w:val="18"/>
                                </w:rPr>
                                <w:t xml:space="preserve"> Провер.</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254B79" w14:textId="77777777" w:rsidR="000C1CAE" w:rsidRPr="00E16608" w:rsidRDefault="00057F3C" w:rsidP="000C1CAE">
                              <w:pPr>
                                <w:pStyle w:val="a"/>
                                <w:rPr>
                                  <w:sz w:val="18"/>
                                  <w:lang w:val="ru-RU"/>
                                </w:rPr>
                              </w:pPr>
                              <w:r>
                                <w:rPr>
                                  <w:sz w:val="18"/>
                                  <w:lang w:val="ru-RU"/>
                                </w:rPr>
                                <w:t>.</w:t>
                              </w: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FBD743" w14:textId="77777777" w:rsidR="000C1CAE" w:rsidRDefault="000C1CAE" w:rsidP="000C1CAE">
                              <w:pPr>
                                <w:pStyle w:val="a"/>
                                <w:rPr>
                                  <w:sz w:val="18"/>
                                </w:rPr>
                              </w:pPr>
                              <w:r>
                                <w:rPr>
                                  <w:sz w:val="18"/>
                                </w:rPr>
                                <w:t xml:space="preserve"> Реценз.</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9CB170" w14:textId="77777777" w:rsidR="000C1CAE" w:rsidRDefault="000C1CAE" w:rsidP="000C1CAE">
                              <w:pPr>
                                <w:pStyle w:val="a"/>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314"/>
                          <a:ext cx="4801" cy="310"/>
                          <a:chOff x="0" y="0"/>
                          <a:chExt cx="19999" cy="20000"/>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6E1CA" w14:textId="77777777" w:rsidR="000C1CAE" w:rsidRDefault="000C1CAE" w:rsidP="000C1CAE">
                              <w:pPr>
                                <w:pStyle w:val="a"/>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5E5DFF" w14:textId="77777777" w:rsidR="000C1CAE" w:rsidRPr="00E16608" w:rsidRDefault="000C1CAE" w:rsidP="000C1CAE">
                              <w:pPr>
                                <w:pStyle w:val="a"/>
                                <w:rPr>
                                  <w:sz w:val="18"/>
                                  <w:lang w:val="ru-RU"/>
                                </w:rPr>
                              </w:pPr>
                            </w:p>
                            <w:p w14:paraId="3248B703" w14:textId="77777777" w:rsidR="000C1CAE" w:rsidRDefault="000C1CAE" w:rsidP="000C1CAE">
                              <w:pPr>
                                <w:pStyle w:val="a"/>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1619F6" w14:textId="77777777" w:rsidR="000C1CAE" w:rsidRDefault="000C1CAE" w:rsidP="000C1CAE">
                              <w:pPr>
                                <w:pStyle w:val="a"/>
                                <w:rPr>
                                  <w:sz w:val="18"/>
                                </w:rPr>
                              </w:pPr>
                              <w:r>
                                <w:rPr>
                                  <w:sz w:val="18"/>
                                </w:rPr>
                                <w:t xml:space="preserve"> Утверд.</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8AF38F" w14:textId="77777777" w:rsidR="000C1CAE" w:rsidRPr="00DB1869" w:rsidRDefault="000C1CAE" w:rsidP="000C1CAE">
                              <w:pPr>
                                <w:pStyle w:val="a"/>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BC1E42" w14:textId="77777777" w:rsidR="000C1CAE" w:rsidRDefault="000C1CAE" w:rsidP="000C1CAE">
                            <w:pPr>
                              <w:pStyle w:val="a"/>
                              <w:jc w:val="center"/>
                              <w:rPr>
                                <w:rFonts w:ascii="Times New Roman" w:hAnsi="Times New Roman"/>
                                <w:b/>
                                <w:bCs/>
                                <w:szCs w:val="28"/>
                                <w:lang w:val="ru-RU"/>
                              </w:rPr>
                            </w:pPr>
                          </w:p>
                          <w:p w14:paraId="5BE1B187" w14:textId="77777777" w:rsidR="000C1CAE" w:rsidRPr="00BC61BE" w:rsidRDefault="000C1CAE" w:rsidP="000C1CAE">
                            <w:pPr>
                              <w:pStyle w:val="a"/>
                              <w:jc w:val="center"/>
                              <w:rPr>
                                <w:szCs w:val="28"/>
                                <w:lang w:val="ru-RU"/>
                              </w:rPr>
                            </w:pPr>
                            <w:r>
                              <w:rPr>
                                <w:bCs/>
                                <w:lang w:val="ru-RU"/>
                              </w:rPr>
                              <w:t>А</w:t>
                            </w:r>
                            <w:r w:rsidRPr="000C1CAE">
                              <w:rPr>
                                <w:bCs/>
                                <w:lang w:val="ru-RU"/>
                              </w:rPr>
                              <w:t>нализ объекта</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342AF7" w14:textId="77777777" w:rsidR="000C1CAE" w:rsidRDefault="000C1CAE" w:rsidP="000C1CAE">
                            <w:pPr>
                              <w:pStyle w:val="a"/>
                              <w:jc w:val="center"/>
                              <w:rPr>
                                <w:sz w:val="18"/>
                              </w:rPr>
                            </w:pPr>
                            <w:r>
                              <w:rPr>
                                <w:sz w:val="18"/>
                              </w:rPr>
                              <w:t>Лит.</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0E17DB" w14:textId="77777777" w:rsidR="000C1CAE" w:rsidRDefault="000C1CAE" w:rsidP="000C1CAE">
                            <w:pPr>
                              <w:pStyle w:val="a"/>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033EC" w14:textId="77777777" w:rsidR="000C1CAE" w:rsidRPr="00615211" w:rsidRDefault="000C1CAE" w:rsidP="00AD1ADB">
                            <w:pPr>
                              <w:pStyle w:val="a"/>
                              <w:rPr>
                                <w:sz w:val="18"/>
                                <w:lang w:val="en-US"/>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310" y="19111"/>
                          <a:ext cx="5609" cy="7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C67DE" w14:textId="77777777" w:rsidR="00B15B42" w:rsidRDefault="00057F3C" w:rsidP="000C1CAE">
                            <w:pPr>
                              <w:pStyle w:val="a"/>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12451DF7" w:rsidR="000C1CAE" w:rsidRDefault="00057F3C" w:rsidP="000C1CAE">
                            <w:pPr>
                              <w:pStyle w:val="a"/>
                              <w:jc w:val="center"/>
                              <w:rPr>
                                <w:rFonts w:ascii="Journal" w:hAnsi="Journal"/>
                                <w:sz w:val="24"/>
                                <w:lang w:val="ru-RU"/>
                              </w:rPr>
                            </w:pPr>
                            <w:r>
                              <w:rPr>
                                <w:sz w:val="22"/>
                                <w:szCs w:val="22"/>
                                <w:lang w:val="ru-RU"/>
                              </w:rPr>
                              <w:t xml:space="preserve"> </w:t>
                            </w:r>
                            <w:r w:rsidRPr="005B4A30">
                              <w:rPr>
                                <w:sz w:val="22"/>
                                <w:szCs w:val="22"/>
                                <w:highlight w:val="red"/>
                                <w:lang w:val="ru-RU"/>
                              </w:rPr>
                              <w:t>гр. Ит-</w:t>
                            </w:r>
                            <w:r w:rsidR="005B4A30" w:rsidRPr="005B4A30">
                              <w:rPr>
                                <w:sz w:val="22"/>
                                <w:szCs w:val="22"/>
                                <w:highlight w:val="red"/>
                                <w:lang w:val="ru-RU"/>
                              </w:rPr>
                              <w:t>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E00DC" id="Группа 121" o:spid="_x0000_s1045" style="position:absolute;margin-left:57pt;margin-top:19.5pt;width:518.7pt;height:802.2pt;z-index:251661312;mso-position-horizontal-relative:page;mso-position-vertical-relative:page" coordorigin=",446" coordsize="20000,1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" o:allowincell="f">
              <v:rect id="Rectangle 72" o:spid="_x0000_s1046" style="position:absolute;top:446;width:20000;height:1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AE4101F" w14:textId="77777777" w:rsidR="000C1CAE" w:rsidRDefault="000C1CAE" w:rsidP="000C1CAE">
                      <w:pPr>
                        <w:pStyle w:val="a"/>
                        <w:jc w:val="center"/>
                        <w:rPr>
                          <w:sz w:val="18"/>
                        </w:rPr>
                      </w:pPr>
                      <w:r>
                        <w:rPr>
                          <w:sz w:val="18"/>
                        </w:rPr>
                        <w:t>Изм.</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17BE97C1" w14:textId="77777777" w:rsidR="000C1CAE" w:rsidRDefault="000C1CAE" w:rsidP="000C1CAE">
                      <w:pPr>
                        <w:pStyle w:val="a"/>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2E3493E7" w14:textId="77777777" w:rsidR="000C1CAE" w:rsidRDefault="000C1CAE" w:rsidP="000C1CAE">
                      <w:pPr>
                        <w:pStyle w:val="a"/>
                        <w:jc w:val="center"/>
                        <w:rPr>
                          <w:sz w:val="18"/>
                        </w:rPr>
                      </w:pPr>
                      <w:r>
                        <w:rPr>
                          <w:sz w:val="18"/>
                        </w:rPr>
                        <w:t>№ докум.</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99064CA" w14:textId="77777777" w:rsidR="000C1CAE" w:rsidRDefault="000C1CAE" w:rsidP="000C1CAE">
                      <w:pPr>
                        <w:pStyle w:val="a"/>
                        <w:jc w:val="center"/>
                        <w:rPr>
                          <w:sz w:val="18"/>
                        </w:rPr>
                      </w:pPr>
                      <w:r>
                        <w:rPr>
                          <w:sz w:val="18"/>
                        </w:rPr>
                        <w:t>Подпись</w:t>
                      </w:r>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59389B9E" w14:textId="77777777" w:rsidR="000C1CAE" w:rsidRDefault="000C1CAE" w:rsidP="000C1CAE">
                      <w:pPr>
                        <w:pStyle w:val="a"/>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364CFE1" w14:textId="77777777" w:rsidR="000C1CAE" w:rsidRDefault="000C1CAE" w:rsidP="000C1CAE">
                      <w:pPr>
                        <w:pStyle w:val="a"/>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4D452B29" w14:textId="77777777" w:rsidR="000C1CAE" w:rsidRPr="00AD1ADB" w:rsidRDefault="000C1CAE" w:rsidP="000C1CAE">
                      <w:pPr>
                        <w:pStyle w:val="a"/>
                        <w:jc w:val="center"/>
                        <w:rPr>
                          <w:sz w:val="18"/>
                          <w:lang w:val="en-US"/>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477BF79" w14:textId="77777777" w:rsidR="000C1CAE" w:rsidRDefault="000C1CAE" w:rsidP="000C1CAE">
                      <w:pPr>
                        <w:pStyle w:val="a"/>
                        <w:jc w:val="center"/>
                      </w:pPr>
                      <w:r>
                        <w:rPr>
                          <w:lang w:val="ru-RU"/>
                        </w:rPr>
                        <w:t>УО «ВГТУ» ДП</w:t>
                      </w:r>
                      <w:r w:rsidR="009E6000">
                        <w:rPr>
                          <w:lang w:val="en-US"/>
                        </w:rPr>
                        <w:t>.0</w:t>
                      </w:r>
                      <w:r w:rsidR="00057F3C" w:rsidRPr="005B4A30">
                        <w:rPr>
                          <w:highlight w:val="red"/>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4944;height:328" coordsize="20595,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3E18496" w14:textId="77777777" w:rsidR="000C1CAE" w:rsidRDefault="000C1CAE" w:rsidP="000C1CAE">
                        <w:pPr>
                          <w:pStyle w:val="a"/>
                          <w:rPr>
                            <w:sz w:val="18"/>
                          </w:rPr>
                        </w:pPr>
                        <w:r>
                          <w:rPr>
                            <w:sz w:val="18"/>
                          </w:rPr>
                          <w:t xml:space="preserve"> Разраб.</w:t>
                        </w:r>
                      </w:p>
                    </w:txbxContent>
                  </v:textbox>
                </v:rect>
                <v:rect id="Rectangle 97" o:spid="_x0000_s1071" style="position:absolute;left:9281;width:11314;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78F7CF90" w14:textId="77777777" w:rsidR="000C1CAE" w:rsidRDefault="000C1CAE" w:rsidP="000C1CAE">
                        <w:pPr>
                          <w:pStyle w:val="a"/>
                          <w:rPr>
                            <w:sz w:val="18"/>
                            <w:lang w:val="ru-RU"/>
                          </w:rPr>
                        </w:pPr>
                        <w:r>
                          <w:rPr>
                            <w:sz w:val="18"/>
                            <w:lang w:val="ru-RU"/>
                          </w:rPr>
                          <w:t>.</w:t>
                        </w: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812A470" w14:textId="77777777" w:rsidR="000C1CAE" w:rsidRDefault="000C1CAE" w:rsidP="000C1CAE">
                        <w:pPr>
                          <w:pStyle w:val="a"/>
                          <w:rPr>
                            <w:sz w:val="18"/>
                          </w:rPr>
                        </w:pPr>
                        <w:r>
                          <w:rPr>
                            <w:sz w:val="18"/>
                          </w:rPr>
                          <w:t xml:space="preserve"> Провер.</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46254B79" w14:textId="77777777" w:rsidR="000C1CAE" w:rsidRPr="00E16608" w:rsidRDefault="00057F3C" w:rsidP="000C1CAE">
                        <w:pPr>
                          <w:pStyle w:val="a"/>
                          <w:rPr>
                            <w:sz w:val="18"/>
                            <w:lang w:val="ru-RU"/>
                          </w:rPr>
                        </w:pPr>
                        <w:r>
                          <w:rPr>
                            <w:sz w:val="18"/>
                            <w:lang w:val="ru-RU"/>
                          </w:rPr>
                          <w:t>.</w:t>
                        </w: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21FBD743" w14:textId="77777777" w:rsidR="000C1CAE" w:rsidRDefault="000C1CAE" w:rsidP="000C1CAE">
                        <w:pPr>
                          <w:pStyle w:val="a"/>
                          <w:rPr>
                            <w:sz w:val="18"/>
                          </w:rPr>
                        </w:pPr>
                        <w:r>
                          <w:rPr>
                            <w:sz w:val="18"/>
                          </w:rPr>
                          <w:t xml:space="preserve"> Реценз.</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5B9CB170" w14:textId="77777777" w:rsidR="000C1CAE" w:rsidRDefault="000C1CAE" w:rsidP="000C1CAE">
                        <w:pPr>
                          <w:pStyle w:val="a"/>
                          <w:rPr>
                            <w:sz w:val="18"/>
                            <w:lang w:val="en-US"/>
                          </w:rPr>
                        </w:pPr>
                      </w:p>
                    </w:txbxContent>
                  </v:textbox>
                </v:rect>
              </v:group>
              <v:group id="Group 104"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0676E1CA" w14:textId="77777777" w:rsidR="000C1CAE" w:rsidRDefault="000C1CAE" w:rsidP="000C1CAE">
                        <w:pPr>
                          <w:pStyle w:val="a"/>
                          <w:rPr>
                            <w:sz w:val="18"/>
                          </w:rPr>
                        </w:pPr>
                        <w:r>
                          <w:rPr>
                            <w:sz w:val="18"/>
                          </w:rPr>
                          <w:t xml:space="preserve"> Н. Контр.</w:t>
                        </w:r>
                      </w:p>
                    </w:txbxContent>
                  </v:textbox>
                </v:rect>
                <v:rect id="Rectangle 1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0F5E5DFF" w14:textId="77777777" w:rsidR="000C1CAE" w:rsidRPr="00E16608" w:rsidRDefault="000C1CAE" w:rsidP="000C1CAE">
                        <w:pPr>
                          <w:pStyle w:val="a"/>
                          <w:rPr>
                            <w:sz w:val="18"/>
                            <w:lang w:val="ru-RU"/>
                          </w:rPr>
                        </w:pPr>
                      </w:p>
                      <w:p w14:paraId="3248B703" w14:textId="77777777" w:rsidR="000C1CAE" w:rsidRDefault="000C1CAE" w:rsidP="000C1CAE">
                        <w:pPr>
                          <w:pStyle w:val="a"/>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171619F6" w14:textId="77777777" w:rsidR="000C1CAE" w:rsidRDefault="000C1CAE" w:rsidP="000C1CAE">
                        <w:pPr>
                          <w:pStyle w:val="a"/>
                          <w:rPr>
                            <w:sz w:val="18"/>
                          </w:rPr>
                        </w:pPr>
                        <w:r>
                          <w:rPr>
                            <w:sz w:val="18"/>
                          </w:rPr>
                          <w:t xml:space="preserve"> Утверд.</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708AF38F" w14:textId="77777777" w:rsidR="000C1CAE" w:rsidRPr="00DB1869" w:rsidRDefault="000C1CAE" w:rsidP="000C1CAE">
                        <w:pPr>
                          <w:pStyle w:val="a"/>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0BC1E42" w14:textId="77777777" w:rsidR="000C1CAE" w:rsidRDefault="000C1CAE" w:rsidP="000C1CAE">
                      <w:pPr>
                        <w:pStyle w:val="a"/>
                        <w:jc w:val="center"/>
                        <w:rPr>
                          <w:rFonts w:ascii="Times New Roman" w:hAnsi="Times New Roman"/>
                          <w:b/>
                          <w:bCs/>
                          <w:szCs w:val="28"/>
                          <w:lang w:val="ru-RU"/>
                        </w:rPr>
                      </w:pPr>
                    </w:p>
                    <w:p w14:paraId="5BE1B187" w14:textId="77777777" w:rsidR="000C1CAE" w:rsidRPr="00BC61BE" w:rsidRDefault="000C1CAE" w:rsidP="000C1CAE">
                      <w:pPr>
                        <w:pStyle w:val="a"/>
                        <w:jc w:val="center"/>
                        <w:rPr>
                          <w:szCs w:val="28"/>
                          <w:lang w:val="ru-RU"/>
                        </w:rPr>
                      </w:pPr>
                      <w:r>
                        <w:rPr>
                          <w:bCs/>
                          <w:lang w:val="ru-RU"/>
                        </w:rPr>
                        <w:t>А</w:t>
                      </w:r>
                      <w:r w:rsidRPr="000C1CAE">
                        <w:rPr>
                          <w:bCs/>
                          <w:lang w:val="ru-RU"/>
                        </w:rPr>
                        <w:t>нализ объекта</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32342AF7" w14:textId="77777777" w:rsidR="000C1CAE" w:rsidRDefault="000C1CAE" w:rsidP="000C1CAE">
                      <w:pPr>
                        <w:pStyle w:val="a"/>
                        <w:jc w:val="center"/>
                        <w:rPr>
                          <w:sz w:val="18"/>
                        </w:rPr>
                      </w:pPr>
                      <w:r>
                        <w:rPr>
                          <w:sz w:val="18"/>
                        </w:rPr>
                        <w:t>Лит.</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240E17DB" w14:textId="77777777" w:rsidR="000C1CAE" w:rsidRDefault="000C1CAE" w:rsidP="000C1CAE">
                      <w:pPr>
                        <w:pStyle w:val="a"/>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D6033EC" w14:textId="77777777" w:rsidR="000C1CAE" w:rsidRPr="00615211" w:rsidRDefault="000C1CAE" w:rsidP="00AD1ADB">
                      <w:pPr>
                        <w:pStyle w:val="a"/>
                        <w:rPr>
                          <w:sz w:val="18"/>
                          <w:lang w:val="en-US"/>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310;top:19111;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63C67DE" w14:textId="77777777" w:rsidR="00B15B42" w:rsidRDefault="00057F3C" w:rsidP="000C1CAE">
                      <w:pPr>
                        <w:pStyle w:val="a"/>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12451DF7" w:rsidR="000C1CAE" w:rsidRDefault="00057F3C" w:rsidP="000C1CAE">
                      <w:pPr>
                        <w:pStyle w:val="a"/>
                        <w:jc w:val="center"/>
                        <w:rPr>
                          <w:rFonts w:ascii="Journal" w:hAnsi="Journal"/>
                          <w:sz w:val="24"/>
                          <w:lang w:val="ru-RU"/>
                        </w:rPr>
                      </w:pPr>
                      <w:r>
                        <w:rPr>
                          <w:sz w:val="22"/>
                          <w:szCs w:val="22"/>
                          <w:lang w:val="ru-RU"/>
                        </w:rPr>
                        <w:t xml:space="preserve"> </w:t>
                      </w:r>
                      <w:r w:rsidRPr="005B4A30">
                        <w:rPr>
                          <w:sz w:val="22"/>
                          <w:szCs w:val="22"/>
                          <w:highlight w:val="red"/>
                          <w:lang w:val="ru-RU"/>
                        </w:rPr>
                        <w:t>гр. Ит-</w:t>
                      </w:r>
                      <w:r w:rsidR="005B4A30" w:rsidRPr="005B4A30">
                        <w:rPr>
                          <w:sz w:val="22"/>
                          <w:szCs w:val="22"/>
                          <w:highlight w:val="red"/>
                          <w:lang w:val="ru-RU"/>
                        </w:rPr>
                        <w:t>4</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D88"/>
    <w:multiLevelType w:val="multilevel"/>
    <w:tmpl w:val="013A8922"/>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15:restartNumberingAfterBreak="0">
    <w:nsid w:val="0BB60806"/>
    <w:multiLevelType w:val="multilevel"/>
    <w:tmpl w:val="EC60A76A"/>
    <w:lvl w:ilvl="0">
      <w:start w:val="1"/>
      <w:numFmt w:val="bullet"/>
      <w:lvlText w:val=""/>
      <w:lvlJc w:val="left"/>
      <w:pPr>
        <w:ind w:left="284" w:firstLine="0"/>
      </w:pPr>
      <w:rPr>
        <w:rFonts w:ascii="Symbol" w:hAnsi="Symbol" w:hint="default"/>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2" w15:restartNumberingAfterBreak="0">
    <w:nsid w:val="0C9D14D9"/>
    <w:multiLevelType w:val="hybridMultilevel"/>
    <w:tmpl w:val="E9728294"/>
    <w:lvl w:ilvl="0" w:tplc="7E503C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D87BC7"/>
    <w:multiLevelType w:val="multilevel"/>
    <w:tmpl w:val="8562A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51F3C"/>
    <w:multiLevelType w:val="multilevel"/>
    <w:tmpl w:val="ECE47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27C18"/>
    <w:multiLevelType w:val="multilevel"/>
    <w:tmpl w:val="22B4ADF4"/>
    <w:lvl w:ilvl="0">
      <w:start w:val="1"/>
      <w:numFmt w:val="decimal"/>
      <w:lvlText w:val="%1."/>
      <w:lvlJc w:val="left"/>
      <w:pPr>
        <w:ind w:left="1069" w:hanging="360"/>
      </w:pPr>
      <w:rPr>
        <w:rFonts w:hint="default"/>
      </w:rPr>
    </w:lvl>
    <w:lvl w:ilvl="1">
      <w:start w:val="1"/>
      <w:numFmt w:val="decimal"/>
      <w:isLgl/>
      <w:lvlText w:val="%1.%2"/>
      <w:lvlJc w:val="left"/>
      <w:pPr>
        <w:ind w:left="1489" w:hanging="780"/>
      </w:pPr>
      <w:rPr>
        <w:rFonts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4C376E5"/>
    <w:multiLevelType w:val="multilevel"/>
    <w:tmpl w:val="0F684C48"/>
    <w:name w:val="Нумерованный список 8"/>
    <w:lvl w:ilvl="0">
      <w:start w:val="3"/>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7" w15:restartNumberingAfterBreak="0">
    <w:nsid w:val="3128107B"/>
    <w:multiLevelType w:val="hybridMultilevel"/>
    <w:tmpl w:val="3470FD66"/>
    <w:lvl w:ilvl="0" w:tplc="322C1C0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40A42120"/>
    <w:multiLevelType w:val="multilevel"/>
    <w:tmpl w:val="9D507D1A"/>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1.%2"/>
      <w:lvlJc w:val="left"/>
      <w:pPr>
        <w:ind w:left="846" w:hanging="4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9" w15:restartNumberingAfterBreak="0">
    <w:nsid w:val="414A750A"/>
    <w:multiLevelType w:val="hybridMultilevel"/>
    <w:tmpl w:val="CCCC4E70"/>
    <w:lvl w:ilvl="0" w:tplc="B2BA2C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5B97F9C"/>
    <w:multiLevelType w:val="multilevel"/>
    <w:tmpl w:val="A57AA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17EAD"/>
    <w:multiLevelType w:val="multilevel"/>
    <w:tmpl w:val="064C1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30C90"/>
    <w:multiLevelType w:val="hybridMultilevel"/>
    <w:tmpl w:val="44025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1E5D39"/>
    <w:multiLevelType w:val="multilevel"/>
    <w:tmpl w:val="DD8E3FAC"/>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2."/>
      <w:lvlJc w:val="left"/>
      <w:pPr>
        <w:ind w:left="846" w:hanging="420"/>
      </w:pPr>
      <w:rPr>
        <w:rFonts w:ascii="Times New Roman" w:eastAsia="Times New Roman" w:hAnsi="Times New Roman" w:cs="Times New Roman"/>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14" w15:restartNumberingAfterBreak="0">
    <w:nsid w:val="4C8978D5"/>
    <w:multiLevelType w:val="hybridMultilevel"/>
    <w:tmpl w:val="685CF148"/>
    <w:lvl w:ilvl="0" w:tplc="6AA0D4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E0726E0"/>
    <w:multiLevelType w:val="hybridMultilevel"/>
    <w:tmpl w:val="2EAABF74"/>
    <w:lvl w:ilvl="0" w:tplc="FB96632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04077EC"/>
    <w:multiLevelType w:val="hybridMultilevel"/>
    <w:tmpl w:val="B1A23BFC"/>
    <w:lvl w:ilvl="0" w:tplc="1E805F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7D2886"/>
    <w:multiLevelType w:val="multilevel"/>
    <w:tmpl w:val="A0321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D3EF7"/>
    <w:multiLevelType w:val="multilevel"/>
    <w:tmpl w:val="7A3250A6"/>
    <w:name w:val="Нумерованный список 10"/>
    <w:lvl w:ilvl="0">
      <w:numFmt w:val="bullet"/>
      <w:lvlText w:val=""/>
      <w:lvlJc w:val="left"/>
      <w:pPr>
        <w:ind w:left="284" w:firstLine="0"/>
      </w:pPr>
      <w:rPr>
        <w:rFonts w:ascii="Symbol" w:eastAsia="Calibri" w:hAnsi="Symbol"/>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19" w15:restartNumberingAfterBreak="0">
    <w:nsid w:val="6854291E"/>
    <w:multiLevelType w:val="multilevel"/>
    <w:tmpl w:val="5D4EE344"/>
    <w:name w:val="Нумерованный список 14"/>
    <w:lvl w:ilvl="0">
      <w:start w:val="1"/>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20" w15:restartNumberingAfterBreak="0">
    <w:nsid w:val="773C7D91"/>
    <w:multiLevelType w:val="multilevel"/>
    <w:tmpl w:val="0BB6B748"/>
    <w:name w:val="Нумерованный список 1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num w:numId="1">
    <w:abstractNumId w:val="12"/>
  </w:num>
  <w:num w:numId="2">
    <w:abstractNumId w:val="6"/>
  </w:num>
  <w:num w:numId="3">
    <w:abstractNumId w:val="18"/>
  </w:num>
  <w:num w:numId="4">
    <w:abstractNumId w:val="20"/>
  </w:num>
  <w:num w:numId="5">
    <w:abstractNumId w:val="19"/>
  </w:num>
  <w:num w:numId="6">
    <w:abstractNumId w:val="9"/>
  </w:num>
  <w:num w:numId="7">
    <w:abstractNumId w:val="7"/>
  </w:num>
  <w:num w:numId="8">
    <w:abstractNumId w:val="16"/>
  </w:num>
  <w:num w:numId="9">
    <w:abstractNumId w:val="14"/>
  </w:num>
  <w:num w:numId="10">
    <w:abstractNumId w:val="1"/>
  </w:num>
  <w:num w:numId="11">
    <w:abstractNumId w:val="8"/>
  </w:num>
  <w:num w:numId="12">
    <w:abstractNumId w:val="13"/>
  </w:num>
  <w:num w:numId="13">
    <w:abstractNumId w:val="0"/>
  </w:num>
  <w:num w:numId="14">
    <w:abstractNumId w:val="2"/>
  </w:num>
  <w:num w:numId="15">
    <w:abstractNumId w:val="15"/>
  </w:num>
  <w:num w:numId="16">
    <w:abstractNumId w:val="5"/>
  </w:num>
  <w:num w:numId="17">
    <w:abstractNumId w:val="4"/>
  </w:num>
  <w:num w:numId="18">
    <w:abstractNumId w:val="10"/>
  </w:num>
  <w:num w:numId="19">
    <w:abstractNumId w:val="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C44"/>
    <w:rsid w:val="000008B1"/>
    <w:rsid w:val="00011057"/>
    <w:rsid w:val="00011562"/>
    <w:rsid w:val="00032AF2"/>
    <w:rsid w:val="00053F28"/>
    <w:rsid w:val="00057F3C"/>
    <w:rsid w:val="00071BAA"/>
    <w:rsid w:val="0008038D"/>
    <w:rsid w:val="0008269E"/>
    <w:rsid w:val="00097352"/>
    <w:rsid w:val="000A0710"/>
    <w:rsid w:val="000A3489"/>
    <w:rsid w:val="000B59B7"/>
    <w:rsid w:val="000C1CAE"/>
    <w:rsid w:val="000C3048"/>
    <w:rsid w:val="000E74A3"/>
    <w:rsid w:val="00100608"/>
    <w:rsid w:val="00102C3E"/>
    <w:rsid w:val="00115915"/>
    <w:rsid w:val="00120064"/>
    <w:rsid w:val="00142F68"/>
    <w:rsid w:val="00146401"/>
    <w:rsid w:val="00154E41"/>
    <w:rsid w:val="00167ED8"/>
    <w:rsid w:val="00172875"/>
    <w:rsid w:val="00172891"/>
    <w:rsid w:val="00182861"/>
    <w:rsid w:val="00192BF8"/>
    <w:rsid w:val="00197F8B"/>
    <w:rsid w:val="001A5C44"/>
    <w:rsid w:val="001A710A"/>
    <w:rsid w:val="001A7136"/>
    <w:rsid w:val="001B064A"/>
    <w:rsid w:val="001B62C4"/>
    <w:rsid w:val="001C0F5D"/>
    <w:rsid w:val="001C1678"/>
    <w:rsid w:val="002075F1"/>
    <w:rsid w:val="00210C34"/>
    <w:rsid w:val="0023046C"/>
    <w:rsid w:val="00250C23"/>
    <w:rsid w:val="00253267"/>
    <w:rsid w:val="00280042"/>
    <w:rsid w:val="002812FB"/>
    <w:rsid w:val="0028540F"/>
    <w:rsid w:val="00285759"/>
    <w:rsid w:val="002C565E"/>
    <w:rsid w:val="002F4E57"/>
    <w:rsid w:val="002F5574"/>
    <w:rsid w:val="002F7013"/>
    <w:rsid w:val="00302B9B"/>
    <w:rsid w:val="00311BDC"/>
    <w:rsid w:val="00325037"/>
    <w:rsid w:val="00332137"/>
    <w:rsid w:val="00344C11"/>
    <w:rsid w:val="00347117"/>
    <w:rsid w:val="003508A0"/>
    <w:rsid w:val="00355781"/>
    <w:rsid w:val="00376673"/>
    <w:rsid w:val="00391CE0"/>
    <w:rsid w:val="003A5CBE"/>
    <w:rsid w:val="003B2A70"/>
    <w:rsid w:val="003D37A1"/>
    <w:rsid w:val="003D5B00"/>
    <w:rsid w:val="003E0810"/>
    <w:rsid w:val="003E117C"/>
    <w:rsid w:val="003E4D7A"/>
    <w:rsid w:val="003E66A4"/>
    <w:rsid w:val="003F481D"/>
    <w:rsid w:val="003F5792"/>
    <w:rsid w:val="00423448"/>
    <w:rsid w:val="004307E1"/>
    <w:rsid w:val="004415FE"/>
    <w:rsid w:val="00445E0B"/>
    <w:rsid w:val="00446D59"/>
    <w:rsid w:val="00447560"/>
    <w:rsid w:val="00453066"/>
    <w:rsid w:val="0046433B"/>
    <w:rsid w:val="00466B14"/>
    <w:rsid w:val="004700E2"/>
    <w:rsid w:val="004739A8"/>
    <w:rsid w:val="0047424A"/>
    <w:rsid w:val="004B0DCC"/>
    <w:rsid w:val="004C2D6E"/>
    <w:rsid w:val="004C3089"/>
    <w:rsid w:val="004C724B"/>
    <w:rsid w:val="004D5A96"/>
    <w:rsid w:val="004D7EF7"/>
    <w:rsid w:val="004F7427"/>
    <w:rsid w:val="005174E6"/>
    <w:rsid w:val="00517C47"/>
    <w:rsid w:val="00547247"/>
    <w:rsid w:val="00552D11"/>
    <w:rsid w:val="00583292"/>
    <w:rsid w:val="00586A00"/>
    <w:rsid w:val="00587CA3"/>
    <w:rsid w:val="00592C85"/>
    <w:rsid w:val="005A1A85"/>
    <w:rsid w:val="005A571F"/>
    <w:rsid w:val="005B2848"/>
    <w:rsid w:val="005B477E"/>
    <w:rsid w:val="005B4A30"/>
    <w:rsid w:val="005C2A69"/>
    <w:rsid w:val="005C686E"/>
    <w:rsid w:val="005D7BEC"/>
    <w:rsid w:val="005E2728"/>
    <w:rsid w:val="005F1E01"/>
    <w:rsid w:val="00607457"/>
    <w:rsid w:val="00615211"/>
    <w:rsid w:val="00630206"/>
    <w:rsid w:val="0063093D"/>
    <w:rsid w:val="006449BB"/>
    <w:rsid w:val="0067462C"/>
    <w:rsid w:val="006846F0"/>
    <w:rsid w:val="00697A23"/>
    <w:rsid w:val="006A1E41"/>
    <w:rsid w:val="006C47BD"/>
    <w:rsid w:val="006D0206"/>
    <w:rsid w:val="006D2148"/>
    <w:rsid w:val="006E1FE6"/>
    <w:rsid w:val="006E7599"/>
    <w:rsid w:val="006F08B4"/>
    <w:rsid w:val="006F2A78"/>
    <w:rsid w:val="006F3935"/>
    <w:rsid w:val="00721CDF"/>
    <w:rsid w:val="0074718B"/>
    <w:rsid w:val="00754F68"/>
    <w:rsid w:val="00787E14"/>
    <w:rsid w:val="007A2ABC"/>
    <w:rsid w:val="007A4E3F"/>
    <w:rsid w:val="007D0959"/>
    <w:rsid w:val="00800E91"/>
    <w:rsid w:val="00812F20"/>
    <w:rsid w:val="00821B05"/>
    <w:rsid w:val="00821B28"/>
    <w:rsid w:val="0082396B"/>
    <w:rsid w:val="00840893"/>
    <w:rsid w:val="008411D7"/>
    <w:rsid w:val="00867FB6"/>
    <w:rsid w:val="00874A4D"/>
    <w:rsid w:val="008A44B4"/>
    <w:rsid w:val="008B065B"/>
    <w:rsid w:val="008B58E5"/>
    <w:rsid w:val="008D2889"/>
    <w:rsid w:val="008D6A84"/>
    <w:rsid w:val="008E2FC7"/>
    <w:rsid w:val="008F4B3A"/>
    <w:rsid w:val="008F555C"/>
    <w:rsid w:val="008F614E"/>
    <w:rsid w:val="00903FE8"/>
    <w:rsid w:val="009053FF"/>
    <w:rsid w:val="009175D5"/>
    <w:rsid w:val="00917AB7"/>
    <w:rsid w:val="00944C71"/>
    <w:rsid w:val="0095148E"/>
    <w:rsid w:val="0095367F"/>
    <w:rsid w:val="009643F2"/>
    <w:rsid w:val="00977B98"/>
    <w:rsid w:val="009820D6"/>
    <w:rsid w:val="00985476"/>
    <w:rsid w:val="00987AEF"/>
    <w:rsid w:val="00993714"/>
    <w:rsid w:val="009A3F44"/>
    <w:rsid w:val="009B0907"/>
    <w:rsid w:val="009C2E1B"/>
    <w:rsid w:val="009D4F42"/>
    <w:rsid w:val="009D684A"/>
    <w:rsid w:val="009E2D78"/>
    <w:rsid w:val="009E6000"/>
    <w:rsid w:val="009F7B77"/>
    <w:rsid w:val="00A07342"/>
    <w:rsid w:val="00A25AD5"/>
    <w:rsid w:val="00A32F79"/>
    <w:rsid w:val="00A34212"/>
    <w:rsid w:val="00A522C0"/>
    <w:rsid w:val="00A6438B"/>
    <w:rsid w:val="00A80337"/>
    <w:rsid w:val="00A951A9"/>
    <w:rsid w:val="00AA4E11"/>
    <w:rsid w:val="00AC44DC"/>
    <w:rsid w:val="00AC7F6E"/>
    <w:rsid w:val="00AD1ADB"/>
    <w:rsid w:val="00AD2019"/>
    <w:rsid w:val="00AD31A2"/>
    <w:rsid w:val="00AE1F4E"/>
    <w:rsid w:val="00AE2955"/>
    <w:rsid w:val="00B15B42"/>
    <w:rsid w:val="00B23D46"/>
    <w:rsid w:val="00B24014"/>
    <w:rsid w:val="00B25DB0"/>
    <w:rsid w:val="00B26BAA"/>
    <w:rsid w:val="00B51EB4"/>
    <w:rsid w:val="00B72316"/>
    <w:rsid w:val="00B82A8E"/>
    <w:rsid w:val="00B86307"/>
    <w:rsid w:val="00B87421"/>
    <w:rsid w:val="00B9149E"/>
    <w:rsid w:val="00BA2E63"/>
    <w:rsid w:val="00BA55DE"/>
    <w:rsid w:val="00BA7CAC"/>
    <w:rsid w:val="00BB5552"/>
    <w:rsid w:val="00BB715F"/>
    <w:rsid w:val="00BC48B3"/>
    <w:rsid w:val="00BD227B"/>
    <w:rsid w:val="00BD2F6E"/>
    <w:rsid w:val="00BE1DE3"/>
    <w:rsid w:val="00BE6E4B"/>
    <w:rsid w:val="00BF78DE"/>
    <w:rsid w:val="00C12F0C"/>
    <w:rsid w:val="00C32E4E"/>
    <w:rsid w:val="00C33DE6"/>
    <w:rsid w:val="00C37080"/>
    <w:rsid w:val="00C46356"/>
    <w:rsid w:val="00C473F9"/>
    <w:rsid w:val="00C535BC"/>
    <w:rsid w:val="00C6682B"/>
    <w:rsid w:val="00C70E7A"/>
    <w:rsid w:val="00C7258B"/>
    <w:rsid w:val="00CA3A46"/>
    <w:rsid w:val="00CB160A"/>
    <w:rsid w:val="00CB763D"/>
    <w:rsid w:val="00CC6E2A"/>
    <w:rsid w:val="00CD36FC"/>
    <w:rsid w:val="00CD39E2"/>
    <w:rsid w:val="00CF2323"/>
    <w:rsid w:val="00CF2B8C"/>
    <w:rsid w:val="00D174D2"/>
    <w:rsid w:val="00D254EB"/>
    <w:rsid w:val="00D34890"/>
    <w:rsid w:val="00D37FBF"/>
    <w:rsid w:val="00D45457"/>
    <w:rsid w:val="00D60371"/>
    <w:rsid w:val="00D82876"/>
    <w:rsid w:val="00DA3237"/>
    <w:rsid w:val="00DA4BF1"/>
    <w:rsid w:val="00DD0E18"/>
    <w:rsid w:val="00DE42E3"/>
    <w:rsid w:val="00DF3A3C"/>
    <w:rsid w:val="00DF5A15"/>
    <w:rsid w:val="00E006AC"/>
    <w:rsid w:val="00E02929"/>
    <w:rsid w:val="00E06D09"/>
    <w:rsid w:val="00E23C69"/>
    <w:rsid w:val="00E512B6"/>
    <w:rsid w:val="00E5386F"/>
    <w:rsid w:val="00E544DB"/>
    <w:rsid w:val="00E65A43"/>
    <w:rsid w:val="00EA45BC"/>
    <w:rsid w:val="00EA6CBF"/>
    <w:rsid w:val="00EB179A"/>
    <w:rsid w:val="00EB6A09"/>
    <w:rsid w:val="00EC38CD"/>
    <w:rsid w:val="00EC3F93"/>
    <w:rsid w:val="00ED6C8B"/>
    <w:rsid w:val="00EF6D00"/>
    <w:rsid w:val="00F02201"/>
    <w:rsid w:val="00F05372"/>
    <w:rsid w:val="00F07865"/>
    <w:rsid w:val="00F14278"/>
    <w:rsid w:val="00F37632"/>
    <w:rsid w:val="00F4129F"/>
    <w:rsid w:val="00F47308"/>
    <w:rsid w:val="00F65AEE"/>
    <w:rsid w:val="00F85F00"/>
    <w:rsid w:val="00F91803"/>
    <w:rsid w:val="00F95F83"/>
    <w:rsid w:val="00F974E4"/>
    <w:rsid w:val="00F97CF5"/>
    <w:rsid w:val="00FC32C2"/>
    <w:rsid w:val="00FC75C6"/>
    <w:rsid w:val="00FE37CF"/>
    <w:rsid w:val="00FF0899"/>
    <w:rsid w:val="00FF6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EA0B"/>
  <w15:docId w15:val="{CF72979C-2A05-493E-B5A1-ACB158F7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83"/>
    <w:rPr>
      <w:rFonts w:ascii="Times New Roman" w:hAnsi="Times New Roman"/>
      <w:sz w:val="28"/>
    </w:rPr>
  </w:style>
  <w:style w:type="paragraph" w:styleId="Heading1">
    <w:name w:val="heading 1"/>
    <w:link w:val="Heading1Char"/>
    <w:qFormat/>
    <w:rsid w:val="005B4A30"/>
    <w:pPr>
      <w:keepNext/>
      <w:keepLines/>
      <w:pBdr>
        <w:top w:val="none" w:sz="0" w:space="3" w:color="000000"/>
        <w:left w:val="none" w:sz="0" w:space="3" w:color="000000"/>
        <w:bottom w:val="none" w:sz="0" w:space="3" w:color="000000"/>
        <w:right w:val="none" w:sz="0" w:space="3" w:color="000000"/>
        <w:between w:val="none" w:sz="0" w:space="0" w:color="000000"/>
      </w:pBdr>
      <w:spacing w:after="0" w:line="360" w:lineRule="auto"/>
      <w:jc w:val="center"/>
      <w:outlineLvl w:val="0"/>
    </w:pPr>
    <w:rPr>
      <w:rFonts w:ascii="Times New Roman" w:eastAsia="Cambria" w:hAnsi="Times New Roman" w:cs="Times New Roman"/>
      <w:b/>
      <w:bCs/>
      <w:sz w:val="28"/>
      <w:szCs w:val="28"/>
      <w:lang w:eastAsia="zh-CN"/>
    </w:rPr>
  </w:style>
  <w:style w:type="paragraph" w:styleId="Heading2">
    <w:name w:val="heading 2"/>
    <w:basedOn w:val="Normal"/>
    <w:next w:val="Normal"/>
    <w:link w:val="Heading2Char"/>
    <w:unhideWhenUsed/>
    <w:qFormat/>
    <w:rsid w:val="005B4A30"/>
    <w:pPr>
      <w:keepNext/>
      <w:keepLines/>
      <w:spacing w:after="0"/>
      <w:jc w:val="center"/>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B4A30"/>
    <w:rPr>
      <w:rFonts w:asciiTheme="majorHAnsi" w:eastAsiaTheme="majorEastAsia" w:hAnsiTheme="majorHAnsi" w:cstheme="majorBidi"/>
      <w:b/>
      <w:bCs/>
      <w:sz w:val="28"/>
      <w:szCs w:val="26"/>
    </w:rPr>
  </w:style>
  <w:style w:type="paragraph" w:styleId="ListParagraph">
    <w:name w:val="List Paragraph"/>
    <w:basedOn w:val="Normal"/>
    <w:uiPriority w:val="34"/>
    <w:qFormat/>
    <w:rsid w:val="002F5574"/>
    <w:pPr>
      <w:ind w:left="720"/>
      <w:contextualSpacing/>
    </w:pPr>
  </w:style>
  <w:style w:type="character" w:customStyle="1" w:styleId="Heading1Char">
    <w:name w:val="Heading 1 Char"/>
    <w:basedOn w:val="DefaultParagraphFont"/>
    <w:link w:val="Heading1"/>
    <w:rsid w:val="005B4A30"/>
    <w:rPr>
      <w:rFonts w:ascii="Times New Roman" w:eastAsia="Cambria" w:hAnsi="Times New Roman" w:cs="Times New Roman"/>
      <w:b/>
      <w:bCs/>
      <w:sz w:val="28"/>
      <w:szCs w:val="28"/>
      <w:lang w:eastAsia="zh-CN"/>
    </w:rPr>
  </w:style>
  <w:style w:type="paragraph" w:styleId="Caption">
    <w:name w:val="caption"/>
    <w:qFormat/>
    <w:rsid w:val="002F5574"/>
    <w:pPr>
      <w:pBdr>
        <w:top w:val="none" w:sz="0" w:space="3" w:color="000000"/>
        <w:left w:val="none" w:sz="0" w:space="3" w:color="000000"/>
        <w:bottom w:val="none" w:sz="0" w:space="3" w:color="000000"/>
        <w:right w:val="none" w:sz="0" w:space="3" w:color="000000"/>
        <w:between w:val="none" w:sz="0" w:space="0" w:color="000000"/>
      </w:pBdr>
      <w:spacing w:line="240" w:lineRule="auto"/>
      <w:ind w:left="851"/>
    </w:pPr>
    <w:rPr>
      <w:rFonts w:ascii="Times New Roman" w:eastAsia="Calibri" w:hAnsi="Times New Roman" w:cs="Times New Roman"/>
      <w:bCs/>
      <w:sz w:val="28"/>
      <w:szCs w:val="18"/>
      <w:lang w:eastAsia="zh-CN"/>
    </w:rPr>
  </w:style>
  <w:style w:type="paragraph" w:styleId="BalloonText">
    <w:name w:val="Balloon Text"/>
    <w:basedOn w:val="Normal"/>
    <w:link w:val="BalloonTextChar"/>
    <w:uiPriority w:val="99"/>
    <w:semiHidden/>
    <w:unhideWhenUsed/>
    <w:rsid w:val="002F5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574"/>
    <w:rPr>
      <w:rFonts w:ascii="Tahoma" w:hAnsi="Tahoma" w:cs="Tahoma"/>
      <w:sz w:val="16"/>
      <w:szCs w:val="16"/>
    </w:rPr>
  </w:style>
  <w:style w:type="paragraph" w:styleId="Header">
    <w:name w:val="header"/>
    <w:basedOn w:val="Normal"/>
    <w:link w:val="HeaderChar"/>
    <w:uiPriority w:val="99"/>
    <w:unhideWhenUsed/>
    <w:rsid w:val="000C1C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1CAE"/>
    <w:rPr>
      <w:rFonts w:ascii="Times New Roman" w:hAnsi="Times New Roman"/>
      <w:sz w:val="28"/>
    </w:rPr>
  </w:style>
  <w:style w:type="paragraph" w:styleId="Footer">
    <w:name w:val="footer"/>
    <w:basedOn w:val="Normal"/>
    <w:link w:val="FooterChar"/>
    <w:uiPriority w:val="99"/>
    <w:unhideWhenUsed/>
    <w:rsid w:val="000C1C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1CAE"/>
    <w:rPr>
      <w:rFonts w:ascii="Times New Roman" w:hAnsi="Times New Roman"/>
      <w:sz w:val="28"/>
    </w:rPr>
  </w:style>
  <w:style w:type="paragraph" w:customStyle="1" w:styleId="a">
    <w:name w:val="Чертежный"/>
    <w:rsid w:val="000C1CAE"/>
    <w:pPr>
      <w:spacing w:after="0" w:line="240" w:lineRule="auto"/>
      <w:jc w:val="both"/>
    </w:pPr>
    <w:rPr>
      <w:rFonts w:ascii="ISOCPEUR" w:eastAsia="Times New Roman" w:hAnsi="ISOCPEUR" w:cs="Times New Roman"/>
      <w:i/>
      <w:sz w:val="28"/>
      <w:szCs w:val="20"/>
      <w:lang w:val="uk-UA" w:eastAsia="ru-RU"/>
    </w:rPr>
  </w:style>
  <w:style w:type="paragraph" w:styleId="NormalWeb">
    <w:name w:val="Normal (Web)"/>
    <w:basedOn w:val="Normal"/>
    <w:uiPriority w:val="99"/>
    <w:unhideWhenUsed/>
    <w:rsid w:val="00057F3C"/>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311BDC"/>
    <w:rPr>
      <w:color w:val="0563C1" w:themeColor="hyperlink"/>
      <w:u w:val="single"/>
    </w:rPr>
  </w:style>
  <w:style w:type="character" w:styleId="UnresolvedMention">
    <w:name w:val="Unresolved Mention"/>
    <w:basedOn w:val="DefaultParagraphFont"/>
    <w:uiPriority w:val="99"/>
    <w:semiHidden/>
    <w:unhideWhenUsed/>
    <w:rsid w:val="00311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47316">
      <w:bodyDiv w:val="1"/>
      <w:marLeft w:val="0"/>
      <w:marRight w:val="0"/>
      <w:marTop w:val="0"/>
      <w:marBottom w:val="0"/>
      <w:divBdr>
        <w:top w:val="none" w:sz="0" w:space="0" w:color="auto"/>
        <w:left w:val="none" w:sz="0" w:space="0" w:color="auto"/>
        <w:bottom w:val="none" w:sz="0" w:space="0" w:color="auto"/>
        <w:right w:val="none" w:sz="0" w:space="0" w:color="auto"/>
      </w:divBdr>
      <w:divsChild>
        <w:div w:id="9264393">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100419377">
      <w:bodyDiv w:val="1"/>
      <w:marLeft w:val="0"/>
      <w:marRight w:val="0"/>
      <w:marTop w:val="0"/>
      <w:marBottom w:val="0"/>
      <w:divBdr>
        <w:top w:val="none" w:sz="0" w:space="0" w:color="auto"/>
        <w:left w:val="none" w:sz="0" w:space="0" w:color="auto"/>
        <w:bottom w:val="none" w:sz="0" w:space="0" w:color="auto"/>
        <w:right w:val="none" w:sz="0" w:space="0" w:color="auto"/>
      </w:divBdr>
    </w:div>
    <w:div w:id="1585340624">
      <w:bodyDiv w:val="1"/>
      <w:marLeft w:val="0"/>
      <w:marRight w:val="0"/>
      <w:marTop w:val="0"/>
      <w:marBottom w:val="0"/>
      <w:divBdr>
        <w:top w:val="none" w:sz="0" w:space="0" w:color="auto"/>
        <w:left w:val="none" w:sz="0" w:space="0" w:color="auto"/>
        <w:bottom w:val="none" w:sz="0" w:space="0" w:color="auto"/>
        <w:right w:val="none" w:sz="0" w:space="0" w:color="auto"/>
      </w:divBdr>
    </w:div>
    <w:div w:id="1969389059">
      <w:bodyDiv w:val="1"/>
      <w:marLeft w:val="0"/>
      <w:marRight w:val="0"/>
      <w:marTop w:val="0"/>
      <w:marBottom w:val="0"/>
      <w:divBdr>
        <w:top w:val="none" w:sz="0" w:space="0" w:color="auto"/>
        <w:left w:val="none" w:sz="0" w:space="0" w:color="auto"/>
        <w:bottom w:val="none" w:sz="0" w:space="0" w:color="auto"/>
        <w:right w:val="none" w:sz="0" w:space="0" w:color="auto"/>
      </w:divBdr>
      <w:divsChild>
        <w:div w:id="189225994">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756</Words>
  <Characters>4315</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Евгений Маслов</cp:lastModifiedBy>
  <cp:revision>27</cp:revision>
  <cp:lastPrinted>2017-05-30T15:46:00Z</cp:lastPrinted>
  <dcterms:created xsi:type="dcterms:W3CDTF">2018-06-11T11:45:00Z</dcterms:created>
  <dcterms:modified xsi:type="dcterms:W3CDTF">2021-06-21T18:38:00Z</dcterms:modified>
</cp:coreProperties>
</file>