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55" w:lineRule="atLeast"/>
      </w:pPr>
      <w:r>
        <w:rPr>
          <w:sz w:val="24"/>
          <w:szCs w:val="24"/>
          <w:rFonts w:ascii="Arial" w:cs="Times New Roman" w:hAnsi="Arial"/>
        </w:rPr>
        <w:t>Москва, бизнес и финансы, лента</w:t>
      </w:r>
    </w:p>
    <w:p>
      <w:pPr>
        <w:pStyle w:val="style0"/>
        <w:spacing w:line="255" w:lineRule="atLeast"/>
      </w:pPr>
      <w:r>
        <w:rPr>
          <w:sz w:val="24"/>
          <w:szCs w:val="24"/>
          <w:rFonts w:ascii="Arial" w:cs="Times New Roman" w:hAnsi="Arial"/>
        </w:rPr>
        <w:t>Соответствующие поправки в закон вступили в силу 1 января</w:t>
      </w:r>
    </w:p>
    <w:p>
      <w:pPr>
        <w:pStyle w:val="style0"/>
        <w:spacing w:line="255" w:lineRule="atLeast"/>
      </w:pPr>
      <w:r>
        <w:rPr>
          <w:sz w:val="24"/>
          <w:szCs w:val="24"/>
          <w:rFonts w:ascii="Arial" w:hAnsi="Arial"/>
        </w:rPr>
      </w:r>
    </w:p>
    <w:p>
      <w:pPr>
        <w:pStyle w:val="style0"/>
        <w:spacing w:line="255" w:lineRule="atLeast"/>
      </w:pPr>
      <w:r>
        <w:rPr>
          <w:sz w:val="24"/>
          <w:szCs w:val="24"/>
          <w:rFonts w:ascii="Arial" w:hAnsi="Arial"/>
        </w:rPr>
      </w:r>
    </w:p>
    <w:p>
      <w:pPr>
        <w:pStyle w:val="style0"/>
        <w:spacing w:line="255" w:lineRule="atLeast"/>
      </w:pPr>
      <w:r>
        <w:rPr>
          <w:sz w:val="24"/>
          <w:b/>
          <w:szCs w:val="24"/>
          <w:rFonts w:ascii="Arial" w:cs="Times New Roman" w:hAnsi="Arial"/>
        </w:rPr>
        <w:t>ФССП сможет замораживать банковские счета должников</w:t>
      </w:r>
    </w:p>
    <w:p>
      <w:pPr>
        <w:pStyle w:val="style0"/>
        <w:spacing w:after="28" w:before="28" w:line="100" w:lineRule="atLeast"/>
      </w:pPr>
      <w:r>
        <w:rPr>
          <w:color w:val="000000"/>
          <w:sz w:val="24"/>
          <w:szCs w:val="24"/>
          <w:rFonts w:ascii="Arial" w:cs="Times New Roman" w:eastAsia="Times New Roman" w:hAnsi="Arial"/>
          <w:lang w:eastAsia="ru-RU"/>
        </w:rPr>
        <w:t xml:space="preserve">Федеральная служба судебных приставов (ФССП) России получила полномочия по замораживанию счетов должников в российских банках. </w:t>
      </w:r>
    </w:p>
    <w:p>
      <w:pPr>
        <w:pStyle w:val="style0"/>
        <w:spacing w:after="28" w:before="28" w:line="100" w:lineRule="atLeast"/>
      </w:pPr>
      <w:r>
        <w:rPr>
          <w:sz w:val="24"/>
          <w:szCs w:val="24"/>
          <w:rFonts w:ascii="Arial" w:hAnsi="Arial"/>
        </w:rPr>
      </w:r>
    </w:p>
    <w:p>
      <w:pPr>
        <w:pStyle w:val="style0"/>
        <w:spacing w:after="28" w:before="28" w:line="100" w:lineRule="atLeast"/>
      </w:pPr>
      <w:r>
        <w:rPr>
          <w:color w:val="000000"/>
          <w:sz w:val="24"/>
          <w:szCs w:val="24"/>
          <w:rFonts w:ascii="Arial" w:cs="Times New Roman" w:eastAsia="Times New Roman" w:hAnsi="Arial"/>
          <w:lang w:eastAsia="ru-RU"/>
        </w:rPr>
        <w:t>Служба сможет замораживать счета на сумму долга, сообщает агентство «Прайм» со ссылкой на слова главы ведомства Артура Парфенчикова. При этом банк обязан аккумулировать ту сумму, которая, возможно, будет поступать на счет должника. Счет будет заморожен, даже если на нем нет денег. Парфенчиков уточнил, что речь идет только о российских банках.</w:t>
      </w:r>
    </w:p>
    <w:p>
      <w:pPr>
        <w:pStyle w:val="style0"/>
        <w:spacing w:after="28" w:before="28" w:line="100" w:lineRule="atLeast"/>
      </w:pPr>
      <w:r>
        <w:rPr>
          <w:sz w:val="24"/>
          <w:szCs w:val="24"/>
          <w:rFonts w:ascii="Arial" w:hAnsi="Arial"/>
        </w:rPr>
      </w:r>
    </w:p>
    <w:p>
      <w:pPr>
        <w:pStyle w:val="style0"/>
        <w:spacing w:after="28" w:before="28" w:line="100" w:lineRule="atLeast"/>
      </w:pPr>
      <w:r>
        <w:rPr>
          <w:color w:val="000000"/>
          <w:sz w:val="24"/>
          <w:szCs w:val="24"/>
          <w:rFonts w:ascii="Arial" w:cs="Times New Roman" w:eastAsia="Times New Roman" w:hAnsi="Arial"/>
          <w:lang w:eastAsia="ru-RU"/>
        </w:rPr>
        <w:t xml:space="preserve">Ранее процедура заморозки банковского счета должника была более сложной. Вначале пристав должен был направить запрос в банк о наличии средств на счете должника и только после получения положительного ответа направлял постановление об аресте средств. За счет этого у должника появлялось время для того, чтобы вывести деньги со счета. </w:t>
      </w:r>
    </w:p>
    <w:p>
      <w:pPr>
        <w:pStyle w:val="style0"/>
        <w:spacing w:after="28" w:before="28" w:line="100" w:lineRule="atLeast"/>
      </w:pPr>
      <w:r>
        <w:rPr>
          <w:sz w:val="24"/>
          <w:szCs w:val="24"/>
          <w:rFonts w:ascii="Arial" w:hAnsi="Arial"/>
        </w:rPr>
      </w:r>
    </w:p>
    <w:p>
      <w:pPr>
        <w:pStyle w:val="style0"/>
        <w:spacing w:line="255" w:lineRule="atLeast"/>
      </w:pPr>
      <w:r>
        <w:rPr>
          <w:sz w:val="24"/>
          <w:szCs w:val="24"/>
          <w:rFonts w:ascii="Arial" w:cs="Times New Roman" w:hAnsi="Arial"/>
        </w:rPr>
        <w:t>Вероника Мысляева</w:t>
      </w:r>
    </w:p>
    <w:p>
      <w:pPr>
        <w:pStyle w:val="style0"/>
        <w:spacing w:line="255" w:lineRule="atLeast"/>
      </w:pPr>
      <w:r>
        <w:rPr>
          <w:sz w:val="24"/>
          <w:szCs w:val="24"/>
          <w:rFonts w:ascii="Arial" w:hAnsi="Arial"/>
        </w:rPr>
      </w:r>
    </w:p>
    <w:p>
      <w:pPr>
        <w:pStyle w:val="style0"/>
        <w:spacing w:line="255" w:lineRule="atLeast"/>
      </w:pPr>
      <w:r>
        <w:rPr>
          <w:sz w:val="24"/>
          <w:szCs w:val="24"/>
          <w:rFonts w:ascii="Arial" w:hAnsi="Arial"/>
        </w:rPr>
      </w:r>
    </w:p>
    <w:p>
      <w:pPr>
        <w:pStyle w:val="style0"/>
        <w:spacing w:line="255" w:lineRule="atLeast"/>
      </w:pPr>
      <w:r>
        <w:rPr>
          <w:sz w:val="24"/>
          <w:szCs w:val="24"/>
          <w:rFonts w:ascii="Arial" w:cs="Times New Roman" w:hAnsi="Arial"/>
        </w:rPr>
        <w:t>ФССП</w:t>
      </w:r>
    </w:p>
    <w:p>
      <w:pPr>
        <w:pStyle w:val="style0"/>
        <w:spacing w:line="255" w:lineRule="atLeast"/>
      </w:pPr>
      <w:r>
        <w:rPr>
          <w:sz w:val="24"/>
          <w:szCs w:val="24"/>
          <w:rFonts w:ascii="Arial" w:cs="Times New Roman" w:hAnsi="Arial"/>
        </w:rPr>
        <w:t>банковские счета</w:t>
      </w:r>
    </w:p>
    <w:p>
      <w:pPr>
        <w:pStyle w:val="style0"/>
        <w:spacing w:after="200" w:before="0"/>
      </w:pPr>
      <w:r>
        <w:rPr>
          <w:sz w:val="24"/>
          <w:szCs w:val="24"/>
          <w:rFonts w:ascii="Arial" w:hAnsi="Arial"/>
        </w:rPr>
      </w:r>
    </w:p>
    <w:sectPr>
      <w:formProt w:val="false"/>
      <w:pgSz w:h="16838" w:w="11906"/>
      <w:docGrid w:charSpace="4096" w:linePitch="360" w:type="default"/>
      <w:textDirection w:val="lrTb"/>
      <w:pgNumType w:fmt="decimal"/>
      <w:type w:val="nextPage"/>
      <w:pgMar w:bottom="1134" w:left="1276"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spacing w:after="200" w:before="0" w:line="276" w:lineRule="atLeast"/>
    </w:pPr>
    <w:rPr>
      <w:color w:val="auto"/>
      <w:sz w:val="22"/>
      <w:szCs w:val="22"/>
      <w:rFonts w:ascii="Calibri" w:cs="" w:eastAsia="方正宋体" w:hAnsi="Calibri"/>
      <w:lang w:bidi="hi-IN" w:eastAsia="zh-CN" w:val="ru-RU"/>
    </w:rPr>
  </w:style>
  <w:style w:styleId="style15" w:type="character">
    <w:name w:val="Default Paragraph Font"/>
    <w:next w:val="style15"/>
    <w:rPr/>
  </w:style>
  <w:style w:styleId="style16" w:type="paragraph">
    <w:name w:val="Заголовок"/>
    <w:basedOn w:val="style0"/>
    <w:next w:val="style17"/>
    <w:pPr>
      <w:keepNext/>
      <w:spacing w:after="120" w:before="240"/>
    </w:pPr>
    <w:rPr>
      <w:sz w:val="28"/>
      <w:szCs w:val="28"/>
      <w:rFonts w:ascii="Liberation Sans" w:cs="Lohit Hindi" w:eastAsia="方正宋体" w:hAnsi="Liberation Sans"/>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sz w:val="24"/>
      <w:i/>
      <w:szCs w:val="24"/>
      <w:iCs/>
      <w:rFonts w:cs="Lohit Hindi"/>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LibreOffice/3.3$Linux LibreOffice_project/330m19$Build-8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2012-01-11T12:30:00.00Z</dcterms:created>
  <dc:creator>user</dc:creator>
  <cp:lastModifiedBy>user</cp:lastModifiedBy>
  <dcterms:modified xsi:type="dcterms:W3CDTF">2012-01-11T12:31:00.00Z</dcterms:modified>
  <cp:revision>2</cp:revision>
</cp:coreProperties>
</file>