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Система</w:t>
      </w:r>
      <w:r>
        <w:br/>
      </w:r>
      <w:r>
        <w:t xml:space="preserve">Понятие системы применяется в случаях, когда исследуемый предмет характеризуется как нечто сложное, о котором невозможно сразу дать полное определение или графическое представление. Существует множество форм и аспектов этого понятия.</w:t>
      </w:r>
    </w:p>
    <w:p>
      <w:pPr>
        <w:pStyle w:val="BodyText"/>
      </w:pPr>
      <w:r>
        <w:rPr>
          <w:b/>
          <w:bCs/>
        </w:rPr>
        <w:t xml:space="preserve">Система</w:t>
      </w:r>
      <w:r>
        <w:t xml:space="preserve"> </w:t>
      </w:r>
      <w:r>
        <w:t xml:space="preserve">— это совокупность элементов a(i)a(i)a(i) и связей или отношений r(j)r(j)r(j).</w:t>
      </w:r>
      <w:r>
        <w:br/>
      </w:r>
      <w:r>
        <w:t xml:space="preserve">Если не выполняется условие целостности, объект называют компонентом. Границы между системами и их элементами могут изменяться в зависимости от подхода к анализу объекта.</w:t>
      </w:r>
    </w:p>
    <w:p>
      <w:pPr>
        <w:pStyle w:val="BodyText"/>
      </w:pPr>
      <w:r>
        <w:rPr>
          <w:b/>
          <w:bCs/>
        </w:rPr>
        <w:t xml:space="preserve">Связи</w:t>
      </w:r>
      <w:r>
        <w:t xml:space="preserve"> </w:t>
      </w:r>
      <w:r>
        <w:t xml:space="preserve">играют ключевую роль в обеспечении целостных свойств системы. С их помощью характеризуются структура системы в статике и ее функционирование в динамике. Связи ограничивают степень свободы элементов системы.</w:t>
      </w:r>
    </w:p>
    <w:p>
      <w:pPr>
        <w:pStyle w:val="BodyText"/>
      </w:pPr>
      <w:r>
        <w:t xml:space="preserve">Связи классифицируются по нескольким признакам: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По направленности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Направленные.</w:t>
      </w:r>
    </w:p>
    <w:p>
      <w:pPr>
        <w:pStyle w:val="Compact"/>
        <w:numPr>
          <w:ilvl w:val="1"/>
          <w:numId w:val="1002"/>
        </w:numPr>
      </w:pPr>
      <w:r>
        <w:t xml:space="preserve">Ненаправленные.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По силе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Сильные.</w:t>
      </w:r>
    </w:p>
    <w:p>
      <w:pPr>
        <w:pStyle w:val="Compact"/>
        <w:numPr>
          <w:ilvl w:val="1"/>
          <w:numId w:val="1003"/>
        </w:numPr>
      </w:pPr>
      <w:r>
        <w:t xml:space="preserve">Слабые.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По типу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Подчинения (например, отношения РОД → ВИД, ЦЕЛОЕ → ЧАСТЬ).</w:t>
      </w:r>
    </w:p>
    <w:p>
      <w:pPr>
        <w:pStyle w:val="Compact"/>
        <w:numPr>
          <w:ilvl w:val="1"/>
          <w:numId w:val="1004"/>
        </w:numPr>
      </w:pPr>
      <w:r>
        <w:t xml:space="preserve">Порождения (генетические).</w:t>
      </w:r>
    </w:p>
    <w:p>
      <w:pPr>
        <w:pStyle w:val="Compact"/>
        <w:numPr>
          <w:ilvl w:val="1"/>
          <w:numId w:val="1004"/>
        </w:numPr>
      </w:pPr>
      <w:r>
        <w:t xml:space="preserve">Равноправные или безразличные.</w:t>
      </w:r>
    </w:p>
    <w:p>
      <w:pPr>
        <w:pStyle w:val="Compact"/>
        <w:numPr>
          <w:ilvl w:val="1"/>
          <w:numId w:val="1004"/>
        </w:numPr>
      </w:pPr>
      <w:r>
        <w:t xml:space="preserve">Управляющие.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По месту приложения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Внутренние.</w:t>
      </w:r>
    </w:p>
    <w:p>
      <w:pPr>
        <w:pStyle w:val="Compact"/>
        <w:numPr>
          <w:ilvl w:val="1"/>
          <w:numId w:val="1005"/>
        </w:numPr>
      </w:pPr>
      <w:r>
        <w:t xml:space="preserve">Внешние.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По направленности процессов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Прямые.</w:t>
      </w:r>
    </w:p>
    <w:p>
      <w:pPr>
        <w:pStyle w:val="Compact"/>
        <w:numPr>
          <w:ilvl w:val="1"/>
          <w:numId w:val="1006"/>
        </w:numPr>
      </w:pPr>
      <w:r>
        <w:t xml:space="preserve">Обратные.</w:t>
      </w:r>
    </w:p>
    <w:p>
      <w:pPr>
        <w:pStyle w:val="FirstParagraph"/>
      </w:pPr>
      <w:r>
        <w:rPr>
          <w:b/>
          <w:bCs/>
        </w:rPr>
        <w:t xml:space="preserve">Обратные связи</w:t>
      </w:r>
      <w:r>
        <w:t xml:space="preserve"> </w:t>
      </w:r>
      <w:r>
        <w:t xml:space="preserve">имеют важное значение в моделировании систем.</w:t>
      </w:r>
    </w:p>
    <w:p>
      <w:pPr>
        <w:pStyle w:val="Compact"/>
        <w:numPr>
          <w:ilvl w:val="0"/>
          <w:numId w:val="1007"/>
        </w:numPr>
      </w:pPr>
      <w:r>
        <w:t xml:space="preserve">Положительная обратная связь сохраняет тенденцию изменения в системе.</w:t>
      </w:r>
    </w:p>
    <w:p>
      <w:pPr>
        <w:pStyle w:val="Compact"/>
        <w:numPr>
          <w:ilvl w:val="0"/>
          <w:numId w:val="1007"/>
        </w:numPr>
      </w:pPr>
      <w:r>
        <w:t xml:space="preserve">Отрицательная обратная связь способствует поддержанию требуемого значения параметров системы.</w:t>
      </w:r>
    </w:p>
    <w:p>
      <w:pPr>
        <w:pStyle w:val="FirstParagraph"/>
      </w:pPr>
      <w:r>
        <w:t xml:space="preserve">Обратные связи широко используются в технических устройствах, но их применение в организационной деятельности может быть сложнее. Для эффективного использования обратной связи необходимо:</w:t>
      </w:r>
    </w:p>
    <w:p>
      <w:pPr>
        <w:pStyle w:val="Compact"/>
        <w:numPr>
          <w:ilvl w:val="0"/>
          <w:numId w:val="1008"/>
        </w:numPr>
      </w:pPr>
      <w:r>
        <w:t xml:space="preserve">Фиксировать рассогласования между требуемыми и текущими параметрами системы.</w:t>
      </w:r>
    </w:p>
    <w:p>
      <w:pPr>
        <w:pStyle w:val="Compact"/>
        <w:numPr>
          <w:ilvl w:val="0"/>
          <w:numId w:val="1008"/>
        </w:numPr>
      </w:pPr>
      <w:r>
        <w:t xml:space="preserve">Учитывать влияние всех элементов системы.</w:t>
      </w:r>
    </w:p>
    <w:p>
      <w:pPr>
        <w:pStyle w:val="FirstParagraph"/>
      </w:pPr>
      <w:r>
        <w:t xml:space="preserve">Обратная связь является основой саморегулирования и развития систем. В сложных саморегулирующихся системах используются одновременно положительные и отрицательные обратные связи, что обеспечивает их устойчивость и адаптивность.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Структуры и формы представления системы</w:t>
      </w:r>
    </w:p>
    <w:p>
      <w:pPr>
        <w:pStyle w:val="BodyText"/>
      </w:pPr>
      <w:r>
        <w:t xml:space="preserve">Системы можно представлять различными способами в зависимости от уровня детализации: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Перечисление элементов</w:t>
      </w:r>
      <w:r>
        <w:br/>
      </w:r>
      <w:r>
        <w:t xml:space="preserve">Простейший способ, где указываются только элементы системы, без описания их взаимосвязей.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Модель</w:t>
      </w:r>
      <w:r>
        <w:rPr>
          <w:b/>
          <w:bCs/>
        </w:rPr>
        <w:t xml:space="preserve"> </w:t>
      </w:r>
      <w:r>
        <w:rPr>
          <w:b/>
          <w:bCs/>
        </w:rPr>
        <w:t xml:space="preserve">“черного ящика”</w:t>
      </w:r>
    </w:p>
    <w:p>
      <w:pPr>
        <w:pStyle w:val="Compact"/>
        <w:numPr>
          <w:ilvl w:val="1"/>
          <w:numId w:val="1010"/>
        </w:numPr>
      </w:pPr>
      <w:r>
        <w:t xml:space="preserve">В этой модели отсутствует информация о внутреннем устройстве системы.</w:t>
      </w:r>
    </w:p>
    <w:p>
      <w:pPr>
        <w:pStyle w:val="Compact"/>
        <w:numPr>
          <w:ilvl w:val="1"/>
          <w:numId w:val="1010"/>
        </w:numPr>
      </w:pPr>
      <w:r>
        <w:t xml:space="preserve">Рассматриваются только входные и выходные связи с окружающей средой.</w:t>
      </w:r>
    </w:p>
    <w:p>
      <w:pPr>
        <w:pStyle w:val="Compact"/>
        <w:numPr>
          <w:ilvl w:val="1"/>
          <w:numId w:val="1010"/>
        </w:numPr>
      </w:pPr>
      <w:r>
        <w:t xml:space="preserve">Границы</w:t>
      </w:r>
      <w:r>
        <w:t xml:space="preserve"> </w:t>
      </w:r>
      <w:r>
        <w:t xml:space="preserve">“черного ящика”</w:t>
      </w:r>
      <w:r>
        <w:t xml:space="preserve"> </w:t>
      </w:r>
      <w:r>
        <w:t xml:space="preserve">признаются существующими, но их структура и механизмы остаются неизвестными.</w:t>
      </w:r>
    </w:p>
    <w:p>
      <w:pPr>
        <w:pStyle w:val="Compact"/>
        <w:numPr>
          <w:ilvl w:val="1"/>
          <w:numId w:val="1010"/>
        </w:numPr>
      </w:pPr>
      <w:r>
        <w:t xml:space="preserve">Максимальная формализация</w:t>
      </w:r>
      <w:r>
        <w:t xml:space="preserve"> </w:t>
      </w:r>
      <w:r>
        <w:t xml:space="preserve">“черного ящика”</w:t>
      </w:r>
      <w:r>
        <w:t xml:space="preserve"> </w:t>
      </w:r>
      <w:r>
        <w:t xml:space="preserve">включает два множества:</w:t>
      </w:r>
    </w:p>
    <w:p>
      <w:pPr>
        <w:pStyle w:val="Compact"/>
        <w:numPr>
          <w:ilvl w:val="2"/>
          <w:numId w:val="1011"/>
        </w:numPr>
      </w:pPr>
      <w:r>
        <w:t xml:space="preserve">XXX — множество входных переменных.</w:t>
      </w:r>
    </w:p>
    <w:p>
      <w:pPr>
        <w:pStyle w:val="Compact"/>
        <w:numPr>
          <w:ilvl w:val="2"/>
          <w:numId w:val="1011"/>
        </w:numPr>
      </w:pPr>
      <w:r>
        <w:t xml:space="preserve">YYY — множество выходных переменных.</w:t>
      </w:r>
      <w:r>
        <w:br/>
      </w:r>
      <w:r>
        <w:t xml:space="preserve">При этом взаимосвязи между XXX и YYY не фиксируются (иначе система становится</w:t>
      </w:r>
      <w:r>
        <w:t xml:space="preserve"> </w:t>
      </w:r>
      <w:r>
        <w:t xml:space="preserve">“прозрачным ящиком”</w:t>
      </w:r>
      <w:r>
        <w:t xml:space="preserve">).</w:t>
      </w:r>
    </w:p>
    <w:p>
      <w:pPr>
        <w:pStyle w:val="FirstParagraph"/>
      </w:pPr>
      <w:r>
        <w:rPr>
          <w:b/>
          <w:bCs/>
        </w:rPr>
        <w:t xml:space="preserve">Пример:</w:t>
      </w:r>
      <w:r>
        <w:t xml:space="preserve"> </w:t>
      </w:r>
      <w:r>
        <w:t xml:space="preserve">Смартфон. Если нас интересует только его функции ввода (например, голосовые команды) и вывода (звук, изображение), внутренняя структура устройства может не рассматриваться.</w:t>
      </w:r>
    </w:p>
    <w:bookmarkStart w:id="20" w:name="понятие-малого-бизнеса"/>
    <w:p>
      <w:pPr>
        <w:pStyle w:val="Heading3"/>
      </w:pPr>
      <w:r>
        <w:rPr>
          <w:b/>
          <w:bCs/>
        </w:rPr>
        <w:t xml:space="preserve">Понятие малого бизнеса</w:t>
      </w:r>
    </w:p>
    <w:p>
      <w:pPr>
        <w:pStyle w:val="FirstParagraph"/>
      </w:pPr>
      <w:r>
        <w:rPr>
          <w:b/>
          <w:bCs/>
        </w:rPr>
        <w:t xml:space="preserve">Входы</w:t>
      </w:r>
      <w:r>
        <w:t xml:space="preserve"> </w:t>
      </w:r>
      <w:r>
        <w:t xml:space="preserve">— это ресурсы, клиенты, внешние условия (например, погода, климат, солнечная активность), поведение системы и влияние среды на систему.</w:t>
      </w:r>
      <w:r>
        <w:br/>
      </w:r>
      <w:r>
        <w:rPr>
          <w:b/>
          <w:bCs/>
        </w:rPr>
        <w:t xml:space="preserve">Выходы</w:t>
      </w:r>
      <w:r>
        <w:t xml:space="preserve"> </w:t>
      </w:r>
      <w:r>
        <w:t xml:space="preserve">— это влияние системы на среду, которое может быть выражено через изменения объектов или других элементов окружающего мира.</w:t>
      </w:r>
    </w:p>
    <w:p>
      <w:pPr>
        <w:pStyle w:val="BodyText"/>
      </w:pPr>
      <w:r>
        <w:t xml:space="preserve">Особую важность имеет определение цели системы, то есть ее выходов. Главная цель дополняется связанными целями, которые учитывают взаимодействие системы с объектами внешней среды.</w:t>
      </w:r>
    </w:p>
    <w:p>
      <w:r>
        <w:pict>
          <v:rect style="width:0;height:1.5pt" o:hralign="center" o:hrstd="t" o:hr="t"/>
        </w:pict>
      </w:r>
    </w:p>
    <w:bookmarkEnd w:id="20"/>
    <w:bookmarkStart w:id="21" w:name="модель-черного-ящика"/>
    <w:p>
      <w:pPr>
        <w:pStyle w:val="Heading3"/>
      </w:pPr>
      <w:r>
        <w:rPr>
          <w:b/>
          <w:bCs/>
        </w:rPr>
        <w:t xml:space="preserve">Модель</w:t>
      </w:r>
      <w:r>
        <w:rPr>
          <w:b/>
          <w:bCs/>
        </w:rPr>
        <w:t xml:space="preserve"> </w:t>
      </w:r>
      <w:r>
        <w:rPr>
          <w:b/>
          <w:bCs/>
        </w:rPr>
        <w:t xml:space="preserve">“черного ящика”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“черного ящика”</w:t>
      </w:r>
      <w:r>
        <w:t xml:space="preserve"> </w:t>
      </w:r>
      <w:r>
        <w:t xml:space="preserve">особенно полезна, а иногда и единственно возможна при исследовании сложных систем, например: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Психика человека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Эффективность лекарств</w:t>
      </w:r>
      <w:r>
        <w:t xml:space="preserve">.</w:t>
      </w:r>
    </w:p>
    <w:p>
      <w:pPr>
        <w:pStyle w:val="FirstParagraph"/>
      </w:pPr>
      <w:r>
        <w:t xml:space="preserve">В таких случаях доступ к внутреннему устройству системы затруднен, а выводы делаются исключительно на основании анализа входов и выходов.</w:t>
      </w:r>
    </w:p>
    <w:p>
      <w:pPr>
        <w:pStyle w:val="BodyText"/>
      </w:pPr>
      <w:r>
        <w:t xml:space="preserve">Модель</w:t>
      </w:r>
      <w:r>
        <w:t xml:space="preserve"> </w:t>
      </w:r>
      <w:r>
        <w:t xml:space="preserve">“черного ящика”</w:t>
      </w:r>
      <w:r>
        <w:t xml:space="preserve"> </w:t>
      </w:r>
      <w:r>
        <w:t xml:space="preserve">применяется, когда требуется изучить систему в ее обычной среде функционирования. Детализация этой модели приводит к</w:t>
      </w:r>
      <w:r>
        <w:t xml:space="preserve"> </w:t>
      </w:r>
      <w:r>
        <w:rPr>
          <w:b/>
          <w:bCs/>
        </w:rPr>
        <w:t xml:space="preserve">модели состава системы</w:t>
      </w:r>
      <w:r>
        <w:t xml:space="preserve">, где система делится на подсистемы и элементы: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Система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Подсистема</w:t>
      </w:r>
      <w:r>
        <w:t xml:space="preserve"> </w:t>
      </w:r>
      <w:r>
        <w:t xml:space="preserve">→</w:t>
      </w:r>
      <w:r>
        <w:t xml:space="preserve"> </w:t>
      </w:r>
      <w:r>
        <w:rPr>
          <w:b/>
          <w:bCs/>
        </w:rPr>
        <w:t xml:space="preserve">Элементы</w:t>
      </w:r>
    </w:p>
    <w:p>
      <w:r>
        <w:pict>
          <v:rect style="width:0;height:1.5pt" o:hralign="center" o:hrstd="t" o:hr="t"/>
        </w:pict>
      </w:r>
    </w:p>
    <w:bookmarkEnd w:id="21"/>
    <w:bookmarkStart w:id="22" w:name="модель-состава-и-структуры-системы"/>
    <w:p>
      <w:pPr>
        <w:pStyle w:val="Heading3"/>
      </w:pPr>
      <w:r>
        <w:rPr>
          <w:b/>
          <w:bCs/>
        </w:rPr>
        <w:t xml:space="preserve">Модель состава и структуры системы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Модель состава</w:t>
      </w:r>
    </w:p>
    <w:p>
      <w:pPr>
        <w:pStyle w:val="Compact"/>
        <w:numPr>
          <w:ilvl w:val="1"/>
          <w:numId w:val="1015"/>
        </w:numPr>
      </w:pPr>
      <w:r>
        <w:t xml:space="preserve">Набор компонентов, из которых состоит система.</w:t>
      </w:r>
    </w:p>
    <w:p>
      <w:pPr>
        <w:pStyle w:val="Compact"/>
        <w:numPr>
          <w:ilvl w:val="1"/>
          <w:numId w:val="1015"/>
        </w:numPr>
      </w:pPr>
      <w:r>
        <w:t xml:space="preserve">Показывает подчиненные объекты и их функции.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Модель структуры</w:t>
      </w:r>
    </w:p>
    <w:p>
      <w:pPr>
        <w:pStyle w:val="Compact"/>
        <w:numPr>
          <w:ilvl w:val="1"/>
          <w:numId w:val="1016"/>
        </w:numPr>
      </w:pPr>
      <w:r>
        <w:t xml:space="preserve">Множество связей между элементами системы.</w:t>
      </w:r>
    </w:p>
    <w:p>
      <w:pPr>
        <w:pStyle w:val="Compact"/>
        <w:numPr>
          <w:ilvl w:val="1"/>
          <w:numId w:val="1016"/>
        </w:numPr>
      </w:pPr>
      <w:r>
        <w:t xml:space="preserve">Отражает организацию системы, подчеркивая устойчивые и значимые связи, которые обеспечивают ее существование и функциональность.</w:t>
      </w:r>
    </w:p>
    <w:p>
      <w:r>
        <w:pict>
          <v:rect style="width:0;height:1.5pt" o:hralign="center" o:hrstd="t" o:hr="t"/>
        </w:pict>
      </w:r>
    </w:p>
    <w:bookmarkEnd w:id="22"/>
    <w:bookmarkStart w:id="23" w:name="структура-системы"/>
    <w:p>
      <w:pPr>
        <w:pStyle w:val="Heading3"/>
      </w:pPr>
      <w:r>
        <w:rPr>
          <w:b/>
          <w:bCs/>
        </w:rPr>
        <w:t xml:space="preserve">Структура системы</w:t>
      </w:r>
    </w:p>
    <w:p>
      <w:pPr>
        <w:pStyle w:val="FirstParagraph"/>
      </w:pPr>
      <w:r>
        <w:rPr>
          <w:b/>
          <w:bCs/>
        </w:rPr>
        <w:t xml:space="preserve">Структура</w:t>
      </w:r>
      <w:r>
        <w:t xml:space="preserve"> </w:t>
      </w:r>
      <w:r>
        <w:t xml:space="preserve">характеризует организацию системы и состоит из связей между элементами.</w:t>
      </w:r>
    </w:p>
    <w:p>
      <w:pPr>
        <w:pStyle w:val="Compact"/>
        <w:numPr>
          <w:ilvl w:val="0"/>
          <w:numId w:val="1017"/>
        </w:numPr>
      </w:pPr>
      <w:r>
        <w:t xml:space="preserve">В</w:t>
      </w:r>
      <w:r>
        <w:t xml:space="preserve"> </w:t>
      </w:r>
      <w:r>
        <w:rPr>
          <w:b/>
          <w:bCs/>
        </w:rPr>
        <w:t xml:space="preserve">простых системах</w:t>
      </w:r>
      <w:r>
        <w:t xml:space="preserve"> </w:t>
      </w:r>
      <w:r>
        <w:t xml:space="preserve">структура может быть очевидной и неизменной.</w:t>
      </w:r>
    </w:p>
    <w:p>
      <w:pPr>
        <w:pStyle w:val="Compact"/>
        <w:numPr>
          <w:ilvl w:val="0"/>
          <w:numId w:val="1017"/>
        </w:numPr>
      </w:pPr>
      <w:r>
        <w:t xml:space="preserve">В</w:t>
      </w:r>
      <w:r>
        <w:t xml:space="preserve"> </w:t>
      </w:r>
      <w:r>
        <w:rPr>
          <w:b/>
          <w:bCs/>
        </w:rPr>
        <w:t xml:space="preserve">сложных системах</w:t>
      </w:r>
      <w:r>
        <w:t xml:space="preserve"> </w:t>
      </w:r>
      <w:r>
        <w:t xml:space="preserve">структура отражает наиболее устойчивые связи, которые обеспечивают существование системы и ее свойств.</w:t>
      </w:r>
    </w:p>
    <w:p>
      <w:pPr>
        <w:pStyle w:val="FirstParagraph"/>
      </w:pPr>
      <w:r>
        <w:rPr>
          <w:b/>
          <w:bCs/>
        </w:rPr>
        <w:t xml:space="preserve">Структура может быть представлена</w:t>
      </w:r>
      <w:r>
        <w:t xml:space="preserve">:</w:t>
      </w:r>
    </w:p>
    <w:p>
      <w:pPr>
        <w:pStyle w:val="Compact"/>
        <w:numPr>
          <w:ilvl w:val="0"/>
          <w:numId w:val="1018"/>
        </w:numPr>
      </w:pPr>
      <w:r>
        <w:t xml:space="preserve">Графически (например, диаграммы или схемы).</w:t>
      </w:r>
    </w:p>
    <w:p>
      <w:pPr>
        <w:pStyle w:val="Compact"/>
        <w:numPr>
          <w:ilvl w:val="0"/>
          <w:numId w:val="1018"/>
        </w:numPr>
      </w:pPr>
      <w:r>
        <w:t xml:space="preserve">В матричной форме (таблицы взаимосвязей).</w:t>
      </w:r>
    </w:p>
    <w:p>
      <w:pPr>
        <w:pStyle w:val="Compact"/>
        <w:numPr>
          <w:ilvl w:val="0"/>
          <w:numId w:val="1018"/>
        </w:numPr>
      </w:pPr>
      <w:r>
        <w:t xml:space="preserve">С помощью теории множеств или других формальных методов.</w:t>
      </w:r>
    </w:p>
    <w:p>
      <w:r>
        <w:pict>
          <v:rect style="width:0;height:1.5pt" o:hralign="center" o:hrstd="t" o:hr="t"/>
        </w:pict>
      </w:r>
    </w:p>
    <w:bookmarkEnd w:id="23"/>
    <w:bookmarkStart w:id="24" w:name="элементы-и-подсистемы"/>
    <w:p>
      <w:pPr>
        <w:pStyle w:val="Heading3"/>
      </w:pPr>
      <w:r>
        <w:rPr>
          <w:b/>
          <w:bCs/>
        </w:rPr>
        <w:t xml:space="preserve">Элементы и подсистемы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Элемент системы</w:t>
      </w:r>
    </w:p>
    <w:p>
      <w:pPr>
        <w:pStyle w:val="Compact"/>
        <w:numPr>
          <w:ilvl w:val="1"/>
          <w:numId w:val="1020"/>
        </w:numPr>
      </w:pPr>
      <w:r>
        <w:t xml:space="preserve">Минимальная часть системы, рассматриваемая как единое целое в рамках анализа.</w:t>
      </w:r>
    </w:p>
    <w:p>
      <w:pPr>
        <w:pStyle w:val="Compact"/>
        <w:numPr>
          <w:ilvl w:val="1"/>
          <w:numId w:val="1020"/>
        </w:numPr>
      </w:pPr>
      <w:r>
        <w:t xml:space="preserve">Не подлежит дальнейшему делению в данном контексте.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Подсистема</w:t>
      </w:r>
    </w:p>
    <w:p>
      <w:pPr>
        <w:pStyle w:val="Compact"/>
        <w:numPr>
          <w:ilvl w:val="1"/>
          <w:numId w:val="1021"/>
        </w:numPr>
      </w:pPr>
      <w:r>
        <w:t xml:space="preserve">Часть системы с относительной целостностью.</w:t>
      </w:r>
    </w:p>
    <w:p>
      <w:pPr>
        <w:pStyle w:val="Compact"/>
        <w:numPr>
          <w:ilvl w:val="1"/>
          <w:numId w:val="1021"/>
        </w:numPr>
      </w:pPr>
      <w:r>
        <w:t xml:space="preserve">Подсистемы могут быть:</w:t>
      </w:r>
    </w:p>
    <w:p>
      <w:pPr>
        <w:pStyle w:val="Compact"/>
        <w:numPr>
          <w:ilvl w:val="2"/>
          <w:numId w:val="1022"/>
        </w:numPr>
      </w:pPr>
      <w:r>
        <w:rPr>
          <w:b/>
          <w:bCs/>
        </w:rPr>
        <w:t xml:space="preserve">Основными</w:t>
      </w:r>
      <w:r>
        <w:t xml:space="preserve"> </w:t>
      </w:r>
      <w:r>
        <w:t xml:space="preserve">— направленными на достижение общей цели.</w:t>
      </w:r>
    </w:p>
    <w:p>
      <w:pPr>
        <w:pStyle w:val="Compact"/>
        <w:numPr>
          <w:ilvl w:val="2"/>
          <w:numId w:val="1022"/>
        </w:numPr>
      </w:pPr>
      <w:r>
        <w:rPr>
          <w:b/>
          <w:bCs/>
        </w:rPr>
        <w:t xml:space="preserve">Вспомогательными</w:t>
      </w:r>
      <w:r>
        <w:t xml:space="preserve"> </w:t>
      </w:r>
      <w:r>
        <w:t xml:space="preserve">— поддерживающими стабильность и эффективность всей системы.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Структуры системы и их особенности</w:t>
      </w:r>
    </w:p>
    <w:p>
      <w:pPr>
        <w:pStyle w:val="FirstParagraph"/>
      </w:pPr>
      <w:r>
        <w:t xml:space="preserve">На разных этапах анализа систему можно представлять с различными структурами, которые помогают в организации и упрощении работы с ее сложностью: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Иерархическая структура</w:t>
      </w:r>
    </w:p>
    <w:p>
      <w:pPr>
        <w:pStyle w:val="Compact"/>
        <w:numPr>
          <w:ilvl w:val="1"/>
          <w:numId w:val="1024"/>
        </w:numPr>
      </w:pPr>
      <w:r>
        <w:t xml:space="preserve">Представляет систему в виде уровней подчиненности.</w:t>
      </w:r>
    </w:p>
    <w:p>
      <w:pPr>
        <w:pStyle w:val="Compact"/>
        <w:numPr>
          <w:ilvl w:val="1"/>
          <w:numId w:val="1024"/>
        </w:numPr>
      </w:pPr>
      <w:r>
        <w:t xml:space="preserve">Используется для разделения сложного проекта на составные части.</w:t>
      </w:r>
    </w:p>
    <w:p>
      <w:pPr>
        <w:pStyle w:val="Compact"/>
        <w:numPr>
          <w:ilvl w:val="1"/>
          <w:numId w:val="1024"/>
        </w:numPr>
      </w:pPr>
      <w:r>
        <w:t xml:space="preserve">Важный аспект — выделение уровня соподчиненности, который определяет отношения между элементами на разных уровнях.</w:t>
      </w:r>
    </w:p>
    <w:p>
      <w:pPr>
        <w:pStyle w:val="Compact"/>
        <w:numPr>
          <w:ilvl w:val="1"/>
          <w:numId w:val="1024"/>
        </w:numPr>
      </w:pPr>
      <w:r>
        <w:t xml:space="preserve">Пример: управление организацией или проектом.</w:t>
      </w:r>
    </w:p>
    <w:p>
      <w:pPr>
        <w:pStyle w:val="Compact"/>
        <w:numPr>
          <w:ilvl w:val="1"/>
          <w:numId w:val="1024"/>
        </w:numPr>
      </w:pPr>
      <w:r>
        <w:t xml:space="preserve">Если нижний элемент подчиняется двум и более вершинам верхнего уровня, это считается структурой со слабыми связями.</w:t>
      </w:r>
    </w:p>
    <w:p>
      <w:pPr>
        <w:numPr>
          <w:ilvl w:val="0"/>
          <w:numId w:val="1000"/>
        </w:numPr>
      </w:pPr>
      <w:r>
        <w:t xml:space="preserve">Особые классы иерархий: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СТРАТЫ, слои и эшелоны</w:t>
      </w:r>
      <w:r>
        <w:t xml:space="preserve"> </w:t>
      </w:r>
      <w:r>
        <w:t xml:space="preserve">— характеризуются разными принципами связанности элементов и различными правами вышележащих уровней в отношении нижележащих.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Основная проблема при создании иерархии</w:t>
      </w:r>
      <w:r>
        <w:t xml:space="preserve">: найти компромисс между простотой описания, обеспечивающей целостное представление о системе, и детализацией, которая отражает ее специфические особенности.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Сетевая структура</w:t>
      </w:r>
    </w:p>
    <w:p>
      <w:pPr>
        <w:pStyle w:val="Compact"/>
        <w:numPr>
          <w:ilvl w:val="1"/>
          <w:numId w:val="1026"/>
        </w:numPr>
      </w:pPr>
      <w:r>
        <w:t xml:space="preserve">Представляет декомпозицию системы во времени.</w:t>
      </w:r>
    </w:p>
    <w:p>
      <w:pPr>
        <w:pStyle w:val="Compact"/>
        <w:numPr>
          <w:ilvl w:val="1"/>
          <w:numId w:val="1026"/>
        </w:numPr>
      </w:pPr>
      <w:r>
        <w:t xml:space="preserve">Используется для отображения последовательности действий, этапов деятельности или процесса функционирования.</w:t>
      </w:r>
    </w:p>
    <w:p>
      <w:pPr>
        <w:pStyle w:val="Compact"/>
        <w:numPr>
          <w:ilvl w:val="1"/>
          <w:numId w:val="1026"/>
        </w:numPr>
      </w:pPr>
      <w:r>
        <w:t xml:space="preserve">Пример: построение расписания или последовательности технологических операций.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Матричная структура</w:t>
      </w:r>
    </w:p>
    <w:p>
      <w:pPr>
        <w:pStyle w:val="Compact"/>
        <w:numPr>
          <w:ilvl w:val="1"/>
          <w:numId w:val="1027"/>
        </w:numPr>
      </w:pPr>
      <w:r>
        <w:t xml:space="preserve">Отображает взаимоотношения между смежными уровнями иерархии, особенно со слабыми связями.</w:t>
      </w:r>
    </w:p>
    <w:p>
      <w:pPr>
        <w:pStyle w:val="Compact"/>
        <w:numPr>
          <w:ilvl w:val="1"/>
          <w:numId w:val="1027"/>
        </w:numPr>
      </w:pPr>
      <w:r>
        <w:t xml:space="preserve">Может быть многомерной, если одна или несколько осей представляют собой иерархическую структуру.</w:t>
      </w:r>
    </w:p>
    <w:p>
      <w:pPr>
        <w:pStyle w:val="Compact"/>
        <w:numPr>
          <w:ilvl w:val="1"/>
          <w:numId w:val="1027"/>
        </w:numPr>
      </w:pPr>
      <w:r>
        <w:t xml:space="preserve">Пример:</w:t>
      </w:r>
      <w:r>
        <w:t xml:space="preserve"> </w:t>
      </w:r>
      <w:r>
        <w:rPr>
          <w:b/>
          <w:bCs/>
        </w:rPr>
        <w:t xml:space="preserve">матричная организационная структура</w:t>
      </w:r>
      <w:r>
        <w:t xml:space="preserve">, которая сочетает линейный, функциональный и программно-целевой принципы управления.</w:t>
      </w:r>
    </w:p>
    <w:p>
      <w:pPr>
        <w:numPr>
          <w:ilvl w:val="0"/>
          <w:numId w:val="1023"/>
        </w:numPr>
      </w:pPr>
      <w:r>
        <w:rPr>
          <w:b/>
          <w:bCs/>
        </w:rPr>
        <w:t xml:space="preserve">Структуры с произвольными связями</w:t>
      </w:r>
    </w:p>
    <w:p>
      <w:pPr>
        <w:pStyle w:val="Compact"/>
        <w:numPr>
          <w:ilvl w:val="1"/>
          <w:numId w:val="1028"/>
        </w:numPr>
      </w:pPr>
      <w:r>
        <w:t xml:space="preserve">Формируются на начальном этапе анализа.</w:t>
      </w:r>
    </w:p>
    <w:p>
      <w:pPr>
        <w:pStyle w:val="Compact"/>
        <w:numPr>
          <w:ilvl w:val="1"/>
          <w:numId w:val="1028"/>
        </w:numPr>
      </w:pPr>
      <w:r>
        <w:t xml:space="preserve">На этом этапе элементы системы делятся, устанавливаются всевозможные связи, а затем на основе анализа создается более формализованная структура.</w:t>
      </w:r>
    </w:p>
    <w:p>
      <w:r>
        <w:pict>
          <v:rect style="width:0;height:1.5pt" o:hralign="center" o:hrstd="t" o:hr="t"/>
        </w:pict>
      </w:r>
    </w:p>
    <w:bookmarkEnd w:id="24"/>
    <w:bookmarkStart w:id="25" w:name="классификация-структур"/>
    <w:p>
      <w:pPr>
        <w:pStyle w:val="Heading3"/>
      </w:pPr>
      <w:r>
        <w:rPr>
          <w:b/>
          <w:bCs/>
        </w:rPr>
        <w:t xml:space="preserve">Классификация структур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Организационная иерархия</w:t>
      </w:r>
    </w:p>
    <w:p>
      <w:pPr>
        <w:pStyle w:val="Compact"/>
        <w:numPr>
          <w:ilvl w:val="1"/>
          <w:numId w:val="1030"/>
        </w:numPr>
      </w:pPr>
      <w:r>
        <w:t xml:space="preserve">Представляет многоцелевую иерархию, где подсистемы образуют коалиции.</w:t>
      </w:r>
    </w:p>
    <w:p>
      <w:pPr>
        <w:pStyle w:val="Compact"/>
        <w:numPr>
          <w:ilvl w:val="1"/>
          <w:numId w:val="1030"/>
        </w:numPr>
      </w:pPr>
      <w:r>
        <w:t xml:space="preserve">Конфликты между подсистемами решаются вышестоящим эшелоном.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Смешанная иерархия</w:t>
      </w:r>
    </w:p>
    <w:p>
      <w:pPr>
        <w:pStyle w:val="Compact"/>
        <w:numPr>
          <w:ilvl w:val="1"/>
          <w:numId w:val="1031"/>
        </w:numPr>
      </w:pPr>
      <w:r>
        <w:t xml:space="preserve">Включает как вертикальные, так и горизонтальные связи.</w:t>
      </w:r>
    </w:p>
    <w:p>
      <w:pPr>
        <w:pStyle w:val="Compact"/>
        <w:numPr>
          <w:ilvl w:val="1"/>
          <w:numId w:val="1031"/>
        </w:numPr>
      </w:pPr>
      <w:r>
        <w:t xml:space="preserve">Применяются все виды иерархий, что делает ее гибкой и подходящей для сложных систем.</w:t>
      </w:r>
    </w:p>
    <w:p>
      <w:r>
        <w:pict>
          <v:rect style="width:0;height:1.5pt" o:hralign="center" o:hrstd="t" o:hr="t"/>
        </w:pict>
      </w:r>
    </w:p>
    <w:bookmarkEnd w:id="25"/>
    <w:bookmarkStart w:id="26" w:name="функциональные-системы-и-их-состояние"/>
    <w:p>
      <w:pPr>
        <w:pStyle w:val="Heading3"/>
      </w:pPr>
      <w:r>
        <w:rPr>
          <w:b/>
          <w:bCs/>
        </w:rPr>
        <w:t xml:space="preserve">Функциональные системы и их состояние</w:t>
      </w:r>
    </w:p>
    <w:p>
      <w:pPr>
        <w:pStyle w:val="FirstParagraph"/>
      </w:pPr>
      <w:r>
        <w:t xml:space="preserve">Для функциональной системы ключевым элементом анализа является</w:t>
      </w:r>
      <w:r>
        <w:t xml:space="preserve"> </w:t>
      </w:r>
      <w:r>
        <w:rPr>
          <w:b/>
          <w:bCs/>
        </w:rPr>
        <w:t xml:space="preserve">состояние системы</w:t>
      </w:r>
      <w:r>
        <w:t xml:space="preserve">.</w:t>
      </w:r>
      <w:r>
        <w:br/>
      </w:r>
      <w:r>
        <w:t xml:space="preserve">Состояние можно определить через:</w:t>
      </w:r>
    </w:p>
    <w:p>
      <w:pPr>
        <w:pStyle w:val="Compact"/>
        <w:numPr>
          <w:ilvl w:val="0"/>
          <w:numId w:val="1032"/>
        </w:numPr>
      </w:pPr>
      <w:r>
        <w:t xml:space="preserve">Входы и выходы.</w:t>
      </w:r>
    </w:p>
    <w:p>
      <w:pPr>
        <w:pStyle w:val="Compact"/>
        <w:numPr>
          <w:ilvl w:val="0"/>
          <w:numId w:val="1032"/>
        </w:numPr>
      </w:pPr>
      <w:r>
        <w:t xml:space="preserve">Макропараметры системы (например, энергию, температуру, объем ресурсов).</w:t>
      </w:r>
    </w:p>
    <w:p>
      <w:pPr>
        <w:pStyle w:val="FirstParagraph"/>
      </w:pPr>
      <w:r>
        <w:rPr>
          <w:b/>
          <w:bCs/>
        </w:rPr>
        <w:t xml:space="preserve">Примеры состояний системы</w:t>
      </w:r>
      <w:r>
        <w:t xml:space="preserve">:</w:t>
      </w:r>
    </w:p>
    <w:p>
      <w:pPr>
        <w:pStyle w:val="Compact"/>
        <w:numPr>
          <w:ilvl w:val="0"/>
          <w:numId w:val="1033"/>
        </w:numPr>
      </w:pPr>
      <w:r>
        <w:t xml:space="preserve">Состояние покоя.</w:t>
      </w:r>
    </w:p>
    <w:p>
      <w:pPr>
        <w:pStyle w:val="Compact"/>
        <w:numPr>
          <w:ilvl w:val="0"/>
          <w:numId w:val="1033"/>
        </w:numPr>
      </w:pPr>
      <w:r>
        <w:t xml:space="preserve">Состояние равномерного прямолинейного движения.</w:t>
      </w:r>
    </w:p>
    <w:p>
      <w:pPr>
        <w:pStyle w:val="FirstParagraph"/>
      </w:pPr>
      <w:r>
        <w:t xml:space="preserve">Если система способна переходить из одного состояния в другое, говорят, что она обладает</w:t>
      </w:r>
      <w:r>
        <w:t xml:space="preserve"> </w:t>
      </w:r>
      <w:r>
        <w:rPr>
          <w:b/>
          <w:bCs/>
        </w:rPr>
        <w:t xml:space="preserve">поведением</w:t>
      </w:r>
      <w:r>
        <w:t xml:space="preserve">. Анализ поведения системы включает:</w:t>
      </w:r>
    </w:p>
    <w:p>
      <w:pPr>
        <w:pStyle w:val="Compact"/>
        <w:numPr>
          <w:ilvl w:val="0"/>
          <w:numId w:val="1034"/>
        </w:numPr>
      </w:pPr>
      <w:r>
        <w:t xml:space="preserve">Определение характера переходов.</w:t>
      </w:r>
    </w:p>
    <w:p>
      <w:pPr>
        <w:pStyle w:val="Compact"/>
        <w:numPr>
          <w:ilvl w:val="0"/>
          <w:numId w:val="1034"/>
        </w:numPr>
      </w:pPr>
      <w:r>
        <w:t xml:space="preserve">Построение модели, где состояние TTT выражается как функция: T=f(Tпредыдущее,Tуправление,Tвлияние)T = f(T_{</w:t>
      </w:r>
      <w:r>
        <w:t xml:space="preserve">}, T_{</w:t>
      </w:r>
      <w:r>
        <w:t xml:space="preserve">}, T_{</w:t>
      </w:r>
      <w:r>
        <w:t xml:space="preserve">})T=f(Tпредыдущее​,Tуправление​,Tвлияние​)</w:t>
      </w:r>
    </w:p>
    <w:p>
      <w:pPr>
        <w:pStyle w:val="FirstParagraph"/>
      </w:pPr>
      <w:r>
        <w:t xml:space="preserve">Таким образом, поведение системы зависит от предыдущего состояния, управляющих воздействий и внешних факторов.</w:t>
      </w:r>
    </w:p>
    <w:bookmarkEnd w:id="26"/>
    <w:bookmarkStart w:id="27" w:name="Xbfb6f66b842fee4d642b58526f2bd133b50924d"/>
    <w:p>
      <w:pPr>
        <w:pStyle w:val="Heading3"/>
      </w:pPr>
      <w:r>
        <w:rPr>
          <w:b/>
          <w:bCs/>
        </w:rPr>
        <w:t xml:space="preserve">Состояние равновесия и устойчивости системы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Состояние равновесия</w:t>
      </w:r>
    </w:p>
    <w:p>
      <w:pPr>
        <w:pStyle w:val="Compact"/>
        <w:numPr>
          <w:ilvl w:val="1"/>
          <w:numId w:val="1036"/>
        </w:numPr>
      </w:pPr>
      <w:r>
        <w:t xml:space="preserve">Это способность системы при отсутствии внешних воздействий или при постоянных влияниях сохранять свое поведение сколько угодно долго.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Устойчивость системы</w:t>
      </w:r>
    </w:p>
    <w:p>
      <w:pPr>
        <w:pStyle w:val="Compact"/>
        <w:numPr>
          <w:ilvl w:val="1"/>
          <w:numId w:val="1037"/>
        </w:numPr>
      </w:pPr>
      <w:r>
        <w:t xml:space="preserve">Способность системы возвращаться к состоянию равновесия после отклонения под воздействием внешних факторов.</w:t>
      </w:r>
    </w:p>
    <w:p>
      <w:pPr>
        <w:pStyle w:val="Compact"/>
        <w:numPr>
          <w:ilvl w:val="1"/>
          <w:numId w:val="1037"/>
        </w:numPr>
      </w:pPr>
      <w:r>
        <w:t xml:space="preserve">Если отклонение небольшое и система способна восстановить равновесие, говорят об</w:t>
      </w:r>
      <w:r>
        <w:t xml:space="preserve"> </w:t>
      </w:r>
      <w:r>
        <w:rPr>
          <w:b/>
          <w:bCs/>
        </w:rPr>
        <w:t xml:space="preserve">устойчивом равновесии</w:t>
      </w:r>
      <w:r>
        <w:t xml:space="preserve">.</w:t>
      </w:r>
    </w:p>
    <w:p>
      <w:pPr>
        <w:pStyle w:val="Compact"/>
        <w:numPr>
          <w:ilvl w:val="1"/>
          <w:numId w:val="1037"/>
        </w:numPr>
      </w:pPr>
      <w:r>
        <w:t xml:space="preserve">Процесс возвращения к равновесию может быть:</w:t>
      </w:r>
    </w:p>
    <w:p>
      <w:pPr>
        <w:pStyle w:val="Compact"/>
        <w:numPr>
          <w:ilvl w:val="2"/>
          <w:numId w:val="1038"/>
        </w:numPr>
      </w:pPr>
      <w:r>
        <w:rPr>
          <w:b/>
          <w:bCs/>
        </w:rPr>
        <w:t xml:space="preserve">Колебательным</w:t>
      </w:r>
      <w:r>
        <w:t xml:space="preserve"> </w:t>
      </w:r>
      <w:r>
        <w:t xml:space="preserve">(с периодическими изменениями параметров).</w:t>
      </w:r>
    </w:p>
    <w:p>
      <w:pPr>
        <w:pStyle w:val="Compact"/>
        <w:numPr>
          <w:ilvl w:val="2"/>
          <w:numId w:val="1038"/>
        </w:numPr>
      </w:pPr>
      <w:r>
        <w:rPr>
          <w:b/>
          <w:bCs/>
        </w:rPr>
        <w:t xml:space="preserve">Без колебаний</w:t>
      </w:r>
      <w:r>
        <w:t xml:space="preserve"> </w:t>
      </w:r>
      <w:r>
        <w:t xml:space="preserve">(плавный возврат).</w:t>
      </w:r>
    </w:p>
    <w:p>
      <w:r>
        <w:pict>
          <v:rect style="width:0;height:1.5pt" o:hralign="center" o:hrstd="t" o:hr="t"/>
        </w:pict>
      </w:r>
    </w:p>
    <w:bookmarkEnd w:id="27"/>
    <w:bookmarkStart w:id="29" w:name="классификация-систем"/>
    <w:p>
      <w:pPr>
        <w:pStyle w:val="Heading3"/>
      </w:pPr>
      <w:r>
        <w:rPr>
          <w:b/>
          <w:bCs/>
        </w:rPr>
        <w:t xml:space="preserve">Классификация систем</w:t>
      </w:r>
    </w:p>
    <w:p>
      <w:pPr>
        <w:pStyle w:val="FirstParagraph"/>
      </w:pPr>
      <w:r>
        <w:t xml:space="preserve">Системы можно разделить на классы по различным признакам. Классификация зависит от задач анализа и способа описания системы.</w:t>
      </w:r>
    </w:p>
    <w:bookmarkStart w:id="28" w:name="примеры-классификаций"/>
    <w:p>
      <w:pPr>
        <w:pStyle w:val="Heading4"/>
      </w:pPr>
      <w:r>
        <w:rPr>
          <w:b/>
          <w:bCs/>
        </w:rPr>
        <w:t xml:space="preserve">Примеры классификаций: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По виду отображаемых объектов:</w:t>
      </w:r>
    </w:p>
    <w:p>
      <w:pPr>
        <w:pStyle w:val="Compact"/>
        <w:numPr>
          <w:ilvl w:val="1"/>
          <w:numId w:val="1040"/>
        </w:numPr>
      </w:pPr>
      <w:r>
        <w:t xml:space="preserve">Биологические системы.</w:t>
      </w:r>
    </w:p>
    <w:p>
      <w:pPr>
        <w:pStyle w:val="Compact"/>
        <w:numPr>
          <w:ilvl w:val="1"/>
          <w:numId w:val="1040"/>
        </w:numPr>
      </w:pPr>
      <w:r>
        <w:t xml:space="preserve">Социальные системы.</w:t>
      </w:r>
    </w:p>
    <w:p>
      <w:pPr>
        <w:pStyle w:val="Compact"/>
        <w:numPr>
          <w:ilvl w:val="1"/>
          <w:numId w:val="1040"/>
        </w:numPr>
      </w:pPr>
      <w:r>
        <w:t xml:space="preserve">Технические системы.</w:t>
      </w:r>
    </w:p>
    <w:p>
      <w:pPr>
        <w:pStyle w:val="Compact"/>
        <w:numPr>
          <w:ilvl w:val="1"/>
          <w:numId w:val="1040"/>
        </w:numPr>
      </w:pPr>
      <w:r>
        <w:t xml:space="preserve">Экологические системы и др.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По детерминированности: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Детерминированные</w:t>
      </w:r>
      <w:r>
        <w:t xml:space="preserve"> </w:t>
      </w:r>
      <w:r>
        <w:t xml:space="preserve">— поведение системы однозначно определяется начальными условиями и воздействиями.</w:t>
      </w:r>
    </w:p>
    <w:p>
      <w:pPr>
        <w:pStyle w:val="Compact"/>
        <w:numPr>
          <w:ilvl w:val="1"/>
          <w:numId w:val="1041"/>
        </w:numPr>
      </w:pPr>
      <w:r>
        <w:rPr>
          <w:b/>
          <w:bCs/>
        </w:rPr>
        <w:t xml:space="preserve">Стохастические</w:t>
      </w:r>
      <w:r>
        <w:t xml:space="preserve"> </w:t>
      </w:r>
      <w:r>
        <w:t xml:space="preserve">— поведение системы имеет элемент случайности, который невозможно точно предсказать.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По взаимодействию с внешней средой: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Открытые системы</w:t>
      </w:r>
      <w:r>
        <w:t xml:space="preserve"> </w:t>
      </w:r>
      <w:r>
        <w:t xml:space="preserve">— обмениваются с окружающей средой массой, энергией или информацией.</w:t>
      </w:r>
    </w:p>
    <w:p>
      <w:pPr>
        <w:pStyle w:val="Compact"/>
        <w:numPr>
          <w:ilvl w:val="2"/>
          <w:numId w:val="1043"/>
        </w:numPr>
      </w:pPr>
      <w:r>
        <w:t xml:space="preserve">Частный случай:</w:t>
      </w:r>
      <w:r>
        <w:t xml:space="preserve"> </w:t>
      </w:r>
      <w:r>
        <w:rPr>
          <w:b/>
          <w:bCs/>
        </w:rPr>
        <w:t xml:space="preserve">информационно проницаемые системы</w:t>
      </w:r>
      <w:r>
        <w:t xml:space="preserve">, обменивающиеся только информацией.</w:t>
      </w:r>
    </w:p>
    <w:p>
      <w:pPr>
        <w:pStyle w:val="Compact"/>
        <w:numPr>
          <w:ilvl w:val="1"/>
          <w:numId w:val="1042"/>
        </w:numPr>
      </w:pPr>
      <w:r>
        <w:rPr>
          <w:b/>
          <w:bCs/>
        </w:rPr>
        <w:t xml:space="preserve">Закрытые системы</w:t>
      </w:r>
      <w:r>
        <w:t xml:space="preserve"> </w:t>
      </w:r>
      <w:r>
        <w:t xml:space="preserve">— изолированы от внешней среды.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Пример:</w:t>
      </w:r>
    </w:p>
    <w:p>
      <w:pPr>
        <w:pStyle w:val="Compact"/>
        <w:numPr>
          <w:ilvl w:val="1"/>
          <w:numId w:val="1044"/>
        </w:numPr>
      </w:pPr>
      <w:r>
        <w:t xml:space="preserve">Тюрьма — закрытая система.</w:t>
      </w:r>
    </w:p>
    <w:p>
      <w:pPr>
        <w:pStyle w:val="Compact"/>
        <w:numPr>
          <w:ilvl w:val="1"/>
          <w:numId w:val="1044"/>
        </w:numPr>
      </w:pPr>
      <w:r>
        <w:t xml:space="preserve">Офисное здание с интернет-доступом — открытая информационно проницаемая система.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По абстракции: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Реальные</w:t>
      </w:r>
      <w:r>
        <w:t xml:space="preserve"> </w:t>
      </w:r>
      <w:r>
        <w:t xml:space="preserve">— системы, существующие в физической форме.</w:t>
      </w:r>
    </w:p>
    <w:p>
      <w:pPr>
        <w:pStyle w:val="Compact"/>
        <w:numPr>
          <w:ilvl w:val="1"/>
          <w:numId w:val="1045"/>
        </w:numPr>
      </w:pPr>
      <w:r>
        <w:rPr>
          <w:b/>
          <w:bCs/>
        </w:rPr>
        <w:t xml:space="preserve">Абстрактные</w:t>
      </w:r>
      <w:r>
        <w:t xml:space="preserve"> </w:t>
      </w:r>
      <w:r>
        <w:t xml:space="preserve">— теоретические модели систем.</w:t>
      </w:r>
    </w:p>
    <w:p>
      <w:pPr>
        <w:numPr>
          <w:ilvl w:val="0"/>
          <w:numId w:val="1039"/>
        </w:numPr>
      </w:pPr>
      <w:r>
        <w:rPr>
          <w:b/>
          <w:bCs/>
        </w:rPr>
        <w:t xml:space="preserve">По сложности: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Простые системы</w:t>
      </w:r>
      <w:r>
        <w:t xml:space="preserve"> </w:t>
      </w:r>
      <w:r>
        <w:t xml:space="preserve">— легко описываются и моделируются.</w:t>
      </w:r>
    </w:p>
    <w:p>
      <w:pPr>
        <w:pStyle w:val="Compact"/>
        <w:numPr>
          <w:ilvl w:val="1"/>
          <w:numId w:val="1046"/>
        </w:numPr>
      </w:pPr>
      <w:r>
        <w:rPr>
          <w:b/>
          <w:bCs/>
        </w:rPr>
        <w:t xml:space="preserve">Сложные системы</w:t>
      </w:r>
      <w:r>
        <w:t xml:space="preserve">:</w:t>
      </w:r>
    </w:p>
    <w:p>
      <w:pPr>
        <w:pStyle w:val="Compact"/>
        <w:numPr>
          <w:ilvl w:val="2"/>
          <w:numId w:val="1047"/>
        </w:numPr>
      </w:pPr>
      <w:r>
        <w:rPr>
          <w:b/>
          <w:bCs/>
        </w:rPr>
        <w:t xml:space="preserve">Большие сложные системы</w:t>
      </w:r>
      <w:r>
        <w:t xml:space="preserve"> </w:t>
      </w:r>
      <w:r>
        <w:t xml:space="preserve">— трудно моделировать из-за большого числа элементов и связей.</w:t>
      </w:r>
    </w:p>
    <w:p>
      <w:pPr>
        <w:pStyle w:val="Compact"/>
        <w:numPr>
          <w:ilvl w:val="2"/>
          <w:numId w:val="1047"/>
        </w:numPr>
      </w:pPr>
      <w:r>
        <w:rPr>
          <w:b/>
          <w:bCs/>
        </w:rPr>
        <w:t xml:space="preserve">Сложные системы с недостатком информации</w:t>
      </w:r>
      <w:r>
        <w:t xml:space="preserve"> </w:t>
      </w:r>
      <w:r>
        <w:t xml:space="preserve">— модели таких систем не дают достаточных данных для эффективного управления.</w:t>
      </w:r>
    </w:p>
    <w:p>
      <w:pPr>
        <w:pStyle w:val="Compact"/>
        <w:numPr>
          <w:ilvl w:val="2"/>
          <w:numId w:val="1047"/>
        </w:numPr>
      </w:pPr>
      <w:r>
        <w:rPr>
          <w:b/>
          <w:bCs/>
        </w:rPr>
        <w:t xml:space="preserve">Системы с активными элементами</w:t>
      </w:r>
      <w:r>
        <w:t xml:space="preserve"> </w:t>
      </w:r>
      <w:r>
        <w:t xml:space="preserve">— системы, где элементами выступают люди с индивидуальными ценностями и мотивациями.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цели-классификации"/>
    <w:p>
      <w:pPr>
        <w:pStyle w:val="Heading3"/>
      </w:pPr>
      <w:r>
        <w:rPr>
          <w:b/>
          <w:bCs/>
        </w:rPr>
        <w:t xml:space="preserve">Цели классификации</w:t>
      </w:r>
    </w:p>
    <w:p>
      <w:pPr>
        <w:pStyle w:val="FirstParagraph"/>
      </w:pPr>
      <w:r>
        <w:t xml:space="preserve">Целью классификации является упрощение анализа систем, выбор подходящих методов и инструментов для моделирования.</w:t>
      </w:r>
    </w:p>
    <w:bookmarkStart w:id="30" w:name="особенности-классификации"/>
    <w:p>
      <w:pPr>
        <w:pStyle w:val="Heading4"/>
      </w:pPr>
      <w:r>
        <w:rPr>
          <w:b/>
          <w:bCs/>
        </w:rPr>
        <w:t xml:space="preserve">Особенности классификации:</w:t>
      </w:r>
    </w:p>
    <w:p>
      <w:pPr>
        <w:pStyle w:val="Compact"/>
        <w:numPr>
          <w:ilvl w:val="0"/>
          <w:numId w:val="1048"/>
        </w:numPr>
      </w:pPr>
      <w:r>
        <w:t xml:space="preserve">Системы могут быть отнесены одновременно к нескольким классам, что полезно при методах моделирования.</w:t>
      </w:r>
    </w:p>
    <w:p>
      <w:pPr>
        <w:pStyle w:val="Compact"/>
        <w:numPr>
          <w:ilvl w:val="0"/>
          <w:numId w:val="1048"/>
        </w:numPr>
      </w:pPr>
      <w:r>
        <w:t xml:space="preserve">Классификации всегда относительны:</w:t>
      </w:r>
    </w:p>
    <w:p>
      <w:pPr>
        <w:pStyle w:val="Compact"/>
        <w:numPr>
          <w:ilvl w:val="1"/>
          <w:numId w:val="1049"/>
        </w:numPr>
      </w:pPr>
      <w:r>
        <w:t xml:space="preserve">В детерминированной системе может быть элемент стохастичности.</w:t>
      </w:r>
    </w:p>
    <w:p>
      <w:pPr>
        <w:pStyle w:val="Compact"/>
        <w:numPr>
          <w:ilvl w:val="1"/>
          <w:numId w:val="1049"/>
        </w:numPr>
      </w:pPr>
      <w:r>
        <w:t xml:space="preserve">В закрытой системе могут проявляться черты открытой (например, обмен информацией).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Классификация систем по степени организованности</w:t>
      </w:r>
    </w:p>
    <w:p>
      <w:pPr>
        <w:pStyle w:val="FirstParagraph"/>
      </w:pPr>
      <w:r>
        <w:t xml:space="preserve">Системы можно классифицировать по степени их организованности, что позволяет выделить: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Хорошо организованные системы</w:t>
      </w:r>
      <w:r>
        <w:t xml:space="preserve">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Плохо организованные системы (диффузные)</w:t>
      </w:r>
      <w:r>
        <w:t xml:space="preserve">.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Самоорганизующиеся системы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0"/>
    <w:bookmarkStart w:id="31" w:name="хорошо-организованные-системы"/>
    <w:p>
      <w:pPr>
        <w:pStyle w:val="Heading4"/>
      </w:pPr>
      <w:r>
        <w:rPr>
          <w:b/>
          <w:bCs/>
        </w:rPr>
        <w:t xml:space="preserve">Хорошо организованные системы</w:t>
      </w:r>
    </w:p>
    <w:p>
      <w:pPr>
        <w:numPr>
          <w:ilvl w:val="0"/>
          <w:numId w:val="1051"/>
        </w:numPr>
      </w:pPr>
      <w:r>
        <w:t xml:space="preserve">Представление объекта или процесса в виде хорошо организованной системы предполагает:</w:t>
      </w:r>
    </w:p>
    <w:p>
      <w:pPr>
        <w:pStyle w:val="Compact"/>
        <w:numPr>
          <w:ilvl w:val="1"/>
          <w:numId w:val="1052"/>
        </w:numPr>
      </w:pPr>
      <w:r>
        <w:t xml:space="preserve">Определение элементов системы.</w:t>
      </w:r>
    </w:p>
    <w:p>
      <w:pPr>
        <w:pStyle w:val="Compact"/>
        <w:numPr>
          <w:ilvl w:val="1"/>
          <w:numId w:val="1052"/>
        </w:numPr>
      </w:pPr>
      <w:r>
        <w:t xml:space="preserve">Установление связей между элементами.</w:t>
      </w:r>
    </w:p>
    <w:p>
      <w:pPr>
        <w:pStyle w:val="Compact"/>
        <w:numPr>
          <w:ilvl w:val="1"/>
          <w:numId w:val="1052"/>
        </w:numPr>
      </w:pPr>
      <w:r>
        <w:t xml:space="preserve">Увязку связей с целями системы.</w:t>
      </w:r>
    </w:p>
    <w:p>
      <w:pPr>
        <w:numPr>
          <w:ilvl w:val="0"/>
          <w:numId w:val="1051"/>
        </w:numPr>
      </w:pPr>
      <w:r>
        <w:t xml:space="preserve">В таких системах</w:t>
      </w:r>
      <w:r>
        <w:t xml:space="preserve"> </w:t>
      </w:r>
      <w:r>
        <w:rPr>
          <w:b/>
          <w:bCs/>
        </w:rPr>
        <w:t xml:space="preserve">задача выбора целей и средств их достижения</w:t>
      </w:r>
      <w:r>
        <w:t xml:space="preserve"> </w:t>
      </w:r>
      <w:r>
        <w:t xml:space="preserve">не разделяется. Проблемы выражаются в виде критериев эффективности или целевых функций, которые связывают цели со средствами их достижения.</w:t>
      </w:r>
    </w:p>
    <w:p>
      <w:pPr>
        <w:numPr>
          <w:ilvl w:val="0"/>
          <w:numId w:val="1051"/>
        </w:numPr>
      </w:pPr>
      <w:r>
        <w:t xml:space="preserve">Для описания применяются</w:t>
      </w:r>
      <w:r>
        <w:t xml:space="preserve"> </w:t>
      </w:r>
      <w:r>
        <w:rPr>
          <w:b/>
          <w:bCs/>
        </w:rPr>
        <w:t xml:space="preserve">наиболее существенные элементы и связи</w:t>
      </w:r>
      <w:r>
        <w:t xml:space="preserve">.</w:t>
      </w:r>
    </w:p>
    <w:p>
      <w:pPr>
        <w:numPr>
          <w:ilvl w:val="0"/>
          <w:numId w:val="1051"/>
        </w:numPr>
      </w:pPr>
      <w:r>
        <w:t xml:space="preserve">Пример:</w:t>
      </w:r>
    </w:p>
    <w:p>
      <w:pPr>
        <w:pStyle w:val="Compact"/>
        <w:numPr>
          <w:ilvl w:val="1"/>
          <w:numId w:val="1053"/>
        </w:numPr>
      </w:pPr>
      <w:r>
        <w:t xml:space="preserve">При создании модели хорошо организованной системы экспериментально подтверждается правомерность детерминированных описаний.</w:t>
      </w:r>
    </w:p>
    <w:p>
      <w:pPr>
        <w:pStyle w:val="FirstParagraph"/>
      </w:pPr>
      <w:r>
        <w:rPr>
          <w:b/>
          <w:bCs/>
        </w:rPr>
        <w:t xml:space="preserve">Ограничения:</w:t>
      </w:r>
    </w:p>
    <w:p>
      <w:pPr>
        <w:pStyle w:val="Compact"/>
        <w:numPr>
          <w:ilvl w:val="0"/>
          <w:numId w:val="1054"/>
        </w:numPr>
      </w:pPr>
      <w:r>
        <w:t xml:space="preserve">Хорошо организованные системы неэффективны для описания сложных объектов с высокой степенью неопределенности.</w:t>
      </w:r>
    </w:p>
    <w:p>
      <w:pPr>
        <w:pStyle w:val="Compact"/>
        <w:numPr>
          <w:ilvl w:val="0"/>
          <w:numId w:val="1054"/>
        </w:numPr>
      </w:pPr>
      <w:r>
        <w:t xml:space="preserve">Создание таких моделей требует значительных временных затрат, что делает их малоэффективными для решения многокомпонентных задач.</w:t>
      </w:r>
    </w:p>
    <w:p>
      <w:r>
        <w:pict>
          <v:rect style="width:0;height:1.5pt" o:hralign="center" o:hrstd="t" o:hr="t"/>
        </w:pict>
      </w:r>
    </w:p>
    <w:bookmarkEnd w:id="31"/>
    <w:bookmarkStart w:id="32" w:name="плохо-организованные-диффузные-системы"/>
    <w:p>
      <w:pPr>
        <w:pStyle w:val="Heading4"/>
      </w:pPr>
      <w:r>
        <w:rPr>
          <w:b/>
          <w:bCs/>
        </w:rPr>
        <w:t xml:space="preserve">Плохо организованные (диффузные) системы</w:t>
      </w:r>
    </w:p>
    <w:p>
      <w:pPr>
        <w:pStyle w:val="Compact"/>
        <w:numPr>
          <w:ilvl w:val="0"/>
          <w:numId w:val="1055"/>
        </w:numPr>
      </w:pPr>
      <w:r>
        <w:t xml:space="preserve">В диффузных системах</w:t>
      </w:r>
      <w:r>
        <w:t xml:space="preserve"> </w:t>
      </w:r>
      <w:r>
        <w:rPr>
          <w:b/>
          <w:bCs/>
        </w:rPr>
        <w:t xml:space="preserve">задача определения всех компонентов и связей не ставится</w:t>
      </w:r>
      <w:r>
        <w:t xml:space="preserve">.</w:t>
      </w:r>
    </w:p>
    <w:p>
      <w:pPr>
        <w:pStyle w:val="Compact"/>
        <w:numPr>
          <w:ilvl w:val="0"/>
          <w:numId w:val="1055"/>
        </w:numPr>
      </w:pPr>
      <w:r>
        <w:t xml:space="preserve">Характеризуются набором макропараметров и закономерностей, выявленных с помощью представительной выборки элементов объекта.</w:t>
      </w:r>
    </w:p>
    <w:p>
      <w:pPr>
        <w:pStyle w:val="FirstParagraph"/>
      </w:pPr>
      <w:r>
        <w:rPr>
          <w:b/>
          <w:bCs/>
        </w:rPr>
        <w:t xml:space="preserve">Особенности:</w:t>
      </w:r>
    </w:p>
    <w:p>
      <w:pPr>
        <w:pStyle w:val="Compact"/>
        <w:numPr>
          <w:ilvl w:val="0"/>
          <w:numId w:val="1056"/>
        </w:numPr>
      </w:pPr>
      <w:r>
        <w:t xml:space="preserve">Структурные связи и компоненты могут быть слабо выражены.</w:t>
      </w:r>
    </w:p>
    <w:p>
      <w:pPr>
        <w:pStyle w:val="Compact"/>
        <w:numPr>
          <w:ilvl w:val="0"/>
          <w:numId w:val="1056"/>
        </w:numPr>
      </w:pPr>
      <w:r>
        <w:t xml:space="preserve">Анализ опирается на выявление закономерностей поведения системы, а не на строгую детерминированность.</w:t>
      </w:r>
    </w:p>
    <w:p>
      <w:r>
        <w:pict>
          <v:rect style="width:0;height:1.5pt" o:hralign="center" o:hrstd="t" o:hr="t"/>
        </w:pict>
      </w:r>
    </w:p>
    <w:bookmarkEnd w:id="32"/>
    <w:bookmarkStart w:id="33" w:name="самоорганизующиеся-системы"/>
    <w:p>
      <w:pPr>
        <w:pStyle w:val="Heading4"/>
      </w:pPr>
      <w:r>
        <w:rPr>
          <w:b/>
          <w:bCs/>
        </w:rPr>
        <w:t xml:space="preserve">Самоорганизующиеся системы</w:t>
      </w:r>
    </w:p>
    <w:p>
      <w:pPr>
        <w:pStyle w:val="Compact"/>
        <w:numPr>
          <w:ilvl w:val="0"/>
          <w:numId w:val="1057"/>
        </w:numPr>
      </w:pPr>
      <w:r>
        <w:t xml:space="preserve">Эти системы обладают высокой степенью неопределенности, а также характеристиками:</w:t>
      </w:r>
    </w:p>
    <w:p>
      <w:pPr>
        <w:pStyle w:val="Compact"/>
        <w:numPr>
          <w:ilvl w:val="1"/>
          <w:numId w:val="1058"/>
        </w:numPr>
      </w:pPr>
      <w:r>
        <w:t xml:space="preserve">Стохастическое поведение.</w:t>
      </w:r>
    </w:p>
    <w:p>
      <w:pPr>
        <w:pStyle w:val="Compact"/>
        <w:numPr>
          <w:ilvl w:val="1"/>
          <w:numId w:val="1058"/>
        </w:numPr>
      </w:pPr>
      <w:r>
        <w:t xml:space="preserve">Нестабильность параметров.</w:t>
      </w:r>
    </w:p>
    <w:p>
      <w:pPr>
        <w:pStyle w:val="FirstParagraph"/>
      </w:pPr>
      <w:r>
        <w:rPr>
          <w:b/>
          <w:bCs/>
        </w:rPr>
        <w:t xml:space="preserve">Основная идея самоорганизации:</w:t>
      </w:r>
      <w:r>
        <w:br/>
      </w:r>
      <w:r>
        <w:t xml:space="preserve">Модель развивается и корректируется по мере накопления информации.</w:t>
      </w:r>
    </w:p>
    <w:p>
      <w:pPr>
        <w:pStyle w:val="BodyText"/>
      </w:pPr>
      <w:r>
        <w:rPr>
          <w:b/>
          <w:bCs/>
        </w:rPr>
        <w:t xml:space="preserve">Этапы построения самоорганизующейся системы: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Разработка знаковой системы</w:t>
      </w:r>
      <w:r>
        <w:t xml:space="preserve"> </w:t>
      </w:r>
      <w:r>
        <w:t xml:space="preserve">для фиксации компонентов и связей.</w:t>
      </w:r>
    </w:p>
    <w:p>
      <w:pPr>
        <w:pStyle w:val="Compact"/>
        <w:numPr>
          <w:ilvl w:val="0"/>
          <w:numId w:val="1059"/>
        </w:numPr>
      </w:pPr>
      <w:r>
        <w:t xml:space="preserve">Преобразование полученного отображения по правилам декомпозиции для выявления новых связей.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Накопление информации</w:t>
      </w:r>
      <w:r>
        <w:t xml:space="preserve"> </w:t>
      </w:r>
      <w:r>
        <w:t xml:space="preserve">о системе.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Повышение адекватности</w:t>
      </w:r>
      <w:r>
        <w:t xml:space="preserve"> </w:t>
      </w:r>
      <w:r>
        <w:t xml:space="preserve">модели за счет фиксации новых элементов и связей.</w:t>
      </w:r>
    </w:p>
    <w:p>
      <w:pPr>
        <w:pStyle w:val="FirstParagraph"/>
      </w:pPr>
      <w:r>
        <w:rPr>
          <w:b/>
          <w:bCs/>
        </w:rPr>
        <w:t xml:space="preserve">Особенности подхода:</w:t>
      </w:r>
    </w:p>
    <w:p>
      <w:pPr>
        <w:pStyle w:val="Compact"/>
        <w:numPr>
          <w:ilvl w:val="0"/>
          <w:numId w:val="1060"/>
        </w:numPr>
      </w:pPr>
      <w:r>
        <w:t xml:space="preserve">Модель становится механизмом развития системы.</w:t>
      </w:r>
    </w:p>
    <w:p>
      <w:pPr>
        <w:pStyle w:val="Compact"/>
        <w:numPr>
          <w:ilvl w:val="0"/>
          <w:numId w:val="1060"/>
        </w:numPr>
      </w:pPr>
      <w:r>
        <w:t xml:space="preserve">Она может отключаться в стабильных условиях и активироваться при изменениях среды.</w:t>
      </w:r>
    </w:p>
    <w:p>
      <w:pPr>
        <w:pStyle w:val="Compact"/>
        <w:numPr>
          <w:ilvl w:val="0"/>
          <w:numId w:val="1060"/>
        </w:numPr>
      </w:pPr>
      <w:r>
        <w:t xml:space="preserve">Адекватность модели доказывается постепенно, путем оценки корректности выделенных компонентов и связей.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X036672c8f0b24f41c50e6e111acb5e2ea820759"/>
    <w:p>
      <w:pPr>
        <w:pStyle w:val="Heading3"/>
      </w:pPr>
      <w:r>
        <w:rPr>
          <w:b/>
          <w:bCs/>
        </w:rPr>
        <w:t xml:space="preserve">Закономерности функционирования сложных систем с активными элементами</w:t>
      </w:r>
    </w:p>
    <w:p>
      <w:pPr>
        <w:pStyle w:val="Compact"/>
        <w:numPr>
          <w:ilvl w:val="0"/>
          <w:numId w:val="1061"/>
        </w:numPr>
      </w:pPr>
      <w:r>
        <w:rPr>
          <w:b/>
          <w:bCs/>
        </w:rPr>
        <w:t xml:space="preserve">Целостность или эмерджентность</w:t>
      </w:r>
    </w:p>
    <w:p>
      <w:pPr>
        <w:pStyle w:val="Compact"/>
        <w:numPr>
          <w:ilvl w:val="1"/>
          <w:numId w:val="1062"/>
        </w:numPr>
      </w:pPr>
      <w:r>
        <w:rPr>
          <w:b/>
          <w:bCs/>
        </w:rPr>
        <w:t xml:space="preserve">Эмерджентность</w:t>
      </w:r>
      <w:r>
        <w:t xml:space="preserve"> </w:t>
      </w:r>
      <w:r>
        <w:t xml:space="preserve">— это способность системы проявлять новые свойства, которые не присущи отдельным ее компонентам.</w:t>
      </w:r>
    </w:p>
    <w:p>
      <w:pPr>
        <w:pStyle w:val="Compact"/>
        <w:numPr>
          <w:ilvl w:val="1"/>
          <w:numId w:val="1062"/>
        </w:numPr>
      </w:pPr>
      <w:r>
        <w:t xml:space="preserve">Эти свойства возникают в результате взаимодействия элементов и связей внутри системы.</w:t>
      </w:r>
    </w:p>
    <w:p>
      <w:pPr>
        <w:pStyle w:val="Compact"/>
        <w:numPr>
          <w:ilvl w:val="1"/>
          <w:numId w:val="1062"/>
        </w:numPr>
      </w:pPr>
      <w:r>
        <w:t xml:space="preserve">Пример: коллективное поведение в социальном сообществе или работа нейронной сети в мозге.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Метод анализа иерархий (МАИ)</w:t>
      </w:r>
    </w:p>
    <w:p>
      <w:pPr>
        <w:pStyle w:val="FirstParagraph"/>
      </w:pPr>
      <w:r>
        <w:t xml:space="preserve">Метод анализа иерархий позволяет:</w:t>
      </w:r>
    </w:p>
    <w:p>
      <w:pPr>
        <w:pStyle w:val="Compact"/>
        <w:numPr>
          <w:ilvl w:val="0"/>
          <w:numId w:val="1063"/>
        </w:numPr>
      </w:pPr>
      <w:r>
        <w:t xml:space="preserve">Представить сложные проблемы в виде</w:t>
      </w:r>
      <w:r>
        <w:t xml:space="preserve"> </w:t>
      </w:r>
      <w:r>
        <w:rPr>
          <w:b/>
          <w:bCs/>
        </w:rPr>
        <w:t xml:space="preserve">иерархической структуры</w:t>
      </w:r>
      <w:r>
        <w:t xml:space="preserve">.</w:t>
      </w:r>
    </w:p>
    <w:p>
      <w:pPr>
        <w:pStyle w:val="Compact"/>
        <w:numPr>
          <w:ilvl w:val="0"/>
          <w:numId w:val="1063"/>
        </w:numPr>
      </w:pPr>
      <w:r>
        <w:t xml:space="preserve">Оценить</w:t>
      </w:r>
      <w:r>
        <w:t xml:space="preserve"> </w:t>
      </w:r>
      <w:r>
        <w:rPr>
          <w:b/>
          <w:bCs/>
        </w:rPr>
        <w:t xml:space="preserve">приоритеты компонентов проблемы</w:t>
      </w:r>
      <w:r>
        <w:t xml:space="preserve">.</w:t>
      </w:r>
    </w:p>
    <w:p>
      <w:pPr>
        <w:pStyle w:val="Compact"/>
        <w:numPr>
          <w:ilvl w:val="0"/>
          <w:numId w:val="1063"/>
        </w:numPr>
      </w:pPr>
      <w:r>
        <w:t xml:space="preserve">Выбрать наиболее эффективное решение на основе численных оценок.</w:t>
      </w:r>
    </w:p>
    <w:p>
      <w:r>
        <w:pict>
          <v:rect style="width:0;height:1.5pt" o:hralign="center" o:hrstd="t" o:hr="t"/>
        </w:pict>
      </w:r>
    </w:p>
    <w:bookmarkEnd w:id="35"/>
    <w:bookmarkStart w:id="36" w:name="основные-этапы-метода-анализа-иерархий"/>
    <w:p>
      <w:pPr>
        <w:pStyle w:val="Heading3"/>
      </w:pPr>
      <w:r>
        <w:rPr>
          <w:b/>
          <w:bCs/>
        </w:rPr>
        <w:t xml:space="preserve">Основные этапы метода анализа иерархий</w:t>
      </w:r>
    </w:p>
    <w:p>
      <w:pPr>
        <w:numPr>
          <w:ilvl w:val="0"/>
          <w:numId w:val="1064"/>
        </w:numPr>
      </w:pPr>
      <w:r>
        <w:rPr>
          <w:b/>
          <w:bCs/>
        </w:rPr>
        <w:t xml:space="preserve">Декомпозиция проблемы</w:t>
      </w:r>
    </w:p>
    <w:p>
      <w:pPr>
        <w:pStyle w:val="Compact"/>
        <w:numPr>
          <w:ilvl w:val="1"/>
          <w:numId w:val="1065"/>
        </w:numPr>
      </w:pPr>
      <w:r>
        <w:t xml:space="preserve">Проблема разбивается на составляющие элементы, организованные в иерархическую структуру:</w:t>
      </w:r>
    </w:p>
    <w:p>
      <w:pPr>
        <w:pStyle w:val="Compact"/>
        <w:numPr>
          <w:ilvl w:val="2"/>
          <w:numId w:val="1066"/>
        </w:numPr>
      </w:pPr>
      <w:r>
        <w:t xml:space="preserve">Верхний уровень —</w:t>
      </w:r>
      <w:r>
        <w:t xml:space="preserve"> </w:t>
      </w:r>
      <w:r>
        <w:rPr>
          <w:b/>
          <w:bCs/>
        </w:rPr>
        <w:t xml:space="preserve">цель</w:t>
      </w:r>
      <w:r>
        <w:t xml:space="preserve">.</w:t>
      </w:r>
    </w:p>
    <w:p>
      <w:pPr>
        <w:pStyle w:val="Compact"/>
        <w:numPr>
          <w:ilvl w:val="2"/>
          <w:numId w:val="1066"/>
        </w:numPr>
      </w:pPr>
      <w:r>
        <w:t xml:space="preserve">Промежуточные уровни —</w:t>
      </w:r>
      <w:r>
        <w:t xml:space="preserve"> </w:t>
      </w:r>
      <w:r>
        <w:rPr>
          <w:b/>
          <w:bCs/>
        </w:rPr>
        <w:t xml:space="preserve">критерии</w:t>
      </w:r>
      <w:r>
        <w:t xml:space="preserve">.</w:t>
      </w:r>
    </w:p>
    <w:p>
      <w:pPr>
        <w:pStyle w:val="Compact"/>
        <w:numPr>
          <w:ilvl w:val="2"/>
          <w:numId w:val="1066"/>
        </w:numPr>
      </w:pPr>
      <w:r>
        <w:t xml:space="preserve">Нижний уровень —</w:t>
      </w:r>
      <w:r>
        <w:t xml:space="preserve"> </w:t>
      </w:r>
      <w:r>
        <w:rPr>
          <w:b/>
          <w:bCs/>
        </w:rPr>
        <w:t xml:space="preserve">альтернативы решений</w:t>
      </w:r>
      <w:r>
        <w:t xml:space="preserve">.</w:t>
      </w:r>
    </w:p>
    <w:p>
      <w:pPr>
        <w:pStyle w:val="Compact"/>
        <w:numPr>
          <w:ilvl w:val="1"/>
          <w:numId w:val="1065"/>
        </w:numPr>
      </w:pPr>
      <w:r>
        <w:t xml:space="preserve">Пример: Построение иерархии для выбора жилья.</w:t>
      </w:r>
    </w:p>
    <w:p>
      <w:pPr>
        <w:numPr>
          <w:ilvl w:val="0"/>
          <w:numId w:val="1064"/>
        </w:numPr>
      </w:pPr>
      <w:r>
        <w:rPr>
          <w:b/>
          <w:bCs/>
        </w:rPr>
        <w:t xml:space="preserve">Сравнение элементов</w:t>
      </w:r>
    </w:p>
    <w:p>
      <w:pPr>
        <w:pStyle w:val="Compact"/>
        <w:numPr>
          <w:ilvl w:val="1"/>
          <w:numId w:val="1067"/>
        </w:numPr>
      </w:pPr>
      <w:r>
        <w:t xml:space="preserve">Проводится</w:t>
      </w:r>
      <w:r>
        <w:t xml:space="preserve"> </w:t>
      </w:r>
      <w:r>
        <w:rPr>
          <w:b/>
          <w:bCs/>
        </w:rPr>
        <w:t xml:space="preserve">попарное сравнение элементов</w:t>
      </w:r>
      <w:r>
        <w:t xml:space="preserve"> </w:t>
      </w:r>
      <w:r>
        <w:t xml:space="preserve">на каждом уровне иерархии.</w:t>
      </w:r>
    </w:p>
    <w:p>
      <w:pPr>
        <w:pStyle w:val="Compact"/>
        <w:numPr>
          <w:ilvl w:val="1"/>
          <w:numId w:val="1067"/>
        </w:numPr>
      </w:pPr>
      <w:r>
        <w:t xml:space="preserve">Оценивается</w:t>
      </w:r>
      <w:r>
        <w:t xml:space="preserve"> </w:t>
      </w:r>
      <w:r>
        <w:rPr>
          <w:b/>
          <w:bCs/>
        </w:rPr>
        <w:t xml:space="preserve">интенсивность взаимодействия</w:t>
      </w:r>
      <w:r>
        <w:t xml:space="preserve"> </w:t>
      </w:r>
      <w:r>
        <w:t xml:space="preserve">элементов с использованием шкалы Саати (9-балльной шкалы).</w:t>
      </w:r>
    </w:p>
    <w:p>
      <w:pPr>
        <w:numPr>
          <w:ilvl w:val="0"/>
          <w:numId w:val="1064"/>
        </w:numPr>
      </w:pPr>
      <w:r>
        <w:rPr>
          <w:b/>
          <w:bCs/>
        </w:rPr>
        <w:t xml:space="preserve">Расчет приоритетов</w:t>
      </w:r>
    </w:p>
    <w:p>
      <w:pPr>
        <w:pStyle w:val="Compact"/>
        <w:numPr>
          <w:ilvl w:val="1"/>
          <w:numId w:val="1068"/>
        </w:numPr>
      </w:pPr>
      <w:r>
        <w:t xml:space="preserve">На основе матриц попарных сравнений вычисляются</w:t>
      </w:r>
      <w:r>
        <w:t xml:space="preserve"> </w:t>
      </w:r>
      <w:r>
        <w:rPr>
          <w:b/>
          <w:bCs/>
        </w:rPr>
        <w:t xml:space="preserve">веса критериев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приоритеты альтернатив</w:t>
      </w:r>
      <w:r>
        <w:t xml:space="preserve">.</w:t>
      </w:r>
    </w:p>
    <w:p>
      <w:pPr>
        <w:pStyle w:val="Compact"/>
        <w:numPr>
          <w:ilvl w:val="1"/>
          <w:numId w:val="1068"/>
        </w:numPr>
      </w:pPr>
      <w:r>
        <w:t xml:space="preserve">Используются собственные векторы и значения матриц.</w:t>
      </w:r>
    </w:p>
    <w:p>
      <w:pPr>
        <w:numPr>
          <w:ilvl w:val="0"/>
          <w:numId w:val="1064"/>
        </w:numPr>
      </w:pPr>
      <w:r>
        <w:rPr>
          <w:b/>
          <w:bCs/>
        </w:rPr>
        <w:t xml:space="preserve">Синтез решений</w:t>
      </w:r>
    </w:p>
    <w:p>
      <w:pPr>
        <w:pStyle w:val="Compact"/>
        <w:numPr>
          <w:ilvl w:val="1"/>
          <w:numId w:val="1069"/>
        </w:numPr>
      </w:pPr>
      <w:r>
        <w:t xml:space="preserve">На основе вычисленных приоритетов проводится выбор</w:t>
      </w:r>
      <w:r>
        <w:t xml:space="preserve"> </w:t>
      </w:r>
      <w:r>
        <w:rPr>
          <w:b/>
          <w:bCs/>
        </w:rPr>
        <w:t xml:space="preserve">оптимальной альтернативы</w:t>
      </w:r>
      <w:r>
        <w:t xml:space="preserve">.</w:t>
      </w:r>
    </w:p>
    <w:p>
      <w:pPr>
        <w:numPr>
          <w:ilvl w:val="0"/>
          <w:numId w:val="1064"/>
        </w:numPr>
      </w:pPr>
      <w:r>
        <w:rPr>
          <w:b/>
          <w:bCs/>
        </w:rPr>
        <w:t xml:space="preserve">Анализ согласованности (ОС)</w:t>
      </w:r>
    </w:p>
    <w:p>
      <w:pPr>
        <w:pStyle w:val="Compact"/>
        <w:numPr>
          <w:ilvl w:val="1"/>
          <w:numId w:val="1070"/>
        </w:numPr>
      </w:pPr>
      <w:r>
        <w:t xml:space="preserve">Вычисляется коэффициент согласованности (CI) и отношение согласованности (CR).</w:t>
      </w:r>
    </w:p>
    <w:p>
      <w:pPr>
        <w:pStyle w:val="Compact"/>
        <w:numPr>
          <w:ilvl w:val="1"/>
          <w:numId w:val="1070"/>
        </w:numPr>
      </w:pPr>
      <w:r>
        <w:t xml:space="preserve">Если CR превышает допустимое значение, оценки необходимо пересмотреть.</w:t>
      </w:r>
    </w:p>
    <w:p>
      <w:r>
        <w:pict>
          <v:rect style="width:0;height:1.5pt" o:hralign="center" o:hrstd="t" o:hr="t"/>
        </w:pict>
      </w:r>
    </w:p>
    <w:bookmarkEnd w:id="36"/>
    <w:bookmarkStart w:id="37" w:name="основные-принципы-метода-саати"/>
    <w:p>
      <w:pPr>
        <w:pStyle w:val="Heading3"/>
      </w:pPr>
      <w:r>
        <w:rPr>
          <w:b/>
          <w:bCs/>
        </w:rPr>
        <w:t xml:space="preserve">Основные принципы метода Саати</w:t>
      </w:r>
    </w:p>
    <w:p>
      <w:pPr>
        <w:numPr>
          <w:ilvl w:val="0"/>
          <w:numId w:val="1071"/>
        </w:numPr>
      </w:pPr>
      <w:r>
        <w:rPr>
          <w:b/>
          <w:bCs/>
        </w:rPr>
        <w:t xml:space="preserve">Принцип идентичности и декомпозиции</w:t>
      </w:r>
    </w:p>
    <w:p>
      <w:pPr>
        <w:pStyle w:val="Compact"/>
        <w:numPr>
          <w:ilvl w:val="1"/>
          <w:numId w:val="1072"/>
        </w:numPr>
      </w:pPr>
      <w:r>
        <w:t xml:space="preserve">Проблема структурируется в виде иерархии или сети.</w:t>
      </w:r>
    </w:p>
    <w:p>
      <w:pPr>
        <w:numPr>
          <w:ilvl w:val="0"/>
          <w:numId w:val="1071"/>
        </w:numPr>
      </w:pPr>
      <w:r>
        <w:rPr>
          <w:b/>
          <w:bCs/>
        </w:rPr>
        <w:t xml:space="preserve">Принцип дискриминации</w:t>
      </w:r>
    </w:p>
    <w:p>
      <w:pPr>
        <w:pStyle w:val="Compact"/>
        <w:numPr>
          <w:ilvl w:val="1"/>
          <w:numId w:val="1073"/>
        </w:numPr>
      </w:pPr>
      <w:r>
        <w:t xml:space="preserve">Обеспечение различимости элементов для оценки.</w:t>
      </w:r>
    </w:p>
    <w:p>
      <w:pPr>
        <w:numPr>
          <w:ilvl w:val="0"/>
          <w:numId w:val="1071"/>
        </w:numPr>
      </w:pPr>
      <w:r>
        <w:rPr>
          <w:b/>
          <w:bCs/>
        </w:rPr>
        <w:t xml:space="preserve">Принцип сравнительных суждений</w:t>
      </w:r>
    </w:p>
    <w:p>
      <w:pPr>
        <w:pStyle w:val="Compact"/>
        <w:numPr>
          <w:ilvl w:val="1"/>
          <w:numId w:val="1074"/>
        </w:numPr>
      </w:pPr>
      <w:r>
        <w:t xml:space="preserve">Попарное сравнение элементов по заданным критериям.</w:t>
      </w:r>
    </w:p>
    <w:p>
      <w:pPr>
        <w:numPr>
          <w:ilvl w:val="0"/>
          <w:numId w:val="1071"/>
        </w:numPr>
      </w:pPr>
      <w:r>
        <w:rPr>
          <w:b/>
          <w:bCs/>
        </w:rPr>
        <w:t xml:space="preserve">Принцип синтезирования</w:t>
      </w:r>
    </w:p>
    <w:p>
      <w:pPr>
        <w:pStyle w:val="Compact"/>
        <w:numPr>
          <w:ilvl w:val="1"/>
          <w:numId w:val="1075"/>
        </w:numPr>
      </w:pPr>
      <w:r>
        <w:t xml:space="preserve">Объединение приоритетов для выбора оптимального решения.</w:t>
      </w:r>
    </w:p>
    <w:p>
      <w:r>
        <w:pict>
          <v:rect style="width:0;height:1.5pt" o:hralign="center" o:hrstd="t" o:hr="t"/>
        </w:pict>
      </w:r>
    </w:p>
    <w:bookmarkEnd w:id="37"/>
    <w:bookmarkStart w:id="38" w:name="структуры-и-типы-иерархий"/>
    <w:p>
      <w:pPr>
        <w:pStyle w:val="Heading3"/>
      </w:pPr>
      <w:r>
        <w:rPr>
          <w:b/>
          <w:bCs/>
        </w:rPr>
        <w:t xml:space="preserve">Структуры и типы иерархий</w:t>
      </w:r>
    </w:p>
    <w:p>
      <w:pPr>
        <w:numPr>
          <w:ilvl w:val="0"/>
          <w:numId w:val="1076"/>
        </w:numPr>
      </w:pPr>
      <w:r>
        <w:rPr>
          <w:b/>
          <w:bCs/>
        </w:rPr>
        <w:t xml:space="preserve">Простая иерархия</w:t>
      </w:r>
    </w:p>
    <w:p>
      <w:pPr>
        <w:pStyle w:val="Compact"/>
        <w:numPr>
          <w:ilvl w:val="1"/>
          <w:numId w:val="1077"/>
        </w:numPr>
      </w:pPr>
      <w:r>
        <w:t xml:space="preserve">Древовидная структура: цель → критерии → альтернативы.</w:t>
      </w:r>
    </w:p>
    <w:p>
      <w:pPr>
        <w:pStyle w:val="Compact"/>
        <w:numPr>
          <w:ilvl w:val="1"/>
          <w:numId w:val="1077"/>
        </w:numPr>
      </w:pPr>
      <w:r>
        <w:t xml:space="preserve">Пример: выбор лучшего проекта.</w:t>
      </w:r>
    </w:p>
    <w:p>
      <w:pPr>
        <w:numPr>
          <w:ilvl w:val="0"/>
          <w:numId w:val="1076"/>
        </w:numPr>
      </w:pPr>
      <w:r>
        <w:rPr>
          <w:b/>
          <w:bCs/>
        </w:rPr>
        <w:t xml:space="preserve">Китайский ящик (модульная операция)</w:t>
      </w:r>
    </w:p>
    <w:p>
      <w:pPr>
        <w:pStyle w:val="Compact"/>
        <w:numPr>
          <w:ilvl w:val="1"/>
          <w:numId w:val="1078"/>
        </w:numPr>
      </w:pPr>
      <w:r>
        <w:t xml:space="preserve">Подразумевает модульное разделение задач с возможностью вложенности.</w:t>
      </w:r>
    </w:p>
    <w:p>
      <w:pPr>
        <w:numPr>
          <w:ilvl w:val="0"/>
          <w:numId w:val="1076"/>
        </w:numPr>
      </w:pPr>
      <w:r>
        <w:rPr>
          <w:b/>
          <w:bCs/>
        </w:rPr>
        <w:t xml:space="preserve">Полная иерархия</w:t>
      </w:r>
    </w:p>
    <w:p>
      <w:pPr>
        <w:pStyle w:val="Compact"/>
        <w:numPr>
          <w:ilvl w:val="1"/>
          <w:numId w:val="1079"/>
        </w:numPr>
      </w:pPr>
      <w:r>
        <w:t xml:space="preserve">Каждый элемент одного уровня связан с каждым элементом уровня ниже.</w:t>
      </w:r>
    </w:p>
    <w:p>
      <w:r>
        <w:pict>
          <v:rect style="width:0;height:1.5pt" o:hralign="center" o:hrstd="t" o:hr="t"/>
        </w:pict>
      </w:r>
    </w:p>
    <w:bookmarkEnd w:id="38"/>
    <w:bookmarkStart w:id="39" w:name="попарное-сравнение-и-матрицы"/>
    <w:p>
      <w:pPr>
        <w:pStyle w:val="Heading3"/>
      </w:pPr>
      <w:r>
        <w:rPr>
          <w:b/>
          <w:bCs/>
        </w:rPr>
        <w:t xml:space="preserve">Попарное сравнение и матрицы</w:t>
      </w:r>
    </w:p>
    <w:p>
      <w:pPr>
        <w:numPr>
          <w:ilvl w:val="0"/>
          <w:numId w:val="1080"/>
        </w:numPr>
      </w:pPr>
      <w:r>
        <w:t xml:space="preserve">Для оценки элементов строится</w:t>
      </w:r>
      <w:r>
        <w:t xml:space="preserve"> </w:t>
      </w:r>
      <w:r>
        <w:rPr>
          <w:b/>
          <w:bCs/>
        </w:rPr>
        <w:t xml:space="preserve">матрица попарных сравнений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Если aija_{ij}aij​ — значение предпочтения элемента iii над jjj, то aji=1aija_{ji} =</w:t>
      </w:r>
      <w:r>
        <w:t xml:space="preserve"> </w:t>
      </w:r>
      <w:r>
        <w:t xml:space="preserve">aji​=aij​1​.</w:t>
      </w:r>
    </w:p>
    <w:p>
      <w:pPr>
        <w:numPr>
          <w:ilvl w:val="0"/>
          <w:numId w:val="1080"/>
        </w:numPr>
      </w:pPr>
      <w:r>
        <w:t xml:space="preserve">Матрица обратносимметрична. На ее основе:</w:t>
      </w:r>
    </w:p>
    <w:p>
      <w:pPr>
        <w:pStyle w:val="Compact"/>
        <w:numPr>
          <w:ilvl w:val="1"/>
          <w:numId w:val="1081"/>
        </w:numPr>
      </w:pPr>
      <w:r>
        <w:t xml:space="preserve">Вычисляется</w:t>
      </w:r>
      <w:r>
        <w:t xml:space="preserve"> </w:t>
      </w:r>
      <w:r>
        <w:rPr>
          <w:b/>
          <w:bCs/>
        </w:rPr>
        <w:t xml:space="preserve">собственный вектор матрицы</w:t>
      </w:r>
      <w:r>
        <w:t xml:space="preserve"> </w:t>
      </w:r>
      <w:r>
        <w:t xml:space="preserve">(определяет приоритеты).</w:t>
      </w:r>
    </w:p>
    <w:p>
      <w:pPr>
        <w:pStyle w:val="Compact"/>
        <w:numPr>
          <w:ilvl w:val="1"/>
          <w:numId w:val="1081"/>
        </w:numPr>
      </w:pPr>
      <w:r>
        <w:t xml:space="preserve">Нормализуется собственный вектор так, чтобы сумма всех значений равнялась 1.</w:t>
      </w:r>
    </w:p>
    <w:p>
      <w:pPr>
        <w:numPr>
          <w:ilvl w:val="0"/>
          <w:numId w:val="1080"/>
        </w:numPr>
      </w:pPr>
      <w:r>
        <w:t xml:space="preserve">Для проверки согласованности матрицы используется:</w:t>
      </w:r>
    </w:p>
    <w:p>
      <w:pPr>
        <w:numPr>
          <w:ilvl w:val="1"/>
          <w:numId w:val="1082"/>
        </w:numPr>
      </w:pPr>
      <w:r>
        <w:rPr>
          <w:b/>
          <w:bCs/>
        </w:rPr>
        <w:t xml:space="preserve">Индекс согласованности (CI):</w:t>
      </w:r>
    </w:p>
    <w:p>
      <w:pPr>
        <w:numPr>
          <w:ilvl w:val="1"/>
          <w:numId w:val="1000"/>
        </w:numPr>
      </w:pPr>
      <w:r>
        <w:t xml:space="preserve">CI=λmax−nn−1CI =</w:t>
      </w:r>
      <w:r>
        <w:t xml:space="preserve"> </w:t>
      </w:r>
      <w:r>
        <w:t xml:space="preserve">CI=n−1λmax​−n​</w:t>
      </w:r>
    </w:p>
    <w:p>
      <w:pPr>
        <w:numPr>
          <w:ilvl w:val="1"/>
          <w:numId w:val="1000"/>
        </w:numPr>
      </w:pPr>
      <w:r>
        <w:t xml:space="preserve">где λmax</w:t>
      </w:r>
      <w:r>
        <w:t xml:space="preserve">_{max}λmax​ — максимальное собственное значение матрицы, nnn — размер матрицы.</w:t>
      </w:r>
    </w:p>
    <w:p>
      <w:pPr>
        <w:numPr>
          <w:ilvl w:val="1"/>
          <w:numId w:val="1082"/>
        </w:numPr>
      </w:pPr>
      <w:r>
        <w:rPr>
          <w:b/>
          <w:bCs/>
        </w:rPr>
        <w:t xml:space="preserve">Отношение согласованности (CR):</w:t>
      </w:r>
    </w:p>
    <w:p>
      <w:pPr>
        <w:numPr>
          <w:ilvl w:val="1"/>
          <w:numId w:val="1000"/>
        </w:numPr>
      </w:pPr>
      <w:r>
        <w:t xml:space="preserve">CR=CIRICR =</w:t>
      </w:r>
      <w:r>
        <w:t xml:space="preserve"> </w:t>
      </w:r>
      <w:r>
        <w:t xml:space="preserve">CR=RICI​</w:t>
      </w:r>
    </w:p>
    <w:p>
      <w:pPr>
        <w:numPr>
          <w:ilvl w:val="1"/>
          <w:numId w:val="1000"/>
        </w:numPr>
      </w:pPr>
      <w:r>
        <w:t xml:space="preserve">где RIRIRI — случайный индекс согласованности (зависит от размера матрицы).</w:t>
      </w:r>
    </w:p>
    <w:p>
      <w:pPr>
        <w:numPr>
          <w:ilvl w:val="0"/>
          <w:numId w:val="1080"/>
        </w:numPr>
      </w:pPr>
      <w:r>
        <w:t xml:space="preserve">Допустимые значения CR:</w:t>
      </w:r>
    </w:p>
    <w:p>
      <w:pPr>
        <w:pStyle w:val="Compact"/>
        <w:numPr>
          <w:ilvl w:val="1"/>
          <w:numId w:val="1083"/>
        </w:numPr>
      </w:pPr>
      <w:r>
        <w:t xml:space="preserve">Для матрицы 3×3 — не более 0.05.</w:t>
      </w:r>
    </w:p>
    <w:p>
      <w:pPr>
        <w:pStyle w:val="Compact"/>
        <w:numPr>
          <w:ilvl w:val="1"/>
          <w:numId w:val="1083"/>
        </w:numPr>
      </w:pPr>
      <w:r>
        <w:t xml:space="preserve">Для матрицы 5×5 — не более 0.08.</w:t>
      </w:r>
    </w:p>
    <w:p>
      <w:pPr>
        <w:pStyle w:val="FirstParagraph"/>
      </w:pPr>
      <w:r>
        <w:t xml:space="preserve">Если значение CR превышает норму, оценки пересматриваются.</w:t>
      </w:r>
    </w:p>
    <w:p>
      <w:r>
        <w:pict>
          <v:rect style="width:0;height:1.5pt" o:hralign="center" o:hrstd="t" o:hr="t"/>
        </w:pict>
      </w:r>
    </w:p>
    <w:bookmarkEnd w:id="39"/>
    <w:bookmarkStart w:id="40" w:name="преимущества-метода-анализа-иерархий"/>
    <w:p>
      <w:pPr>
        <w:pStyle w:val="Heading3"/>
      </w:pPr>
      <w:r>
        <w:rPr>
          <w:b/>
          <w:bCs/>
        </w:rPr>
        <w:t xml:space="preserve">Преимущества метода анализа иерархий</w:t>
      </w:r>
    </w:p>
    <w:p>
      <w:pPr>
        <w:pStyle w:val="Compact"/>
        <w:numPr>
          <w:ilvl w:val="0"/>
          <w:numId w:val="1084"/>
        </w:numPr>
      </w:pPr>
      <w:r>
        <w:t xml:space="preserve">Позволяет работать с качественными и количественными данными.</w:t>
      </w:r>
    </w:p>
    <w:p>
      <w:pPr>
        <w:pStyle w:val="Compact"/>
        <w:numPr>
          <w:ilvl w:val="0"/>
          <w:numId w:val="1084"/>
        </w:numPr>
      </w:pPr>
      <w:r>
        <w:t xml:space="preserve">Обеспечивает структурированный подход к сложным задачам.</w:t>
      </w:r>
    </w:p>
    <w:p>
      <w:pPr>
        <w:pStyle w:val="Compact"/>
        <w:numPr>
          <w:ilvl w:val="0"/>
          <w:numId w:val="1084"/>
        </w:numPr>
      </w:pPr>
      <w:r>
        <w:t xml:space="preserve">Включает проверку согласованности, что повышает надежность выводов.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Проверка согласованности матриц сравнения</w:t>
      </w:r>
    </w:p>
    <w:p>
      <w:pPr>
        <w:numPr>
          <w:ilvl w:val="0"/>
          <w:numId w:val="1085"/>
        </w:numPr>
      </w:pPr>
      <w:r>
        <w:rPr>
          <w:b/>
          <w:bCs/>
        </w:rPr>
        <w:t xml:space="preserve">Нарушение порядка согласованности</w:t>
      </w:r>
    </w:p>
    <w:p>
      <w:pPr>
        <w:pStyle w:val="Compact"/>
        <w:numPr>
          <w:ilvl w:val="1"/>
          <w:numId w:val="1086"/>
        </w:numPr>
      </w:pPr>
      <w:r>
        <w:t xml:space="preserve">Сравнения нарушают логику транзитивности: a1&gt;a2,  a2&gt;a3,  a1&gt;a3a_{1} &gt; a_{2},; a_{2} &gt; a_{3},; a_{1} &gt; a_{3}a1​&gt;a2​,a2​&gt;a3​,a1​&gt;a3​</w:t>
      </w:r>
    </w:p>
    <w:p>
      <w:pPr>
        <w:pStyle w:val="Compact"/>
        <w:numPr>
          <w:ilvl w:val="1"/>
          <w:numId w:val="1086"/>
        </w:numPr>
      </w:pPr>
      <w:r>
        <w:t xml:space="preserve">Такое нарушение говорит о необходимости пересмотра сравнений.</w:t>
      </w:r>
    </w:p>
    <w:p>
      <w:pPr>
        <w:numPr>
          <w:ilvl w:val="0"/>
          <w:numId w:val="1085"/>
        </w:numPr>
      </w:pPr>
      <w:r>
        <w:rPr>
          <w:b/>
          <w:bCs/>
        </w:rPr>
        <w:t xml:space="preserve">Нарушение численной согласованности</w:t>
      </w:r>
    </w:p>
    <w:p>
      <w:pPr>
        <w:pStyle w:val="Compact"/>
        <w:numPr>
          <w:ilvl w:val="1"/>
          <w:numId w:val="1087"/>
        </w:numPr>
      </w:pPr>
      <w:r>
        <w:t xml:space="preserve">Проверка на числовую согласованность по формуле: aij⋅ajk=aika_{ij}</w:t>
      </w:r>
      <w:r>
        <w:t xml:space="preserve"> </w:t>
      </w:r>
      <w:r>
        <w:t xml:space="preserve">a_{jk} = a_{ik}aij​⋅ajk​=aik​</w:t>
      </w:r>
    </w:p>
    <w:p>
      <w:pPr>
        <w:pStyle w:val="Compact"/>
        <w:numPr>
          <w:ilvl w:val="1"/>
          <w:numId w:val="1087"/>
        </w:numPr>
      </w:pPr>
      <w:r>
        <w:t xml:space="preserve">Если условие не выполняется, требуется уточнение оценок.</w:t>
      </w:r>
    </w:p>
    <w:p>
      <w:pPr>
        <w:pStyle w:val="FirstParagraph"/>
      </w:pPr>
      <w:r>
        <w:rPr>
          <w:b/>
          <w:bCs/>
        </w:rPr>
        <w:t xml:space="preserve">Закон иерархической непрерывности</w:t>
      </w:r>
      <w:r>
        <w:t xml:space="preserve">:</w:t>
      </w:r>
      <w:r>
        <w:br/>
      </w:r>
      <w:r>
        <w:t xml:space="preserve">Элементы нижнего уровня должны быть попарно сравнимы по отношению ко всем элементам вышестоящего уровня иерархии.</w:t>
      </w:r>
    </w:p>
    <w:p>
      <w:r>
        <w:pict>
          <v:rect style="width:0;height:1.5pt" o:hralign="center" o:hrstd="t" o:hr="t"/>
        </w:pict>
      </w:r>
    </w:p>
    <w:bookmarkEnd w:id="40"/>
    <w:bookmarkStart w:id="41" w:name="принципы-системного-анализа-задач"/>
    <w:p>
      <w:pPr>
        <w:pStyle w:val="Heading3"/>
      </w:pPr>
      <w:r>
        <w:rPr>
          <w:b/>
          <w:bCs/>
        </w:rPr>
        <w:t xml:space="preserve">Принципы системного анализа задач</w:t>
      </w:r>
    </w:p>
    <w:p>
      <w:pPr>
        <w:numPr>
          <w:ilvl w:val="0"/>
          <w:numId w:val="1088"/>
        </w:numPr>
      </w:pPr>
      <w:r>
        <w:rPr>
          <w:b/>
          <w:bCs/>
        </w:rPr>
        <w:t xml:space="preserve">Определение связи цели со средствами</w:t>
      </w:r>
    </w:p>
    <w:p>
      <w:pPr>
        <w:pStyle w:val="Compact"/>
        <w:numPr>
          <w:ilvl w:val="1"/>
          <w:numId w:val="1089"/>
        </w:numPr>
      </w:pPr>
      <w:r>
        <w:t xml:space="preserve">Если закон связи неизвестен, используются гипотезы, предположения, а также системные методы анализа для:</w:t>
      </w:r>
    </w:p>
    <w:p>
      <w:pPr>
        <w:pStyle w:val="Compact"/>
        <w:numPr>
          <w:ilvl w:val="2"/>
          <w:numId w:val="1090"/>
        </w:numPr>
      </w:pPr>
      <w:r>
        <w:t xml:space="preserve">Формулирования цели.</w:t>
      </w:r>
    </w:p>
    <w:p>
      <w:pPr>
        <w:pStyle w:val="Compact"/>
        <w:numPr>
          <w:ilvl w:val="2"/>
          <w:numId w:val="1090"/>
        </w:numPr>
      </w:pPr>
      <w:r>
        <w:t xml:space="preserve">Выявления факторов, влияющих на достижение цели.</w:t>
      </w:r>
    </w:p>
    <w:p>
      <w:pPr>
        <w:numPr>
          <w:ilvl w:val="0"/>
          <w:numId w:val="1088"/>
        </w:numPr>
      </w:pPr>
      <w:r>
        <w:rPr>
          <w:b/>
          <w:bCs/>
        </w:rPr>
        <w:t xml:space="preserve">Формирование модели</w:t>
      </w:r>
    </w:p>
    <w:p>
      <w:pPr>
        <w:pStyle w:val="Compact"/>
        <w:numPr>
          <w:ilvl w:val="1"/>
          <w:numId w:val="1091"/>
        </w:numPr>
      </w:pPr>
      <w:r>
        <w:t xml:space="preserve">Перевод вербального описания в формальное представление:</w:t>
      </w:r>
    </w:p>
    <w:p>
      <w:pPr>
        <w:pStyle w:val="Compact"/>
        <w:numPr>
          <w:ilvl w:val="2"/>
          <w:numId w:val="1092"/>
        </w:numPr>
      </w:pPr>
      <w:r>
        <w:rPr>
          <w:b/>
          <w:bCs/>
        </w:rPr>
        <w:t xml:space="preserve">Гибкость модели</w:t>
      </w:r>
      <w:r>
        <w:t xml:space="preserve">: она должна быть подвержена корректировке.</w:t>
      </w:r>
    </w:p>
    <w:p>
      <w:pPr>
        <w:pStyle w:val="Compact"/>
        <w:numPr>
          <w:ilvl w:val="2"/>
          <w:numId w:val="1092"/>
        </w:numPr>
      </w:pPr>
      <w:r>
        <w:t xml:space="preserve">Применение специальных приемов: мозговая атака, сценарный анализ, экспертные оценки и т.д.</w:t>
      </w:r>
    </w:p>
    <w:p>
      <w:pPr>
        <w:numPr>
          <w:ilvl w:val="0"/>
          <w:numId w:val="1088"/>
        </w:numPr>
      </w:pPr>
      <w:r>
        <w:rPr>
          <w:b/>
          <w:bCs/>
        </w:rPr>
        <w:t xml:space="preserve">Постепенная формализация задач</w:t>
      </w:r>
    </w:p>
    <w:p>
      <w:pPr>
        <w:pStyle w:val="Compact"/>
        <w:numPr>
          <w:ilvl w:val="1"/>
          <w:numId w:val="1093"/>
        </w:numPr>
      </w:pPr>
      <w:r>
        <w:t xml:space="preserve">Постепенная детализация формального описания позволяет:</w:t>
      </w:r>
    </w:p>
    <w:p>
      <w:pPr>
        <w:pStyle w:val="Compact"/>
        <w:numPr>
          <w:ilvl w:val="2"/>
          <w:numId w:val="1094"/>
        </w:numPr>
      </w:pPr>
      <w:r>
        <w:t xml:space="preserve">Проверить адекватность модели.</w:t>
      </w:r>
    </w:p>
    <w:p>
      <w:pPr>
        <w:pStyle w:val="Compact"/>
        <w:numPr>
          <w:ilvl w:val="2"/>
          <w:numId w:val="1094"/>
        </w:numPr>
      </w:pPr>
      <w:r>
        <w:t xml:space="preserve">Уменьшить число итераций для исключения неэффективных вариантов.</w:t>
      </w:r>
    </w:p>
    <w:p>
      <w:r>
        <w:pict>
          <v:rect style="width:0;height:1.5pt" o:hralign="center" o:hrstd="t" o:hr="t"/>
        </w:pict>
      </w:r>
    </w:p>
    <w:bookmarkEnd w:id="41"/>
    <w:bookmarkStart w:id="42" w:name="классификация-методов-моделирования"/>
    <w:p>
      <w:pPr>
        <w:pStyle w:val="Heading3"/>
      </w:pPr>
      <w:r>
        <w:rPr>
          <w:b/>
          <w:bCs/>
        </w:rPr>
        <w:t xml:space="preserve">Классификация методов моделирования</w:t>
      </w:r>
    </w:p>
    <w:p>
      <w:pPr>
        <w:numPr>
          <w:ilvl w:val="0"/>
          <w:numId w:val="1095"/>
        </w:numPr>
      </w:pPr>
      <w:r>
        <w:rPr>
          <w:b/>
          <w:bCs/>
        </w:rPr>
        <w:t xml:space="preserve">Методы формализованного представления систем (МФПС)</w:t>
      </w:r>
    </w:p>
    <w:p>
      <w:pPr>
        <w:pStyle w:val="Compact"/>
        <w:numPr>
          <w:ilvl w:val="1"/>
          <w:numId w:val="1096"/>
        </w:numPr>
      </w:pPr>
      <w:r>
        <w:t xml:space="preserve">Используются для задач с формализуемыми параметрами.</w:t>
      </w:r>
    </w:p>
    <w:p>
      <w:pPr>
        <w:pStyle w:val="Compact"/>
        <w:numPr>
          <w:ilvl w:val="1"/>
          <w:numId w:val="1096"/>
        </w:numPr>
      </w:pPr>
      <w:r>
        <w:rPr>
          <w:b/>
          <w:bCs/>
        </w:rPr>
        <w:t xml:space="preserve">Виды методов</w:t>
      </w:r>
      <w:r>
        <w:t xml:space="preserve">:</w:t>
      </w:r>
    </w:p>
    <w:p>
      <w:pPr>
        <w:pStyle w:val="Compact"/>
        <w:numPr>
          <w:ilvl w:val="2"/>
          <w:numId w:val="1097"/>
        </w:numPr>
      </w:pPr>
      <w:r>
        <w:rPr>
          <w:b/>
          <w:bCs/>
        </w:rPr>
        <w:t xml:space="preserve">Аналитические методы</w:t>
      </w:r>
      <w:r>
        <w:t xml:space="preserve">: интегро-дифференциальные уравнения, вариационные методы, теория игр, математическое программирование.</w:t>
      </w:r>
    </w:p>
    <w:p>
      <w:pPr>
        <w:pStyle w:val="Compact"/>
        <w:numPr>
          <w:ilvl w:val="2"/>
          <w:numId w:val="1097"/>
        </w:numPr>
      </w:pPr>
      <w:r>
        <w:rPr>
          <w:b/>
          <w:bCs/>
        </w:rPr>
        <w:t xml:space="preserve">Статистические методы</w:t>
      </w:r>
      <w:r>
        <w:t xml:space="preserve">: теория вероятностей, математическая статистика.</w:t>
      </w:r>
    </w:p>
    <w:p>
      <w:pPr>
        <w:pStyle w:val="Compact"/>
        <w:numPr>
          <w:ilvl w:val="2"/>
          <w:numId w:val="1097"/>
        </w:numPr>
      </w:pPr>
      <w:r>
        <w:rPr>
          <w:b/>
          <w:bCs/>
        </w:rPr>
        <w:t xml:space="preserve">Теоретико-множественные методы</w:t>
      </w:r>
      <w:r>
        <w:t xml:space="preserve">.</w:t>
      </w:r>
    </w:p>
    <w:p>
      <w:pPr>
        <w:pStyle w:val="Compact"/>
        <w:numPr>
          <w:ilvl w:val="2"/>
          <w:numId w:val="1097"/>
        </w:numPr>
      </w:pPr>
      <w:r>
        <w:rPr>
          <w:b/>
          <w:bCs/>
        </w:rPr>
        <w:t xml:space="preserve">Логические и лингвистические методы</w:t>
      </w:r>
      <w:r>
        <w:t xml:space="preserve">.</w:t>
      </w:r>
    </w:p>
    <w:p>
      <w:pPr>
        <w:pStyle w:val="Compact"/>
        <w:numPr>
          <w:ilvl w:val="2"/>
          <w:numId w:val="1097"/>
        </w:numPr>
      </w:pPr>
      <w:r>
        <w:rPr>
          <w:b/>
          <w:bCs/>
        </w:rPr>
        <w:t xml:space="preserve">Графические методы</w:t>
      </w:r>
      <w:r>
        <w:t xml:space="preserve">.</w:t>
      </w:r>
    </w:p>
    <w:p>
      <w:pPr>
        <w:numPr>
          <w:ilvl w:val="0"/>
          <w:numId w:val="1095"/>
        </w:numPr>
      </w:pPr>
      <w:r>
        <w:rPr>
          <w:b/>
          <w:bCs/>
        </w:rPr>
        <w:t xml:space="preserve">Методы активизации интуиции специалистов (МАИС)</w:t>
      </w:r>
    </w:p>
    <w:p>
      <w:pPr>
        <w:pStyle w:val="Compact"/>
        <w:numPr>
          <w:ilvl w:val="1"/>
          <w:numId w:val="1098"/>
        </w:numPr>
      </w:pPr>
      <w:r>
        <w:t xml:space="preserve">Направлены на выработку творческих решений:</w:t>
      </w:r>
    </w:p>
    <w:p>
      <w:pPr>
        <w:pStyle w:val="Compact"/>
        <w:numPr>
          <w:ilvl w:val="2"/>
          <w:numId w:val="1099"/>
        </w:numPr>
      </w:pPr>
      <w:r>
        <w:t xml:space="preserve">Мозговой штурм.</w:t>
      </w:r>
    </w:p>
    <w:p>
      <w:pPr>
        <w:pStyle w:val="Compact"/>
        <w:numPr>
          <w:ilvl w:val="2"/>
          <w:numId w:val="1099"/>
        </w:numPr>
      </w:pPr>
      <w:r>
        <w:t xml:space="preserve">Метод Дельфи.</w:t>
      </w:r>
    </w:p>
    <w:p>
      <w:pPr>
        <w:pStyle w:val="Compact"/>
        <w:numPr>
          <w:ilvl w:val="2"/>
          <w:numId w:val="1099"/>
        </w:numPr>
      </w:pPr>
      <w:r>
        <w:t xml:space="preserve">Метод дерева целей.</w:t>
      </w:r>
    </w:p>
    <w:p>
      <w:pPr>
        <w:pStyle w:val="Compact"/>
        <w:numPr>
          <w:ilvl w:val="2"/>
          <w:numId w:val="1099"/>
        </w:numPr>
      </w:pPr>
      <w:r>
        <w:t xml:space="preserve">Прогнозный граф.</w:t>
      </w:r>
    </w:p>
    <w:p>
      <w:pPr>
        <w:numPr>
          <w:ilvl w:val="0"/>
          <w:numId w:val="1095"/>
        </w:numPr>
      </w:pPr>
      <w:r>
        <w:rPr>
          <w:b/>
          <w:bCs/>
        </w:rPr>
        <w:t xml:space="preserve">Методы постепенной формализации</w:t>
      </w:r>
    </w:p>
    <w:p>
      <w:pPr>
        <w:pStyle w:val="Compact"/>
        <w:numPr>
          <w:ilvl w:val="1"/>
          <w:numId w:val="1100"/>
        </w:numPr>
      </w:pPr>
      <w:r>
        <w:rPr>
          <w:b/>
          <w:bCs/>
        </w:rPr>
        <w:t xml:space="preserve">Структурно-лингвистическое моделирование</w:t>
      </w:r>
      <w:r>
        <w:t xml:space="preserve">: используется для описания сложных систем с учетом языковой структуры задачи.</w:t>
      </w:r>
    </w:p>
    <w:p>
      <w:pPr>
        <w:pStyle w:val="Compact"/>
        <w:numPr>
          <w:ilvl w:val="1"/>
          <w:numId w:val="1100"/>
        </w:numPr>
      </w:pPr>
      <w:r>
        <w:rPr>
          <w:b/>
          <w:bCs/>
        </w:rPr>
        <w:t xml:space="preserve">Имитационно-динамическое моделирование</w:t>
      </w:r>
      <w:r>
        <w:t xml:space="preserve">: для исследования динамики сложных систем.</w:t>
      </w:r>
    </w:p>
    <w:p>
      <w:r>
        <w:pict>
          <v:rect style="width:0;height:1.5pt" o:hralign="center" o:hrstd="t" o:hr="t"/>
        </w:pict>
      </w:r>
    </w:p>
    <w:bookmarkEnd w:id="42"/>
    <w:bookmarkStart w:id="43" w:name="X6778d384844db235218a52c9cbaec0b5131728d"/>
    <w:p>
      <w:pPr>
        <w:pStyle w:val="Heading3"/>
      </w:pPr>
      <w:r>
        <w:rPr>
          <w:b/>
          <w:bCs/>
        </w:rPr>
        <w:t xml:space="preserve">Особенности применения методов в экономике</w:t>
      </w:r>
    </w:p>
    <w:p>
      <w:pPr>
        <w:numPr>
          <w:ilvl w:val="0"/>
          <w:numId w:val="1101"/>
        </w:numPr>
      </w:pPr>
      <w:r>
        <w:rPr>
          <w:b/>
          <w:bCs/>
        </w:rPr>
        <w:t xml:space="preserve">Математическое программирование</w:t>
      </w:r>
    </w:p>
    <w:p>
      <w:pPr>
        <w:pStyle w:val="Compact"/>
        <w:numPr>
          <w:ilvl w:val="1"/>
          <w:numId w:val="1102"/>
        </w:numPr>
      </w:pPr>
      <w:r>
        <w:t xml:space="preserve">Оптимизация целевой функции с учетом ограничений.</w:t>
      </w:r>
    </w:p>
    <w:p>
      <w:pPr>
        <w:pStyle w:val="Compact"/>
        <w:numPr>
          <w:ilvl w:val="1"/>
          <w:numId w:val="1102"/>
        </w:numPr>
      </w:pPr>
      <w:r>
        <w:t xml:space="preserve">Требования к постановке задачи:</w:t>
      </w:r>
    </w:p>
    <w:p>
      <w:pPr>
        <w:pStyle w:val="Compact"/>
        <w:numPr>
          <w:ilvl w:val="2"/>
          <w:numId w:val="1103"/>
        </w:numPr>
      </w:pPr>
      <w:r>
        <w:t xml:space="preserve">Указание целевой функции.</w:t>
      </w:r>
    </w:p>
    <w:p>
      <w:pPr>
        <w:pStyle w:val="Compact"/>
        <w:numPr>
          <w:ilvl w:val="2"/>
          <w:numId w:val="1103"/>
        </w:numPr>
      </w:pPr>
      <w:r>
        <w:t xml:space="preserve">Определение системы ограничений.</w:t>
      </w:r>
    </w:p>
    <w:p>
      <w:pPr>
        <w:numPr>
          <w:ilvl w:val="0"/>
          <w:numId w:val="1101"/>
        </w:numPr>
      </w:pPr>
      <w:r>
        <w:rPr>
          <w:b/>
          <w:bCs/>
        </w:rPr>
        <w:t xml:space="preserve">Статистические методы</w:t>
      </w:r>
    </w:p>
    <w:p>
      <w:pPr>
        <w:pStyle w:val="Compact"/>
        <w:numPr>
          <w:ilvl w:val="1"/>
          <w:numId w:val="1104"/>
        </w:numPr>
      </w:pPr>
      <w:r>
        <w:t xml:space="preserve">Повышение адекватности модели.</w:t>
      </w:r>
    </w:p>
    <w:p>
      <w:pPr>
        <w:pStyle w:val="Compact"/>
        <w:numPr>
          <w:ilvl w:val="1"/>
          <w:numId w:val="1104"/>
        </w:numPr>
      </w:pPr>
      <w:r>
        <w:t xml:space="preserve">Учет разнородных критериев (люди, ресурсы, финансовые ограничения).</w:t>
      </w:r>
    </w:p>
    <w:p>
      <w:pPr>
        <w:numPr>
          <w:ilvl w:val="0"/>
          <w:numId w:val="1101"/>
        </w:numPr>
      </w:pPr>
      <w:r>
        <w:rPr>
          <w:b/>
          <w:bCs/>
        </w:rPr>
        <w:t xml:space="preserve">Потоковые модели</w:t>
      </w:r>
    </w:p>
    <w:p>
      <w:pPr>
        <w:pStyle w:val="Compact"/>
        <w:numPr>
          <w:ilvl w:val="1"/>
          <w:numId w:val="1105"/>
        </w:numPr>
      </w:pPr>
      <w:r>
        <w:t xml:space="preserve">Применяются для управления процессами производства и распределения.</w:t>
      </w:r>
    </w:p>
    <w:p>
      <w:pPr>
        <w:numPr>
          <w:ilvl w:val="0"/>
          <w:numId w:val="1101"/>
        </w:numPr>
      </w:pPr>
      <w:r>
        <w:rPr>
          <w:b/>
          <w:bCs/>
        </w:rPr>
        <w:t xml:space="preserve">Модели управления запасами</w:t>
      </w:r>
    </w:p>
    <w:p>
      <w:pPr>
        <w:pStyle w:val="Compact"/>
        <w:numPr>
          <w:ilvl w:val="1"/>
          <w:numId w:val="1106"/>
        </w:numPr>
      </w:pPr>
      <w:r>
        <w:t xml:space="preserve">Оптимизация количества и частоты пополнения запасов.</w:t>
      </w:r>
    </w:p>
    <w:p>
      <w:r>
        <w:pict>
          <v:rect style="width:0;height:1.5pt" o:hralign="center" o:hrstd="t" o:hr="t"/>
        </w:pict>
      </w:r>
    </w:p>
    <w:bookmarkEnd w:id="43"/>
    <w:bookmarkStart w:id="44" w:name="календарное-планирование"/>
    <w:p>
      <w:pPr>
        <w:pStyle w:val="Heading3"/>
      </w:pPr>
      <w:r>
        <w:rPr>
          <w:b/>
          <w:bCs/>
        </w:rPr>
        <w:t xml:space="preserve">Календарное планирование</w:t>
      </w:r>
    </w:p>
    <w:p>
      <w:pPr>
        <w:numPr>
          <w:ilvl w:val="0"/>
          <w:numId w:val="1107"/>
        </w:numPr>
      </w:pPr>
      <w:r>
        <w:rPr>
          <w:b/>
          <w:bCs/>
        </w:rPr>
        <w:t xml:space="preserve">Методы моделирования</w:t>
      </w:r>
      <w:r>
        <w:t xml:space="preserve">:</w:t>
      </w:r>
    </w:p>
    <w:p>
      <w:pPr>
        <w:pStyle w:val="Compact"/>
        <w:numPr>
          <w:ilvl w:val="1"/>
          <w:numId w:val="1108"/>
        </w:numPr>
      </w:pPr>
      <w:r>
        <w:t xml:space="preserve">Аналитические.</w:t>
      </w:r>
    </w:p>
    <w:p>
      <w:pPr>
        <w:pStyle w:val="Compact"/>
        <w:numPr>
          <w:ilvl w:val="1"/>
          <w:numId w:val="1108"/>
        </w:numPr>
      </w:pPr>
      <w:r>
        <w:t xml:space="preserve">Теоретико-множественные.</w:t>
      </w:r>
    </w:p>
    <w:p>
      <w:pPr>
        <w:pStyle w:val="Compact"/>
        <w:numPr>
          <w:ilvl w:val="1"/>
          <w:numId w:val="1108"/>
        </w:numPr>
      </w:pPr>
      <w:r>
        <w:t xml:space="preserve">Лингвистические.</w:t>
      </w:r>
    </w:p>
    <w:p>
      <w:pPr>
        <w:pStyle w:val="Compact"/>
        <w:numPr>
          <w:ilvl w:val="1"/>
          <w:numId w:val="1108"/>
        </w:numPr>
      </w:pPr>
      <w:r>
        <w:t xml:space="preserve">Графические.</w:t>
      </w:r>
    </w:p>
    <w:p>
      <w:pPr>
        <w:numPr>
          <w:ilvl w:val="0"/>
          <w:numId w:val="1107"/>
        </w:numPr>
      </w:pPr>
      <w:r>
        <w:rPr>
          <w:b/>
          <w:bCs/>
        </w:rPr>
        <w:t xml:space="preserve">Особенности планирования</w:t>
      </w:r>
      <w:r>
        <w:t xml:space="preserve">:</w:t>
      </w:r>
    </w:p>
    <w:p>
      <w:pPr>
        <w:pStyle w:val="Compact"/>
        <w:numPr>
          <w:ilvl w:val="1"/>
          <w:numId w:val="1109"/>
        </w:numPr>
      </w:pPr>
      <w:r>
        <w:t xml:space="preserve">Учет ограничений ресурсов и времени.</w:t>
      </w:r>
    </w:p>
    <w:p>
      <w:pPr>
        <w:pStyle w:val="Compact"/>
        <w:numPr>
          <w:ilvl w:val="1"/>
          <w:numId w:val="1109"/>
        </w:numPr>
      </w:pPr>
      <w:r>
        <w:t xml:space="preserve">Оптимизация последовательности выполнения задач.</w:t>
      </w:r>
    </w:p>
    <w:bookmarkEnd w:id="44"/>
    <w:bookmarkStart w:id="45" w:name="классификация-методов-выбора-в-мфпс"/>
    <w:p>
      <w:pPr>
        <w:pStyle w:val="Heading3"/>
      </w:pPr>
      <w:r>
        <w:rPr>
          <w:b/>
          <w:bCs/>
        </w:rPr>
        <w:t xml:space="preserve">Классификация методов выбора в МФПС</w:t>
      </w:r>
    </w:p>
    <w:p>
      <w:pPr>
        <w:numPr>
          <w:ilvl w:val="0"/>
          <w:numId w:val="1110"/>
        </w:numPr>
      </w:pPr>
      <w:r>
        <w:rPr>
          <w:b/>
          <w:bCs/>
        </w:rPr>
        <w:t xml:space="preserve">Методы формализованного представления систем (МФПС)</w:t>
      </w:r>
    </w:p>
    <w:p>
      <w:pPr>
        <w:pStyle w:val="Compact"/>
        <w:numPr>
          <w:ilvl w:val="1"/>
          <w:numId w:val="1111"/>
        </w:numPr>
      </w:pPr>
      <w:r>
        <w:t xml:space="preserve">Применяются для анализа и решения проблем, где параметры системы можно формализовать.</w:t>
      </w:r>
    </w:p>
    <w:p>
      <w:pPr>
        <w:pStyle w:val="Compact"/>
        <w:numPr>
          <w:ilvl w:val="1"/>
          <w:numId w:val="1111"/>
        </w:numPr>
      </w:pPr>
      <w:r>
        <w:t xml:space="preserve">Включают аналитические, статистические, теоретико-множественные и другие методы.</w:t>
      </w:r>
    </w:p>
    <w:p>
      <w:pPr>
        <w:numPr>
          <w:ilvl w:val="0"/>
          <w:numId w:val="1110"/>
        </w:numPr>
      </w:pPr>
      <w:r>
        <w:rPr>
          <w:b/>
          <w:bCs/>
        </w:rPr>
        <w:t xml:space="preserve">Выбор методов по степени организованности системы</w:t>
      </w:r>
    </w:p>
    <w:p>
      <w:pPr>
        <w:pStyle w:val="Compact"/>
        <w:numPr>
          <w:ilvl w:val="1"/>
          <w:numId w:val="1112"/>
        </w:numPr>
      </w:pPr>
      <w:r>
        <w:t xml:space="preserve">Организованные системы: для них подходят строго формализованные методы.</w:t>
      </w:r>
    </w:p>
    <w:p>
      <w:pPr>
        <w:pStyle w:val="Compact"/>
        <w:numPr>
          <w:ilvl w:val="1"/>
          <w:numId w:val="1112"/>
        </w:numPr>
      </w:pPr>
      <w:r>
        <w:t xml:space="preserve">Плохо организованные и самоорганизующиеся системы: требуют гибких и менее формализованных подходов.</w:t>
      </w:r>
    </w:p>
    <w:bookmarkEnd w:id="45"/>
    <w:bookmarkStart w:id="46" w:name="X1572abd314fa3f3f720e573cdb6910569b37727"/>
    <w:p>
      <w:pPr>
        <w:pStyle w:val="Heading3"/>
      </w:pPr>
      <w:r>
        <w:rPr>
          <w:b/>
          <w:bCs/>
        </w:rPr>
        <w:t xml:space="preserve">Методы активизации интуиции специалистов (МАИС)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Эвристический синтез</w:t>
      </w:r>
    </w:p>
    <w:p>
      <w:pPr>
        <w:pStyle w:val="Compact"/>
        <w:numPr>
          <w:ilvl w:val="1"/>
          <w:numId w:val="1114"/>
        </w:numPr>
      </w:pPr>
      <w:r>
        <w:t xml:space="preserve">Ориентирован на усиление качеств экспертного мышления через творческие методы.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Классификация эвристических методов</w:t>
      </w:r>
      <w:r>
        <w:t xml:space="preserve">:</w:t>
      </w:r>
    </w:p>
    <w:p>
      <w:pPr>
        <w:numPr>
          <w:ilvl w:val="1"/>
          <w:numId w:val="1115"/>
        </w:numPr>
      </w:pPr>
      <w:r>
        <w:rPr>
          <w:b/>
          <w:bCs/>
        </w:rPr>
        <w:t xml:space="preserve">Методы ненаправленного синтеза</w:t>
      </w:r>
      <w:r>
        <w:t xml:space="preserve">:</w:t>
      </w:r>
    </w:p>
    <w:p>
      <w:pPr>
        <w:pStyle w:val="Compact"/>
        <w:numPr>
          <w:ilvl w:val="2"/>
          <w:numId w:val="1116"/>
        </w:numPr>
      </w:pPr>
      <w:r>
        <w:rPr>
          <w:b/>
          <w:bCs/>
        </w:rPr>
        <w:t xml:space="preserve">Аналогия</w:t>
      </w:r>
      <w:r>
        <w:t xml:space="preserve">: поиск решений в аналогичных областях.</w:t>
      </w:r>
    </w:p>
    <w:p>
      <w:pPr>
        <w:pStyle w:val="Compact"/>
        <w:numPr>
          <w:ilvl w:val="2"/>
          <w:numId w:val="1116"/>
        </w:numPr>
      </w:pPr>
      <w:r>
        <w:rPr>
          <w:b/>
          <w:bCs/>
        </w:rPr>
        <w:t xml:space="preserve">Инверсия</w:t>
      </w:r>
      <w:r>
        <w:t xml:space="preserve">: изменение восприятия задачи через перестановку или переворот.</w:t>
      </w:r>
    </w:p>
    <w:p>
      <w:pPr>
        <w:pStyle w:val="Compact"/>
        <w:numPr>
          <w:ilvl w:val="2"/>
          <w:numId w:val="1116"/>
        </w:numPr>
      </w:pPr>
      <w:r>
        <w:rPr>
          <w:b/>
          <w:bCs/>
        </w:rPr>
        <w:t xml:space="preserve">Эмпатия</w:t>
      </w:r>
      <w:r>
        <w:t xml:space="preserve">: вовлечение себя в контекст исследуемой системы для понимания взаимодействий.</w:t>
      </w:r>
    </w:p>
    <w:p>
      <w:pPr>
        <w:pStyle w:val="Compact"/>
        <w:numPr>
          <w:ilvl w:val="2"/>
          <w:numId w:val="1116"/>
        </w:numPr>
      </w:pPr>
      <w:r>
        <w:rPr>
          <w:b/>
          <w:bCs/>
        </w:rPr>
        <w:t xml:space="preserve">Идеализация</w:t>
      </w:r>
      <w:r>
        <w:t xml:space="preserve">: моделирование идеального решения, которое помогает выявить недочеты в реальных сценариях.</w:t>
      </w:r>
    </w:p>
    <w:p>
      <w:pPr>
        <w:numPr>
          <w:ilvl w:val="1"/>
          <w:numId w:val="1115"/>
        </w:numPr>
      </w:pPr>
      <w:r>
        <w:rPr>
          <w:b/>
          <w:bCs/>
        </w:rPr>
        <w:t xml:space="preserve">Методы направленного синтеза</w:t>
      </w:r>
      <w:r>
        <w:t xml:space="preserve">:</w:t>
      </w:r>
    </w:p>
    <w:p>
      <w:pPr>
        <w:pStyle w:val="Compact"/>
        <w:numPr>
          <w:ilvl w:val="2"/>
          <w:numId w:val="1117"/>
        </w:numPr>
      </w:pPr>
      <w:r>
        <w:rPr>
          <w:b/>
          <w:bCs/>
        </w:rPr>
        <w:t xml:space="preserve">Мозговой штурм</w:t>
      </w:r>
      <w:r>
        <w:t xml:space="preserve">: групповая генерация идей.</w:t>
      </w:r>
    </w:p>
    <w:p>
      <w:pPr>
        <w:pStyle w:val="Compact"/>
        <w:numPr>
          <w:ilvl w:val="2"/>
          <w:numId w:val="1117"/>
        </w:numPr>
      </w:pPr>
      <w:r>
        <w:rPr>
          <w:b/>
          <w:bCs/>
        </w:rPr>
        <w:t xml:space="preserve">Метод гирлянд</w:t>
      </w:r>
      <w:r>
        <w:t xml:space="preserve">: последовательное развитие идей.</w:t>
      </w:r>
    </w:p>
    <w:p>
      <w:pPr>
        <w:pStyle w:val="Compact"/>
        <w:numPr>
          <w:ilvl w:val="2"/>
          <w:numId w:val="1117"/>
        </w:numPr>
      </w:pPr>
      <w:r>
        <w:rPr>
          <w:b/>
          <w:bCs/>
        </w:rPr>
        <w:t xml:space="preserve">Синептика</w:t>
      </w:r>
      <w:r>
        <w:t xml:space="preserve">: комбинирование разнородных идей для создания новых решений.</w:t>
      </w:r>
    </w:p>
    <w:p>
      <w:pPr>
        <w:pStyle w:val="Compact"/>
        <w:numPr>
          <w:ilvl w:val="2"/>
          <w:numId w:val="1117"/>
        </w:numPr>
      </w:pPr>
      <w:r>
        <w:rPr>
          <w:b/>
          <w:bCs/>
        </w:rPr>
        <w:t xml:space="preserve">Морфологический анализ</w:t>
      </w:r>
      <w:r>
        <w:t xml:space="preserve">: разложение проблемы на элементы и их комбинации для поиска решений.</w:t>
      </w:r>
    </w:p>
    <w:bookmarkEnd w:id="46"/>
    <w:bookmarkStart w:id="47" w:name="X8c55d98e8f760c246a3a68390374daadb540108"/>
    <w:p>
      <w:pPr>
        <w:pStyle w:val="Heading3"/>
      </w:pPr>
      <w:r>
        <w:rPr>
          <w:b/>
          <w:bCs/>
        </w:rPr>
        <w:t xml:space="preserve">Примеры и активизация творческого мышления</w:t>
      </w:r>
    </w:p>
    <w:p>
      <w:pPr>
        <w:numPr>
          <w:ilvl w:val="0"/>
          <w:numId w:val="1118"/>
        </w:numPr>
      </w:pPr>
      <w:r>
        <w:rPr>
          <w:b/>
          <w:bCs/>
        </w:rPr>
        <w:t xml:space="preserve">Правила для активизации идей</w:t>
      </w:r>
      <w:r>
        <w:t xml:space="preserve">:</w:t>
      </w:r>
    </w:p>
    <w:p>
      <w:pPr>
        <w:pStyle w:val="Compact"/>
        <w:numPr>
          <w:ilvl w:val="1"/>
          <w:numId w:val="1119"/>
        </w:numPr>
      </w:pPr>
      <w:r>
        <w:rPr>
          <w:b/>
          <w:bCs/>
        </w:rPr>
        <w:t xml:space="preserve">Правило 24-х</w:t>
      </w:r>
      <w:r>
        <w:t xml:space="preserve">: фиксация идей, возникающих в течение суток.</w:t>
      </w:r>
    </w:p>
    <w:p>
      <w:pPr>
        <w:pStyle w:val="Compact"/>
        <w:numPr>
          <w:ilvl w:val="1"/>
          <w:numId w:val="1119"/>
        </w:numPr>
      </w:pPr>
      <w:r>
        <w:rPr>
          <w:b/>
          <w:bCs/>
        </w:rPr>
        <w:t xml:space="preserve">Правило 25-и</w:t>
      </w:r>
      <w:r>
        <w:t xml:space="preserve">: генерация не менее 25 идей для решения задачи.</w:t>
      </w:r>
    </w:p>
    <w:p>
      <w:pPr>
        <w:pStyle w:val="Compact"/>
        <w:numPr>
          <w:ilvl w:val="1"/>
          <w:numId w:val="1119"/>
        </w:numPr>
      </w:pPr>
      <w:r>
        <w:rPr>
          <w:b/>
          <w:bCs/>
        </w:rPr>
        <w:t xml:space="preserve">Правило 26-и</w:t>
      </w:r>
      <w:r>
        <w:t xml:space="preserve">: использование подсказок (например, слова на буквы алфавита) для поиска ассоциаций и идей.</w:t>
      </w:r>
    </w:p>
    <w:p>
      <w:pPr>
        <w:numPr>
          <w:ilvl w:val="0"/>
          <w:numId w:val="1118"/>
        </w:numPr>
      </w:pPr>
      <w:r>
        <w:rPr>
          <w:b/>
          <w:bCs/>
        </w:rPr>
        <w:t xml:space="preserve">Примеры применения</w:t>
      </w:r>
      <w:r>
        <w:t xml:space="preserve">:</w:t>
      </w:r>
    </w:p>
    <w:p>
      <w:pPr>
        <w:pStyle w:val="Compact"/>
        <w:numPr>
          <w:ilvl w:val="1"/>
          <w:numId w:val="1120"/>
        </w:numPr>
      </w:pPr>
      <w:r>
        <w:t xml:space="preserve">Ситуация с хиппи в США в 60-е годы показывает, как творческие и нестандартные подходы могут приводить к неожиданным результатам (например, использование ЛСД как культурного феномена).</w:t>
      </w:r>
    </w:p>
    <w:p>
      <w:pPr>
        <w:pStyle w:val="Compact"/>
        <w:numPr>
          <w:ilvl w:val="1"/>
          <w:numId w:val="1120"/>
        </w:numPr>
      </w:pPr>
      <w:r>
        <w:t xml:space="preserve">Пример с бизнесом: человек, использующий ведро гнилых яблок как элемент декора, чтобы пробудить ностальгию и создать ассоциации.</w:t>
      </w:r>
      <w:r>
        <w:t xml:space="preserve"> </w:t>
      </w:r>
      <w:r>
        <w:t xml:space="preserve">###</w:t>
      </w:r>
      <w:r>
        <w:t xml:space="preserve"> </w:t>
      </w:r>
      <w:r>
        <w:rPr>
          <w:b/>
          <w:bCs/>
        </w:rPr>
        <w:t xml:space="preserve">Основные понятия и принципы</w:t>
      </w:r>
    </w:p>
    <w:p>
      <w:pPr>
        <w:numPr>
          <w:ilvl w:val="0"/>
          <w:numId w:val="1118"/>
        </w:numPr>
      </w:pPr>
      <w:r>
        <w:rPr>
          <w:b/>
          <w:bCs/>
        </w:rPr>
        <w:t xml:space="preserve">Противоречия</w:t>
      </w:r>
      <w:r>
        <w:t xml:space="preserve">: фиксируют несоответствия между потребностями системы и её возможностями, выявляют области, где необходимо улучшение или изменение.</w:t>
      </w:r>
    </w:p>
    <w:p>
      <w:pPr>
        <w:numPr>
          <w:ilvl w:val="0"/>
          <w:numId w:val="1118"/>
        </w:numPr>
      </w:pPr>
      <w:r>
        <w:rPr>
          <w:b/>
          <w:bCs/>
        </w:rPr>
        <w:t xml:space="preserve">Идеальный конечный результат</w:t>
      </w:r>
      <w:r>
        <w:t xml:space="preserve">: гипотетическое решение, к которому следует стремиться. Этот результат используется для отбора наиболее подходящих решений, так как лучший вариант будет тот, который максимально приближен к идеальному.</w:t>
      </w:r>
    </w:p>
    <w:bookmarkEnd w:id="47"/>
    <w:bookmarkStart w:id="48" w:name="Xe215f92a540ab667387a246d650bcb805704c1f"/>
    <w:p>
      <w:pPr>
        <w:pStyle w:val="Heading3"/>
      </w:pPr>
      <w:r>
        <w:rPr>
          <w:b/>
          <w:bCs/>
        </w:rPr>
        <w:t xml:space="preserve">Классификация методов эвристического синтеза по ведущему эффекту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Методы коллективной творческой работы</w:t>
      </w:r>
      <w:r>
        <w:t xml:space="preserve">:</w:t>
      </w:r>
    </w:p>
    <w:p>
      <w:pPr>
        <w:pStyle w:val="Compact"/>
        <w:numPr>
          <w:ilvl w:val="1"/>
          <w:numId w:val="1122"/>
        </w:numPr>
      </w:pPr>
      <w:r>
        <w:t xml:space="preserve">Основной принцип: коллективное мышление зачастую эффективнее суммы индивидуальных решений.</w:t>
      </w:r>
    </w:p>
    <w:p>
      <w:pPr>
        <w:pStyle w:val="Compact"/>
        <w:numPr>
          <w:ilvl w:val="1"/>
          <w:numId w:val="1122"/>
        </w:numPr>
      </w:pPr>
      <w:r>
        <w:t xml:space="preserve">Примеры методов: мозговой штурм, конференции идей, синептика, метод коллективного блокнота.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Методы анализа комплексных решений</w:t>
      </w:r>
      <w:r>
        <w:t xml:space="preserve">:</w:t>
      </w:r>
    </w:p>
    <w:p>
      <w:pPr>
        <w:pStyle w:val="Compact"/>
        <w:numPr>
          <w:ilvl w:val="1"/>
          <w:numId w:val="1123"/>
        </w:numPr>
      </w:pPr>
      <w:r>
        <w:t xml:space="preserve">Основной принцип: анализ решений, полученных с помощью разных методов.</w:t>
      </w:r>
    </w:p>
    <w:p>
      <w:pPr>
        <w:pStyle w:val="Compact"/>
        <w:numPr>
          <w:ilvl w:val="1"/>
          <w:numId w:val="1123"/>
        </w:numPr>
      </w:pPr>
      <w:r>
        <w:t xml:space="preserve">Примеры методов: морфологический анализ и синтез, метод порядочных признаков, метод десятичных матриц.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Методы ассоциативного мышления</w:t>
      </w:r>
      <w:r>
        <w:t xml:space="preserve">:</w:t>
      </w:r>
    </w:p>
    <w:p>
      <w:pPr>
        <w:pStyle w:val="Compact"/>
        <w:numPr>
          <w:ilvl w:val="1"/>
          <w:numId w:val="1124"/>
        </w:numPr>
      </w:pPr>
      <w:r>
        <w:t xml:space="preserve">Основной принцип: использование ассоциаций и аналогий для поиска решений.</w:t>
      </w:r>
    </w:p>
    <w:p>
      <w:pPr>
        <w:pStyle w:val="Compact"/>
        <w:numPr>
          <w:ilvl w:val="1"/>
          <w:numId w:val="1124"/>
        </w:numPr>
      </w:pPr>
      <w:r>
        <w:t xml:space="preserve">Примеры методов: метод факальных объектов, метод гирлянд случайных ассоциаций.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Методы разрешения противоречий</w:t>
      </w:r>
      <w:r>
        <w:t xml:space="preserve">:</w:t>
      </w:r>
    </w:p>
    <w:p>
      <w:pPr>
        <w:pStyle w:val="Compact"/>
        <w:numPr>
          <w:ilvl w:val="1"/>
          <w:numId w:val="1125"/>
        </w:numPr>
      </w:pPr>
      <w:r>
        <w:t xml:space="preserve">Основной принцип: использование эвристических приемов для поиска решений.</w:t>
      </w:r>
    </w:p>
    <w:p>
      <w:pPr>
        <w:pStyle w:val="Compact"/>
        <w:numPr>
          <w:ilvl w:val="1"/>
          <w:numId w:val="1125"/>
        </w:numPr>
      </w:pPr>
      <w:r>
        <w:t xml:space="preserve">Примеры методов: алгоритм решения изобретательских задач (АРИЗ), библиотека/фонд эвристических приемов.</w:t>
      </w:r>
    </w:p>
    <w:bookmarkEnd w:id="48"/>
    <w:bookmarkStart w:id="49" w:name="методы-эвристического-синтеза"/>
    <w:p>
      <w:pPr>
        <w:pStyle w:val="Heading3"/>
      </w:pPr>
      <w:r>
        <w:rPr>
          <w:b/>
          <w:bCs/>
        </w:rPr>
        <w:t xml:space="preserve">Методы эвристического синтеза</w:t>
      </w:r>
    </w:p>
    <w:p>
      <w:pPr>
        <w:numPr>
          <w:ilvl w:val="0"/>
          <w:numId w:val="1126"/>
        </w:numPr>
      </w:pPr>
      <w:r>
        <w:rPr>
          <w:b/>
          <w:bCs/>
        </w:rPr>
        <w:t xml:space="preserve">Эвристические приемы</w:t>
      </w:r>
      <w:r>
        <w:t xml:space="preserve">: это методы поиска решений, включающие творческий подход и интуицию. Примеры: аналогия, инверсия, эмпатия, идеализация.</w:t>
      </w:r>
    </w:p>
    <w:p>
      <w:pPr>
        <w:numPr>
          <w:ilvl w:val="0"/>
          <w:numId w:val="1126"/>
        </w:numPr>
      </w:pPr>
      <w:r>
        <w:rPr>
          <w:b/>
          <w:bCs/>
        </w:rPr>
        <w:t xml:space="preserve">Мозговой штурм</w:t>
      </w:r>
      <w:r>
        <w:t xml:space="preserve">:</w:t>
      </w:r>
    </w:p>
    <w:p>
      <w:pPr>
        <w:pStyle w:val="Compact"/>
        <w:numPr>
          <w:ilvl w:val="1"/>
          <w:numId w:val="1127"/>
        </w:numPr>
      </w:pPr>
      <w:r>
        <w:rPr>
          <w:b/>
          <w:bCs/>
        </w:rPr>
        <w:t xml:space="preserve">Основные правила</w:t>
      </w:r>
      <w:r>
        <w:t xml:space="preserve">: разделение стадии генерации идей и их обсуждения. На этапе генерации идей критика запрещена, чтобы не прерывать творческий поток.</w:t>
      </w:r>
    </w:p>
    <w:p>
      <w:pPr>
        <w:pStyle w:val="Compact"/>
        <w:numPr>
          <w:ilvl w:val="1"/>
          <w:numId w:val="1127"/>
        </w:numPr>
      </w:pPr>
      <w:r>
        <w:rPr>
          <w:b/>
          <w:bCs/>
        </w:rPr>
        <w:t xml:space="preserve">Руководитель</w:t>
      </w:r>
      <w:r>
        <w:t xml:space="preserve">: должен стимулировать как можно больше вариантов решений.</w:t>
      </w:r>
    </w:p>
    <w:p>
      <w:pPr>
        <w:pStyle w:val="Compact"/>
        <w:numPr>
          <w:ilvl w:val="1"/>
          <w:numId w:val="1127"/>
        </w:numPr>
      </w:pPr>
      <w:r>
        <w:rPr>
          <w:b/>
          <w:bCs/>
        </w:rPr>
        <w:t xml:space="preserve">Эффективность</w:t>
      </w:r>
      <w:r>
        <w:t xml:space="preserve">: подходит для несложных задач, когда участники обладают необходимой информацией. Для сложных задач может потребоваться 400-500 идей, что достигается через несколько сессий.</w:t>
      </w:r>
    </w:p>
    <w:bookmarkEnd w:id="49"/>
    <w:bookmarkStart w:id="50" w:name="модификации-мозгового-штурма"/>
    <w:p>
      <w:pPr>
        <w:pStyle w:val="Heading3"/>
      </w:pPr>
      <w:r>
        <w:rPr>
          <w:b/>
          <w:bCs/>
        </w:rPr>
        <w:t xml:space="preserve">Модификации мозгового штурма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Индивидуальный мозговой штурм</w:t>
      </w:r>
      <w:r>
        <w:t xml:space="preserve">:</w:t>
      </w:r>
    </w:p>
    <w:p>
      <w:pPr>
        <w:pStyle w:val="Compact"/>
        <w:numPr>
          <w:ilvl w:val="1"/>
          <w:numId w:val="1129"/>
        </w:numPr>
      </w:pPr>
      <w:r>
        <w:t xml:space="preserve">Выполняется одним человеком, который сначала генерирует идеи, а затем их оценивает.</w:t>
      </w:r>
    </w:p>
    <w:p>
      <w:pPr>
        <w:pStyle w:val="Compact"/>
        <w:numPr>
          <w:ilvl w:val="1"/>
          <w:numId w:val="1129"/>
        </w:numPr>
      </w:pPr>
      <w:r>
        <w:t xml:space="preserve">Длительность сессии: 3-10 минут.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Массовый мозговой штурм</w:t>
      </w:r>
      <w:r>
        <w:t xml:space="preserve">:</w:t>
      </w:r>
    </w:p>
    <w:p>
      <w:pPr>
        <w:pStyle w:val="Compact"/>
        <w:numPr>
          <w:ilvl w:val="1"/>
          <w:numId w:val="1130"/>
        </w:numPr>
      </w:pPr>
      <w:r>
        <w:t xml:space="preserve">Проводится в большой аудитории, участники делятся на группы по 6-8 человек.</w:t>
      </w:r>
    </w:p>
    <w:p>
      <w:pPr>
        <w:pStyle w:val="Compact"/>
        <w:numPr>
          <w:ilvl w:val="1"/>
          <w:numId w:val="1130"/>
        </w:numPr>
      </w:pPr>
      <w:r>
        <w:t xml:space="preserve">Длительность первого этапа: 15-20 минут.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Двойной мозговой штурм</w:t>
      </w:r>
      <w:r>
        <w:t xml:space="preserve">:</w:t>
      </w:r>
    </w:p>
    <w:p>
      <w:pPr>
        <w:pStyle w:val="Compact"/>
        <w:numPr>
          <w:ilvl w:val="1"/>
          <w:numId w:val="1131"/>
        </w:numPr>
      </w:pPr>
      <w:r>
        <w:t xml:space="preserve">Совмещает генерацию идей и доброжелательную критику.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Обратный мозговой штурм</w:t>
      </w:r>
      <w:r>
        <w:t xml:space="preserve">:</w:t>
      </w:r>
    </w:p>
    <w:p>
      <w:pPr>
        <w:pStyle w:val="Compact"/>
        <w:numPr>
          <w:ilvl w:val="1"/>
          <w:numId w:val="1132"/>
        </w:numPr>
      </w:pPr>
      <w:r>
        <w:t xml:space="preserve">Особое внимание уделяется критике идей, что помогает улучшить предложения.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Конференции идей (КИ)</w:t>
      </w:r>
      <w:r>
        <w:t xml:space="preserve">:</w:t>
      </w:r>
    </w:p>
    <w:p>
      <w:pPr>
        <w:pStyle w:val="Compact"/>
        <w:numPr>
          <w:ilvl w:val="1"/>
          <w:numId w:val="1133"/>
        </w:numPr>
      </w:pPr>
      <w:r>
        <w:t xml:space="preserve">Отличаются от мозгового штурма темпом работы и допустимостью критики.</w:t>
      </w:r>
    </w:p>
    <w:p>
      <w:pPr>
        <w:pStyle w:val="Compact"/>
        <w:numPr>
          <w:ilvl w:val="1"/>
          <w:numId w:val="1133"/>
        </w:numPr>
      </w:pPr>
      <w:r>
        <w:t xml:space="preserve">Участие сотрудников, которые тесно связаны с проблемой, способствует генерации уникальных идей.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Конференция 66</w:t>
      </w:r>
      <w:r>
        <w:t xml:space="preserve">:</w:t>
      </w:r>
    </w:p>
    <w:p>
      <w:pPr>
        <w:pStyle w:val="Compact"/>
        <w:numPr>
          <w:ilvl w:val="1"/>
          <w:numId w:val="1134"/>
        </w:numPr>
      </w:pPr>
      <w:r>
        <w:t xml:space="preserve">Деление большого коллектива на группы по 6 человек для мини-конференции, где обсуждают конкретную проблему в течение 6 минут.</w:t>
      </w:r>
    </w:p>
    <w:bookmarkEnd w:id="50"/>
    <w:bookmarkStart w:id="51" w:name="коллективная-генерация-идей-кги"/>
    <w:p>
      <w:pPr>
        <w:pStyle w:val="Heading3"/>
      </w:pPr>
      <w:r>
        <w:rPr>
          <w:b/>
          <w:bCs/>
        </w:rPr>
        <w:t xml:space="preserve">Коллективная генерация идей (КГИ)</w:t>
      </w:r>
    </w:p>
    <w:p>
      <w:pPr>
        <w:pStyle w:val="Compact"/>
        <w:numPr>
          <w:ilvl w:val="0"/>
          <w:numId w:val="1135"/>
        </w:numPr>
      </w:pPr>
      <w:r>
        <w:t xml:space="preserve">Метод, направленный на совместное обсуждение и разработку идей группой специалистов.</w:t>
      </w:r>
    </w:p>
    <w:bookmarkEnd w:id="51"/>
    <w:bookmarkStart w:id="52" w:name="X9ca66465f4d8d28531902660226ab4e313e0ace"/>
    <w:p>
      <w:pPr>
        <w:pStyle w:val="Heading3"/>
      </w:pPr>
      <w:r>
        <w:rPr>
          <w:b/>
          <w:bCs/>
        </w:rPr>
        <w:t xml:space="preserve">Эвристические приемы: примеры и использование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Метод аналогии</w:t>
      </w:r>
      <w:r>
        <w:t xml:space="preserve">: использование существующих решений из других областей для нахождения новых идей.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Метод инверсии</w:t>
      </w:r>
      <w:r>
        <w:t xml:space="preserve">: изменение восприятия задачи через переворот и перестановку.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Метод эмпатии</w:t>
      </w:r>
      <w:r>
        <w:t xml:space="preserve">: исследователь погружается в контекст системы, чтобы лучше понять её потребности.</w:t>
      </w:r>
    </w:p>
    <w:p>
      <w:pPr>
        <w:pStyle w:val="Compact"/>
        <w:numPr>
          <w:ilvl w:val="0"/>
          <w:numId w:val="1136"/>
        </w:numPr>
      </w:pPr>
      <w:r>
        <w:rPr>
          <w:b/>
          <w:bCs/>
        </w:rPr>
        <w:t xml:space="preserve">Метод идеализации</w:t>
      </w:r>
      <w:r>
        <w:t xml:space="preserve">: моделирование идеального решения для нахождения оптимальных реальных решений.</w:t>
      </w:r>
    </w:p>
    <w:bookmarkEnd w:id="52"/>
    <w:bookmarkStart w:id="53" w:name="методы-ассоциации-и-аналогии"/>
    <w:p>
      <w:pPr>
        <w:pStyle w:val="Heading3"/>
      </w:pPr>
      <w:r>
        <w:rPr>
          <w:b/>
          <w:bCs/>
        </w:rPr>
        <w:t xml:space="preserve">Методы ассоциации и аналогии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Метод факальных объектов</w:t>
      </w:r>
      <w:r>
        <w:t xml:space="preserve">: используется перенос признаков случайно выбранных объектов на тот, который требуется улучшить. Пример: анализ птицы для создания более эффективного летательного аппарата.</w:t>
      </w:r>
    </w:p>
    <w:p>
      <w:pPr>
        <w:pStyle w:val="Compact"/>
        <w:numPr>
          <w:ilvl w:val="0"/>
          <w:numId w:val="1137"/>
        </w:numPr>
      </w:pPr>
      <w:r>
        <w:rPr>
          <w:b/>
          <w:bCs/>
        </w:rPr>
        <w:t xml:space="preserve">Метод случайных ассоциаций</w:t>
      </w:r>
      <w:r>
        <w:t xml:space="preserve">: основан на матрице связей между объектами и их признаками. В этой матрице элемент Cij=1C_{ij} = 1Cij​=1 указывает на наличие признака jjj у объекта iii; Cij=0C_{ij} = 0Cij​=0 — его отсутствие.</w:t>
      </w:r>
    </w:p>
    <w:bookmarkEnd w:id="53"/>
    <w:bookmarkStart w:id="54" w:name="синектика"/>
    <w:p>
      <w:pPr>
        <w:pStyle w:val="Heading3"/>
      </w:pPr>
      <w:r>
        <w:rPr>
          <w:b/>
          <w:bCs/>
        </w:rPr>
        <w:t xml:space="preserve">Синектика</w:t>
      </w:r>
    </w:p>
    <w:p>
      <w:pPr>
        <w:pStyle w:val="Compact"/>
        <w:numPr>
          <w:ilvl w:val="0"/>
          <w:numId w:val="1138"/>
        </w:numPr>
      </w:pPr>
      <w:r>
        <w:t xml:space="preserve">Это метод, который помогает находить решения, отказавшись от традиционных подходов. Он включает в себя использование интуиции и нестандартного мышления, что позволяет выходить за рамки привычного.</w:t>
      </w:r>
    </w:p>
    <w:bookmarkEnd w:id="54"/>
    <w:bookmarkStart w:id="55" w:name="метод-контроля-вопросов"/>
    <w:p>
      <w:pPr>
        <w:pStyle w:val="Heading3"/>
      </w:pPr>
      <w:r>
        <w:rPr>
          <w:b/>
          <w:bCs/>
        </w:rPr>
        <w:t xml:space="preserve">Метод контроля вопросов</w:t>
      </w:r>
    </w:p>
    <w:p>
      <w:pPr>
        <w:pStyle w:val="Compact"/>
        <w:numPr>
          <w:ilvl w:val="0"/>
          <w:numId w:val="1139"/>
        </w:numPr>
      </w:pPr>
      <w:r>
        <w:t xml:space="preserve">Основной принцип — задавать направленные вопросы, которые направляют исследователя к новому пониманию проблемы. Метод Озборна выделяет 9 групп вопросов, например:</w:t>
      </w:r>
    </w:p>
    <w:p>
      <w:pPr>
        <w:pStyle w:val="Compact"/>
        <w:numPr>
          <w:ilvl w:val="1"/>
          <w:numId w:val="1140"/>
        </w:numPr>
      </w:pPr>
      <w:r>
        <w:t xml:space="preserve">Какое новое применение системе можно придумать?</w:t>
      </w:r>
    </w:p>
    <w:p>
      <w:pPr>
        <w:pStyle w:val="Compact"/>
        <w:numPr>
          <w:ilvl w:val="1"/>
          <w:numId w:val="1140"/>
        </w:numPr>
      </w:pPr>
      <w:r>
        <w:t xml:space="preserve">Какие возможные модификации функций?</w:t>
      </w:r>
    </w:p>
    <w:p>
      <w:pPr>
        <w:pStyle w:val="Compact"/>
        <w:numPr>
          <w:ilvl w:val="1"/>
          <w:numId w:val="1140"/>
        </w:numPr>
      </w:pPr>
      <w:r>
        <w:t xml:space="preserve">Что можно изменить в системе, чтобы улучшить её работу?</w:t>
      </w:r>
    </w:p>
    <w:bookmarkEnd w:id="55"/>
    <w:bookmarkStart w:id="56" w:name="метод-сценариев"/>
    <w:p>
      <w:pPr>
        <w:pStyle w:val="Heading3"/>
      </w:pPr>
      <w:r>
        <w:rPr>
          <w:b/>
          <w:bCs/>
        </w:rPr>
        <w:t xml:space="preserve">Метод сценариев</w:t>
      </w:r>
    </w:p>
    <w:p>
      <w:pPr>
        <w:pStyle w:val="Compact"/>
        <w:numPr>
          <w:ilvl w:val="0"/>
          <w:numId w:val="1141"/>
        </w:numPr>
      </w:pPr>
      <w:r>
        <w:t xml:space="preserve">Этот метод используется для подготовки и согласования представлений о проблеме, часто реализуемый с помощью компьютеров. Ранее учитывались строгие методики, но с течением времени они были упрощены.</w:t>
      </w:r>
    </w:p>
    <w:bookmarkEnd w:id="56"/>
    <w:bookmarkStart w:id="57" w:name="метод-экспертных-оценок"/>
    <w:p>
      <w:pPr>
        <w:pStyle w:val="Heading3"/>
      </w:pPr>
      <w:r>
        <w:rPr>
          <w:b/>
          <w:bCs/>
        </w:rPr>
        <w:t xml:space="preserve">Метод экспертных оценок</w:t>
      </w:r>
    </w:p>
    <w:p>
      <w:pPr>
        <w:pStyle w:val="Compact"/>
        <w:numPr>
          <w:ilvl w:val="0"/>
          <w:numId w:val="1142"/>
        </w:numPr>
      </w:pPr>
      <w:r>
        <w:t xml:space="preserve">Предполагается, что неизвестная характеристика исследуемого явления является случайной величиной, распределенной в пределах диапазона оценок экспертов. Метод применяется, когда есть достаточно информации для экспертной оценки, и предполагается, что истинное значение находится в пределах этих оценок.</w:t>
      </w:r>
    </w:p>
    <w:bookmarkEnd w:id="57"/>
    <w:bookmarkStart w:id="58" w:name="метод-дельфи"/>
    <w:p>
      <w:pPr>
        <w:pStyle w:val="Heading3"/>
      </w:pPr>
      <w:r>
        <w:rPr>
          <w:b/>
          <w:bCs/>
        </w:rPr>
        <w:t xml:space="preserve">Метод Дельфи</w:t>
      </w:r>
    </w:p>
    <w:p>
      <w:pPr>
        <w:pStyle w:val="Compact"/>
        <w:numPr>
          <w:ilvl w:val="0"/>
          <w:numId w:val="1143"/>
        </w:numPr>
      </w:pPr>
      <w:r>
        <w:t xml:space="preserve">Разработан Хелмером для снижения влияния психологических факторов в группе экспертов. Эксперты получают возможность ознакомиться с мнениями и выводами других участников через цикл повторных опросов и обратной связи, что помогает выработать более объективные решения.</w:t>
      </w:r>
    </w:p>
    <w:bookmarkEnd w:id="58"/>
    <w:bookmarkStart w:id="59" w:name="метод-дерева-целей"/>
    <w:p>
      <w:pPr>
        <w:pStyle w:val="Heading3"/>
      </w:pPr>
      <w:r>
        <w:rPr>
          <w:b/>
          <w:bCs/>
        </w:rPr>
        <w:t xml:space="preserve">Метод дерева целей</w:t>
      </w:r>
    </w:p>
    <w:p>
      <w:pPr>
        <w:pStyle w:val="Compact"/>
        <w:numPr>
          <w:ilvl w:val="0"/>
          <w:numId w:val="1144"/>
        </w:numPr>
      </w:pPr>
      <w:r>
        <w:t xml:space="preserve">Применяется для представления иерархических структур. Дерево целей помогает визуализировать цели и задачи, определяя связи между ними. Это также может быть основой для построения дерева решений, что упрощает процесс принятия решений.</w:t>
      </w:r>
    </w:p>
    <w:bookmarkEnd w:id="59"/>
    <w:bookmarkStart w:id="60" w:name="морфологические-методы"/>
    <w:p>
      <w:pPr>
        <w:pStyle w:val="Heading3"/>
      </w:pPr>
      <w:r>
        <w:rPr>
          <w:b/>
          <w:bCs/>
        </w:rPr>
        <w:t xml:space="preserve">Морфологические методы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Основной принцип</w:t>
      </w:r>
      <w:r>
        <w:t xml:space="preserve">: структура системы, разработанная Цвикки, включает выделение ключевых элементов и их признаков. Затем перечисляются возможные значения этих элементов, что позволяет генерировать альтернативы через перебор всех сочетаний.</w:t>
      </w:r>
    </w:p>
    <w:p>
      <w:pPr>
        <w:pStyle w:val="Compact"/>
        <w:numPr>
          <w:ilvl w:val="0"/>
          <w:numId w:val="1145"/>
        </w:numPr>
      </w:pPr>
      <w:r>
        <w:rPr>
          <w:b/>
          <w:bCs/>
        </w:rPr>
        <w:t xml:space="preserve">Цели</w:t>
      </w:r>
      <w:r>
        <w:t xml:space="preserve">:</w:t>
      </w:r>
    </w:p>
    <w:p>
      <w:pPr>
        <w:pStyle w:val="Compact"/>
        <w:numPr>
          <w:ilvl w:val="1"/>
          <w:numId w:val="1146"/>
        </w:numPr>
      </w:pPr>
      <w:r>
        <w:t xml:space="preserve">Обеспечение равного интереса ко всем элементам структуры.</w:t>
      </w:r>
    </w:p>
    <w:p>
      <w:pPr>
        <w:pStyle w:val="Compact"/>
        <w:numPr>
          <w:ilvl w:val="1"/>
          <w:numId w:val="1146"/>
        </w:numPr>
      </w:pPr>
      <w:r>
        <w:t xml:space="preserve">Ликвидация ограничений для полной структуры.</w:t>
      </w:r>
    </w:p>
    <w:p>
      <w:pPr>
        <w:pStyle w:val="Compact"/>
        <w:numPr>
          <w:ilvl w:val="1"/>
          <w:numId w:val="1146"/>
        </w:numPr>
      </w:pPr>
      <w:r>
        <w:t xml:space="preserve">Точная формулировка проблемы.</w:t>
      </w:r>
    </w:p>
    <w:bookmarkEnd w:id="60"/>
    <w:bookmarkStart w:id="61" w:name="другие-подходы-цвикки"/>
    <w:p>
      <w:pPr>
        <w:pStyle w:val="Heading3"/>
      </w:pPr>
      <w:r>
        <w:rPr>
          <w:b/>
          <w:bCs/>
        </w:rPr>
        <w:t xml:space="preserve">Другие подходы Цвикки</w:t>
      </w:r>
      <w:r>
        <w:t xml:space="preserve">: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Метод систематического поля (МСП)</w:t>
      </w:r>
      <w:r>
        <w:t xml:space="preserve">: ищет решения на основе ограниченного числа опорных знаний, включая факты, законы и теоретические положения.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Метод отрицания и конструирования (МОК)</w:t>
      </w:r>
      <w:r>
        <w:t xml:space="preserve">: исследует проблему, начиная с предположения её отсутствия и конструирует решения, исходя из этого.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Метод морфологического ящика (ММЯ)</w:t>
      </w:r>
      <w:r>
        <w:t xml:space="preserve">: используется для анализа всех возможных комбинаций характеристик.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Метод экстремальных ситуаций (МЭС)</w:t>
      </w:r>
      <w:r>
        <w:t xml:space="preserve">: рассматривает наихудшие или наилучшие случаи для поиска оптимальных решений.</w:t>
      </w:r>
    </w:p>
    <w:p>
      <w:pPr>
        <w:pStyle w:val="Compact"/>
        <w:numPr>
          <w:ilvl w:val="0"/>
          <w:numId w:val="1147"/>
        </w:numPr>
      </w:pPr>
      <w:r>
        <w:rPr>
          <w:b/>
          <w:bCs/>
        </w:rPr>
        <w:t xml:space="preserve">Метод сопоставления совершенного с дефектным (МССД)</w:t>
      </w:r>
      <w:r>
        <w:t xml:space="preserve">: позволяет сравнивать идеальные решения с существующими, чтобы выявить их недостатки и способы улучшения.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1"/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1"/>
  </w:num>
  <w:num w:numId="106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6">
    <w:abstractNumId w:val="991"/>
  </w:num>
  <w:num w:numId="1087">
    <w:abstractNumId w:val="991"/>
  </w:num>
  <w:num w:numId="108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2024-11-28T05:51:12Z</dcterms:created>
  <dcterms:modified xsi:type="dcterms:W3CDTF">2024-11-28T05:51:12Z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