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4F4" w:rsidRDefault="007274F4" w:rsidP="008C4ECD">
      <w:pPr>
        <w:pStyle w:val="Puesto"/>
      </w:pPr>
    </w:p>
    <w:p w:rsidR="00E9273D" w:rsidRDefault="00E9273D" w:rsidP="00E9273D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E9273D">
        <w:rPr>
          <w:rFonts w:ascii="Arial" w:hAnsi="Arial" w:cs="Arial"/>
          <w:b/>
          <w:sz w:val="36"/>
          <w:szCs w:val="36"/>
        </w:rPr>
        <w:t>SYSPRO EL TROGE WEB 1.0</w:t>
      </w:r>
    </w:p>
    <w:p w:rsidR="002F5272" w:rsidRPr="00D31B5A" w:rsidRDefault="00BB736D" w:rsidP="002F5272">
      <w:pPr>
        <w:pStyle w:val="Puesto"/>
        <w:ind w:left="720"/>
        <w:rPr>
          <w:lang w:val="es-PE"/>
        </w:rPr>
      </w:pPr>
      <w:r>
        <w:rPr>
          <w:lang w:val="es-PE"/>
        </w:rPr>
        <w:t xml:space="preserve">Caso de uso: </w:t>
      </w:r>
      <w:r w:rsidR="00C3488E">
        <w:rPr>
          <w:lang w:val="es-PE"/>
        </w:rPr>
        <w:t>ver estado letra</w:t>
      </w:r>
    </w:p>
    <w:p w:rsidR="002F5272" w:rsidRPr="002F5272" w:rsidRDefault="002F5272" w:rsidP="002F5272">
      <w:pPr>
        <w:pStyle w:val="Prrafodelista"/>
        <w:rPr>
          <w:rFonts w:ascii="Arial" w:hAnsi="Arial" w:cs="Arial"/>
          <w:b/>
          <w:sz w:val="36"/>
          <w:szCs w:val="36"/>
        </w:rPr>
      </w:pPr>
    </w:p>
    <w:p w:rsidR="00E9273D" w:rsidRDefault="00BB736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Breve Descripción</w:t>
      </w:r>
    </w:p>
    <w:p w:rsidR="00BB736D" w:rsidRDefault="00BB736D" w:rsidP="00BB736D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 w:rsidRPr="00BB736D">
        <w:rPr>
          <w:rFonts w:ascii="Arial" w:hAnsi="Arial" w:cs="Arial"/>
          <w:sz w:val="22"/>
          <w:szCs w:val="36"/>
        </w:rPr>
        <w:t xml:space="preserve">En este caso de uso se describe como el asistente </w:t>
      </w:r>
      <w:r w:rsidR="00C3488E">
        <w:rPr>
          <w:rFonts w:ascii="Arial" w:hAnsi="Arial" w:cs="Arial"/>
          <w:sz w:val="22"/>
          <w:szCs w:val="36"/>
        </w:rPr>
        <w:t xml:space="preserve">administrativo ve </w:t>
      </w:r>
      <w:r w:rsidR="009E74E1">
        <w:rPr>
          <w:rFonts w:ascii="Arial" w:hAnsi="Arial" w:cs="Arial"/>
          <w:sz w:val="22"/>
          <w:szCs w:val="36"/>
        </w:rPr>
        <w:t>el estado</w:t>
      </w:r>
      <w:r w:rsidR="00C3488E">
        <w:rPr>
          <w:rFonts w:ascii="Arial" w:hAnsi="Arial" w:cs="Arial"/>
          <w:sz w:val="22"/>
          <w:szCs w:val="36"/>
        </w:rPr>
        <w:t xml:space="preserve"> de letras.</w:t>
      </w:r>
    </w:p>
    <w:p w:rsidR="00E9273D" w:rsidRPr="00E9273D" w:rsidRDefault="00E9273D" w:rsidP="00E9273D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</w:p>
    <w:p w:rsidR="00E9273D" w:rsidRDefault="00BB736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Actores: breve descripción</w:t>
      </w:r>
    </w:p>
    <w:p w:rsidR="00AF1A62" w:rsidRDefault="00BB736D" w:rsidP="00AF1A62">
      <w:pPr>
        <w:pStyle w:val="Prrafodelista"/>
        <w:numPr>
          <w:ilvl w:val="1"/>
          <w:numId w:val="1"/>
        </w:numPr>
        <w:spacing w:line="360" w:lineRule="auto"/>
        <w:ind w:left="1134" w:hanging="56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Asistente Administrativo</w:t>
      </w:r>
    </w:p>
    <w:p w:rsidR="00321C14" w:rsidRPr="00AF1A62" w:rsidRDefault="00321C14" w:rsidP="00AF1A62">
      <w:p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</w:p>
    <w:p w:rsidR="00E9273D" w:rsidRDefault="00BB736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Condiciones Previas</w:t>
      </w:r>
    </w:p>
    <w:p w:rsidR="009E74E1" w:rsidRPr="009E74E1" w:rsidRDefault="009E74E1" w:rsidP="009E74E1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36"/>
        </w:rPr>
      </w:pPr>
      <w:r w:rsidRPr="009E74E1">
        <w:rPr>
          <w:rFonts w:ascii="Arial" w:hAnsi="Arial" w:cs="Arial"/>
          <w:sz w:val="22"/>
          <w:szCs w:val="36"/>
        </w:rPr>
        <w:t>Registrar letras</w:t>
      </w:r>
    </w:p>
    <w:p w:rsidR="00A766ED" w:rsidRPr="00913B9A" w:rsidRDefault="00A766ED" w:rsidP="0085265D">
      <w:pPr>
        <w:spacing w:line="360" w:lineRule="auto"/>
        <w:ind w:left="567"/>
        <w:jc w:val="both"/>
        <w:rPr>
          <w:rFonts w:ascii="Arial" w:hAnsi="Arial" w:cs="Arial"/>
          <w:b/>
          <w:sz w:val="22"/>
          <w:szCs w:val="36"/>
        </w:rPr>
      </w:pPr>
    </w:p>
    <w:p w:rsidR="00E9273D" w:rsidRDefault="00BB736D" w:rsidP="00835F88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Flujo básico de eventos</w:t>
      </w:r>
    </w:p>
    <w:p w:rsidR="00CD1B37" w:rsidRPr="00CD1B37" w:rsidRDefault="00CD1B37" w:rsidP="00CD1B37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flujo comienza cuando el asistente </w:t>
      </w:r>
      <w:r w:rsidR="009973BF">
        <w:rPr>
          <w:rFonts w:ascii="Arial" w:hAnsi="Arial" w:cs="Arial"/>
          <w:sz w:val="22"/>
          <w:szCs w:val="36"/>
        </w:rPr>
        <w:t xml:space="preserve">desea </w:t>
      </w:r>
      <w:r w:rsidR="00FB66C3">
        <w:rPr>
          <w:rFonts w:ascii="Arial" w:hAnsi="Arial" w:cs="Arial"/>
          <w:sz w:val="22"/>
          <w:szCs w:val="36"/>
        </w:rPr>
        <w:t>ver el estado de una letra</w:t>
      </w:r>
      <w:bookmarkStart w:id="0" w:name="_GoBack"/>
      <w:bookmarkEnd w:id="0"/>
      <w:r w:rsidR="00913B9A">
        <w:rPr>
          <w:rFonts w:ascii="Arial" w:hAnsi="Arial" w:cs="Arial"/>
          <w:sz w:val="22"/>
          <w:szCs w:val="36"/>
        </w:rPr>
        <w:t>.</w:t>
      </w:r>
    </w:p>
    <w:p w:rsidR="004B4A36" w:rsidRPr="00B75565" w:rsidRDefault="00B75565" w:rsidP="004B4A3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El asistente administra selecciona el préstamo</w:t>
      </w:r>
    </w:p>
    <w:p w:rsidR="00B75565" w:rsidRPr="00BB736D" w:rsidRDefault="00B75565" w:rsidP="004B4A3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El  caso de uso devuelve las letras de pago correspondientes al préstamo, mostrando sus fechas de pago y su estado, en el caso de estar pagados la fecha de pago y el ID de pago que fue pagada.</w:t>
      </w:r>
    </w:p>
    <w:p w:rsidR="004B4A36" w:rsidRPr="00BB736D" w:rsidRDefault="004B4A36" w:rsidP="004B4A3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Finaliza el caso de uso.</w:t>
      </w:r>
    </w:p>
    <w:p w:rsidR="00BB736D" w:rsidRPr="00BB736D" w:rsidRDefault="00BB736D" w:rsidP="00BB736D">
      <w:pPr>
        <w:pStyle w:val="Prrafodelista"/>
        <w:spacing w:line="360" w:lineRule="auto"/>
        <w:ind w:left="1287"/>
        <w:jc w:val="both"/>
        <w:rPr>
          <w:rFonts w:ascii="Arial" w:hAnsi="Arial" w:cs="Arial"/>
          <w:b/>
          <w:sz w:val="22"/>
          <w:szCs w:val="36"/>
        </w:rPr>
      </w:pPr>
    </w:p>
    <w:p w:rsidR="00E9273D" w:rsidRDefault="00BB736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Flujos Alternativos</w:t>
      </w:r>
    </w:p>
    <w:p w:rsidR="00BB736D" w:rsidRPr="0085265D" w:rsidRDefault="00BB736D" w:rsidP="0085265D">
      <w:pPr>
        <w:rPr>
          <w:rFonts w:ascii="Arial" w:hAnsi="Arial" w:cs="Arial"/>
          <w:b/>
          <w:sz w:val="22"/>
          <w:szCs w:val="36"/>
        </w:rPr>
      </w:pPr>
    </w:p>
    <w:p w:rsidR="00BB736D" w:rsidRPr="00E74393" w:rsidRDefault="00BB736D" w:rsidP="00E74393">
      <w:p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</w:p>
    <w:sectPr w:rsidR="00BB736D" w:rsidRPr="00E7439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5CB" w:rsidRDefault="002F35CB" w:rsidP="008C4ECD">
      <w:pPr>
        <w:spacing w:line="240" w:lineRule="auto"/>
      </w:pPr>
      <w:r>
        <w:separator/>
      </w:r>
    </w:p>
  </w:endnote>
  <w:endnote w:type="continuationSeparator" w:id="0">
    <w:p w:rsidR="002F35CB" w:rsidRDefault="002F35CB" w:rsidP="008C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Theme="majorEastAsia" w:hAnsi="Arial" w:cs="Arial"/>
      </w:rPr>
      <w:id w:val="993144528"/>
      <w:docPartObj>
        <w:docPartGallery w:val="Page Numbers (Bottom of Page)"/>
        <w:docPartUnique/>
      </w:docPartObj>
    </w:sdtPr>
    <w:sdtEndPr/>
    <w:sdtContent>
      <w:p w:rsidR="00A766ED" w:rsidRPr="00A766ED" w:rsidRDefault="00A766ED">
        <w:pPr>
          <w:pStyle w:val="Piedepgina"/>
          <w:jc w:val="right"/>
          <w:rPr>
            <w:rFonts w:ascii="Arial" w:eastAsiaTheme="majorEastAsia" w:hAnsi="Arial" w:cs="Arial"/>
          </w:rPr>
        </w:pPr>
        <w:r w:rsidRPr="00A766ED">
          <w:rPr>
            <w:rFonts w:ascii="Arial" w:eastAsiaTheme="majorEastAsia" w:hAnsi="Arial" w:cs="Arial"/>
          </w:rPr>
          <w:t>Confidencial</w:t>
        </w:r>
        <w:r w:rsidRPr="00A766ED">
          <w:rPr>
            <w:rFonts w:ascii="Arial" w:eastAsiaTheme="majorEastAsia" w:hAnsi="Arial" w:cs="Arial"/>
          </w:rPr>
          <w:tab/>
          <w:t>plantilla de visión</w:t>
        </w:r>
        <w:r w:rsidRPr="00A766ED">
          <w:rPr>
            <w:rFonts w:ascii="Arial" w:eastAsiaTheme="majorEastAsia" w:hAnsi="Arial" w:cs="Arial"/>
          </w:rPr>
          <w:tab/>
          <w:t xml:space="preserve">pág. </w:t>
        </w:r>
        <w:r w:rsidRPr="00A766ED">
          <w:rPr>
            <w:rFonts w:ascii="Arial" w:eastAsiaTheme="minorEastAsia" w:hAnsi="Arial" w:cs="Arial"/>
          </w:rPr>
          <w:fldChar w:fldCharType="begin"/>
        </w:r>
        <w:r w:rsidRPr="00A766ED">
          <w:rPr>
            <w:rFonts w:ascii="Arial" w:hAnsi="Arial" w:cs="Arial"/>
          </w:rPr>
          <w:instrText>PAGE    \* MERGEFORMAT</w:instrText>
        </w:r>
        <w:r w:rsidRPr="00A766ED">
          <w:rPr>
            <w:rFonts w:ascii="Arial" w:eastAsiaTheme="minorEastAsia" w:hAnsi="Arial" w:cs="Arial"/>
          </w:rPr>
          <w:fldChar w:fldCharType="separate"/>
        </w:r>
        <w:r w:rsidR="00FB66C3" w:rsidRPr="00FB66C3">
          <w:rPr>
            <w:rFonts w:ascii="Arial" w:eastAsiaTheme="majorEastAsia" w:hAnsi="Arial" w:cs="Arial"/>
            <w:noProof/>
          </w:rPr>
          <w:t>1</w:t>
        </w:r>
        <w:r w:rsidRPr="00A766ED">
          <w:rPr>
            <w:rFonts w:ascii="Arial" w:eastAsiaTheme="majorEastAsia" w:hAnsi="Arial" w:cs="Arial"/>
          </w:rPr>
          <w:fldChar w:fldCharType="end"/>
        </w:r>
      </w:p>
    </w:sdtContent>
  </w:sdt>
  <w:p w:rsidR="00A766ED" w:rsidRDefault="00A766E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5CB" w:rsidRDefault="002F35CB" w:rsidP="008C4ECD">
      <w:pPr>
        <w:spacing w:line="240" w:lineRule="auto"/>
      </w:pPr>
      <w:r>
        <w:separator/>
      </w:r>
    </w:p>
  </w:footnote>
  <w:footnote w:type="continuationSeparator" w:id="0">
    <w:p w:rsidR="002F35CB" w:rsidRDefault="002F35CB" w:rsidP="008C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8C4ECD" w:rsidRPr="008C4ECD" w:rsidTr="007274F4">
      <w:trPr>
        <w:trHeight w:val="422"/>
      </w:trPr>
      <w:tc>
        <w:tcPr>
          <w:tcW w:w="4247" w:type="dxa"/>
          <w:vAlign w:val="center"/>
        </w:tcPr>
        <w:p w:rsidR="008C4ECD" w:rsidRPr="008C4ECD" w:rsidRDefault="008C4ECD" w:rsidP="007274F4">
          <w:pPr>
            <w:pStyle w:val="Encabezado"/>
            <w:rPr>
              <w:rFonts w:ascii="Arial" w:hAnsi="Arial" w:cs="Arial"/>
            </w:rPr>
          </w:pPr>
          <w:r w:rsidRPr="008C4ECD">
            <w:rPr>
              <w:rFonts w:ascii="Arial" w:hAnsi="Arial" w:cs="Arial"/>
            </w:rPr>
            <w:t>SYSPRO EL TROGE WEB 1.0</w:t>
          </w:r>
        </w:p>
      </w:tc>
      <w:tc>
        <w:tcPr>
          <w:tcW w:w="4247" w:type="dxa"/>
          <w:vAlign w:val="center"/>
        </w:tcPr>
        <w:p w:rsidR="008C4ECD" w:rsidRPr="008C4ECD" w:rsidRDefault="008C4ECD" w:rsidP="007274F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1.0</w:t>
          </w:r>
        </w:p>
      </w:tc>
    </w:tr>
    <w:tr w:rsidR="008C4ECD" w:rsidRPr="008C4ECD" w:rsidTr="007274F4">
      <w:trPr>
        <w:trHeight w:val="400"/>
      </w:trPr>
      <w:tc>
        <w:tcPr>
          <w:tcW w:w="4247" w:type="dxa"/>
          <w:vAlign w:val="center"/>
        </w:tcPr>
        <w:p w:rsidR="008C4ECD" w:rsidRPr="008C4ECD" w:rsidRDefault="00BB736D" w:rsidP="007274F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Especificación de caso de uso: </w:t>
          </w:r>
          <w:r w:rsidR="00C3488E">
            <w:rPr>
              <w:lang w:val="es-PE"/>
            </w:rPr>
            <w:t>ver estado letra</w:t>
          </w:r>
        </w:p>
      </w:tc>
      <w:tc>
        <w:tcPr>
          <w:tcW w:w="4247" w:type="dxa"/>
          <w:vAlign w:val="center"/>
        </w:tcPr>
        <w:p w:rsidR="008C4ECD" w:rsidRPr="008C4ECD" w:rsidRDefault="00BB736D" w:rsidP="00C3488E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Fecha:</w:t>
          </w:r>
          <w:r w:rsidR="00C3488E">
            <w:rPr>
              <w:rFonts w:ascii="Arial" w:hAnsi="Arial" w:cs="Arial"/>
            </w:rPr>
            <w:t xml:space="preserve"> 18</w:t>
          </w:r>
          <w:r w:rsidR="008C4ECD">
            <w:rPr>
              <w:rFonts w:ascii="Arial" w:hAnsi="Arial" w:cs="Arial"/>
            </w:rPr>
            <w:t>/0</w:t>
          </w:r>
          <w:r w:rsidR="00C3488E">
            <w:rPr>
              <w:rFonts w:ascii="Arial" w:hAnsi="Arial" w:cs="Arial"/>
            </w:rPr>
            <w:t>6</w:t>
          </w:r>
          <w:r w:rsidR="008C4ECD">
            <w:rPr>
              <w:rFonts w:ascii="Arial" w:hAnsi="Arial" w:cs="Arial"/>
            </w:rPr>
            <w:t>/15</w:t>
          </w:r>
        </w:p>
      </w:tc>
    </w:tr>
  </w:tbl>
  <w:p w:rsidR="008C4ECD" w:rsidRDefault="008C4EC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26C6D"/>
    <w:multiLevelType w:val="multilevel"/>
    <w:tmpl w:val="A23672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">
    <w:nsid w:val="1CED6A20"/>
    <w:multiLevelType w:val="hybridMultilevel"/>
    <w:tmpl w:val="5832FDB2"/>
    <w:lvl w:ilvl="0" w:tplc="280A000F">
      <w:start w:val="1"/>
      <w:numFmt w:val="decimal"/>
      <w:lvlText w:val="%1."/>
      <w:lvlJc w:val="left"/>
      <w:pPr>
        <w:ind w:left="2007" w:hanging="360"/>
      </w:pPr>
    </w:lvl>
    <w:lvl w:ilvl="1" w:tplc="280A0019" w:tentative="1">
      <w:start w:val="1"/>
      <w:numFmt w:val="lowerLetter"/>
      <w:lvlText w:val="%2."/>
      <w:lvlJc w:val="left"/>
      <w:pPr>
        <w:ind w:left="2727" w:hanging="360"/>
      </w:pPr>
    </w:lvl>
    <w:lvl w:ilvl="2" w:tplc="280A001B" w:tentative="1">
      <w:start w:val="1"/>
      <w:numFmt w:val="lowerRoman"/>
      <w:lvlText w:val="%3."/>
      <w:lvlJc w:val="right"/>
      <w:pPr>
        <w:ind w:left="3447" w:hanging="180"/>
      </w:pPr>
    </w:lvl>
    <w:lvl w:ilvl="3" w:tplc="280A000F" w:tentative="1">
      <w:start w:val="1"/>
      <w:numFmt w:val="decimal"/>
      <w:lvlText w:val="%4."/>
      <w:lvlJc w:val="left"/>
      <w:pPr>
        <w:ind w:left="4167" w:hanging="360"/>
      </w:pPr>
    </w:lvl>
    <w:lvl w:ilvl="4" w:tplc="280A0019" w:tentative="1">
      <w:start w:val="1"/>
      <w:numFmt w:val="lowerLetter"/>
      <w:lvlText w:val="%5."/>
      <w:lvlJc w:val="left"/>
      <w:pPr>
        <w:ind w:left="4887" w:hanging="360"/>
      </w:pPr>
    </w:lvl>
    <w:lvl w:ilvl="5" w:tplc="280A001B" w:tentative="1">
      <w:start w:val="1"/>
      <w:numFmt w:val="lowerRoman"/>
      <w:lvlText w:val="%6."/>
      <w:lvlJc w:val="right"/>
      <w:pPr>
        <w:ind w:left="5607" w:hanging="180"/>
      </w:pPr>
    </w:lvl>
    <w:lvl w:ilvl="6" w:tplc="280A000F" w:tentative="1">
      <w:start w:val="1"/>
      <w:numFmt w:val="decimal"/>
      <w:lvlText w:val="%7."/>
      <w:lvlJc w:val="left"/>
      <w:pPr>
        <w:ind w:left="6327" w:hanging="360"/>
      </w:pPr>
    </w:lvl>
    <w:lvl w:ilvl="7" w:tplc="280A0019" w:tentative="1">
      <w:start w:val="1"/>
      <w:numFmt w:val="lowerLetter"/>
      <w:lvlText w:val="%8."/>
      <w:lvlJc w:val="left"/>
      <w:pPr>
        <w:ind w:left="7047" w:hanging="360"/>
      </w:pPr>
    </w:lvl>
    <w:lvl w:ilvl="8" w:tplc="280A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">
    <w:nsid w:val="1F083143"/>
    <w:multiLevelType w:val="multilevel"/>
    <w:tmpl w:val="128A9C6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3">
    <w:nsid w:val="3AE92E1A"/>
    <w:multiLevelType w:val="hybridMultilevel"/>
    <w:tmpl w:val="89089B2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6A447706"/>
    <w:multiLevelType w:val="hybridMultilevel"/>
    <w:tmpl w:val="06B0EA94"/>
    <w:lvl w:ilvl="0" w:tplc="16AAE0C8">
      <w:numFmt w:val="bullet"/>
      <w:lvlText w:val="-"/>
      <w:lvlJc w:val="left"/>
      <w:pPr>
        <w:ind w:left="536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5">
    <w:nsid w:val="6B3B122A"/>
    <w:multiLevelType w:val="multilevel"/>
    <w:tmpl w:val="1960BBE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287" w:hanging="72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6">
    <w:nsid w:val="6BE16087"/>
    <w:multiLevelType w:val="hybridMultilevel"/>
    <w:tmpl w:val="B926844E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7A473D39"/>
    <w:multiLevelType w:val="hybridMultilevel"/>
    <w:tmpl w:val="CF52FC86"/>
    <w:lvl w:ilvl="0" w:tplc="16AAE0C8">
      <w:numFmt w:val="bullet"/>
      <w:lvlText w:val="-"/>
      <w:lvlJc w:val="left"/>
      <w:pPr>
        <w:ind w:left="536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ECD"/>
    <w:rsid w:val="000771DB"/>
    <w:rsid w:val="00125EAE"/>
    <w:rsid w:val="0018403C"/>
    <w:rsid w:val="001B3F41"/>
    <w:rsid w:val="00206066"/>
    <w:rsid w:val="00244DB6"/>
    <w:rsid w:val="00282D33"/>
    <w:rsid w:val="002F35CB"/>
    <w:rsid w:val="002F5272"/>
    <w:rsid w:val="00321C14"/>
    <w:rsid w:val="0038743D"/>
    <w:rsid w:val="00410CF5"/>
    <w:rsid w:val="004B4A36"/>
    <w:rsid w:val="004B7C31"/>
    <w:rsid w:val="004E30FE"/>
    <w:rsid w:val="004E419B"/>
    <w:rsid w:val="006A36F1"/>
    <w:rsid w:val="007132B7"/>
    <w:rsid w:val="007274F4"/>
    <w:rsid w:val="007D6D93"/>
    <w:rsid w:val="00811821"/>
    <w:rsid w:val="00835F88"/>
    <w:rsid w:val="0085265D"/>
    <w:rsid w:val="00871BC9"/>
    <w:rsid w:val="00880B6B"/>
    <w:rsid w:val="0089520E"/>
    <w:rsid w:val="008C4ECD"/>
    <w:rsid w:val="008E24A8"/>
    <w:rsid w:val="00913B9A"/>
    <w:rsid w:val="0094403E"/>
    <w:rsid w:val="00953CBD"/>
    <w:rsid w:val="00983821"/>
    <w:rsid w:val="009973BF"/>
    <w:rsid w:val="009E74E1"/>
    <w:rsid w:val="00A45EBC"/>
    <w:rsid w:val="00A766ED"/>
    <w:rsid w:val="00A9516F"/>
    <w:rsid w:val="00AA3F72"/>
    <w:rsid w:val="00AD44EC"/>
    <w:rsid w:val="00AF1A62"/>
    <w:rsid w:val="00B657AF"/>
    <w:rsid w:val="00B67DC9"/>
    <w:rsid w:val="00B75565"/>
    <w:rsid w:val="00B811EA"/>
    <w:rsid w:val="00BA3935"/>
    <w:rsid w:val="00BB736D"/>
    <w:rsid w:val="00BF0C81"/>
    <w:rsid w:val="00BF6E02"/>
    <w:rsid w:val="00C0584D"/>
    <w:rsid w:val="00C3488E"/>
    <w:rsid w:val="00C45FD1"/>
    <w:rsid w:val="00C70D57"/>
    <w:rsid w:val="00CC3BD1"/>
    <w:rsid w:val="00CD1B37"/>
    <w:rsid w:val="00CD351E"/>
    <w:rsid w:val="00D1093F"/>
    <w:rsid w:val="00D55988"/>
    <w:rsid w:val="00D92964"/>
    <w:rsid w:val="00DB2A61"/>
    <w:rsid w:val="00DB2B63"/>
    <w:rsid w:val="00DB6A97"/>
    <w:rsid w:val="00E611A9"/>
    <w:rsid w:val="00E74393"/>
    <w:rsid w:val="00E9273D"/>
    <w:rsid w:val="00EA448D"/>
    <w:rsid w:val="00EA5C3B"/>
    <w:rsid w:val="00F47A4F"/>
    <w:rsid w:val="00FB66C3"/>
    <w:rsid w:val="00FD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68FE29-F94D-42BF-872D-8AD839309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EC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qFormat/>
    <w:rsid w:val="008C4EC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8C4ECD"/>
    <w:rPr>
      <w:rFonts w:ascii="Arial" w:eastAsia="Times New Roman" w:hAnsi="Arial" w:cs="Times New Roman"/>
      <w:b/>
      <w:sz w:val="36"/>
      <w:szCs w:val="20"/>
      <w:lang w:val="es-ES"/>
    </w:rPr>
  </w:style>
  <w:style w:type="paragraph" w:customStyle="1" w:styleId="Tabletext">
    <w:name w:val="Tabletext"/>
    <w:basedOn w:val="Normal"/>
    <w:rsid w:val="008C4ECD"/>
    <w:pPr>
      <w:keepLines/>
      <w:spacing w:after="120"/>
    </w:pPr>
  </w:style>
  <w:style w:type="paragraph" w:styleId="Encabezado">
    <w:name w:val="header"/>
    <w:basedOn w:val="Normal"/>
    <w:link w:val="EncabezadoCar"/>
    <w:uiPriority w:val="99"/>
    <w:unhideWhenUsed/>
    <w:rsid w:val="008C4EC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ECD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C4EC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4ECD"/>
    <w:rPr>
      <w:rFonts w:ascii="Times New Roman" w:eastAsia="Times New Roman" w:hAnsi="Times New Roman" w:cs="Times New Roman"/>
      <w:sz w:val="20"/>
      <w:szCs w:val="20"/>
      <w:lang w:val="es-ES"/>
    </w:rPr>
  </w:style>
  <w:style w:type="table" w:styleId="Tablaconcuadrcula">
    <w:name w:val="Table Grid"/>
    <w:basedOn w:val="Tablanormal"/>
    <w:uiPriority w:val="39"/>
    <w:rsid w:val="008C4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273D"/>
    <w:pPr>
      <w:ind w:left="720"/>
      <w:contextualSpacing/>
    </w:pPr>
  </w:style>
  <w:style w:type="table" w:styleId="Tabladecuadrcula6concolores-nfasis1">
    <w:name w:val="Grid Table 6 Colorful Accent 1"/>
    <w:basedOn w:val="Tablanormal"/>
    <w:uiPriority w:val="51"/>
    <w:rsid w:val="0089520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8952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8952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extoindependiente">
    <w:name w:val="Body Text"/>
    <w:basedOn w:val="Normal"/>
    <w:link w:val="TextoindependienteCar"/>
    <w:semiHidden/>
    <w:rsid w:val="00C45FD1"/>
    <w:pPr>
      <w:keepLines/>
      <w:spacing w:after="120"/>
      <w:ind w:left="720"/>
    </w:pPr>
    <w:rPr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45FD1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customStyle="1" w:styleId="InfoBlue">
    <w:name w:val="InfoBlue"/>
    <w:basedOn w:val="Normal"/>
    <w:next w:val="Textoindependiente"/>
    <w:autoRedefine/>
    <w:rsid w:val="00A766ED"/>
    <w:pPr>
      <w:widowControl/>
      <w:tabs>
        <w:tab w:val="left" w:pos="540"/>
        <w:tab w:val="left" w:pos="1260"/>
      </w:tabs>
      <w:spacing w:line="360" w:lineRule="auto"/>
      <w:ind w:left="1134"/>
      <w:jc w:val="both"/>
    </w:pPr>
    <w:rPr>
      <w:rFonts w:ascii="Arial" w:hAnsi="Arial" w:cs="Arial"/>
      <w:sz w:val="22"/>
      <w:szCs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Gaby</cp:lastModifiedBy>
  <cp:revision>15</cp:revision>
  <dcterms:created xsi:type="dcterms:W3CDTF">2015-05-30T14:42:00Z</dcterms:created>
  <dcterms:modified xsi:type="dcterms:W3CDTF">2015-06-19T05:08:00Z</dcterms:modified>
</cp:coreProperties>
</file>