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3EF3FA38" w:rsidR="00D6752E" w:rsidRDefault="1CCE1DC3" w:rsidP="1CCE1DC3">
      <w:pPr>
        <w:pStyle w:val="Titel"/>
      </w:pPr>
      <w:r>
        <w:t>Samevatting geschiedenis Hoofdstuk 15 + 16</w:t>
      </w:r>
    </w:p>
    <w:p w14:paraId="2FF29C5B" w14:textId="2665F221" w:rsidR="1CCE1DC3" w:rsidRDefault="1CCE1DC3" w:rsidP="1CCE1DC3"/>
    <w:p w14:paraId="042F1952" w14:textId="631674EC" w:rsidR="1CCE1DC3" w:rsidRDefault="00A40357" w:rsidP="1CCE1DC3">
      <w:pPr>
        <w:rPr>
          <w:sz w:val="48"/>
          <w:szCs w:val="48"/>
        </w:rPr>
      </w:pPr>
      <w:r>
        <w:rPr>
          <w:noProof/>
          <w:lang w:eastAsia="nl-BE"/>
        </w:rPr>
        <w:drawing>
          <wp:anchor distT="0" distB="0" distL="114300" distR="114300" simplePos="0" relativeHeight="251670528" behindDoc="0" locked="0" layoutInCell="1" allowOverlap="1" wp14:anchorId="34585328" wp14:editId="206523AD">
            <wp:simplePos x="0" y="0"/>
            <wp:positionH relativeFrom="margin">
              <wp:align>left</wp:align>
            </wp:positionH>
            <wp:positionV relativeFrom="paragraph">
              <wp:posOffset>556895</wp:posOffset>
            </wp:positionV>
            <wp:extent cx="5445125" cy="1871345"/>
            <wp:effectExtent l="0" t="0" r="3175" b="0"/>
            <wp:wrapThrough wrapText="bothSides">
              <wp:wrapPolygon edited="0">
                <wp:start x="0" y="0"/>
                <wp:lineTo x="0" y="21329"/>
                <wp:lineTo x="21537" y="21329"/>
                <wp:lineTo x="21537" y="0"/>
                <wp:lineTo x="0" y="0"/>
              </wp:wrapPolygon>
            </wp:wrapThrough>
            <wp:docPr id="997748499" name="Afbeelding 997748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2686ECA0" w:rsidRPr="2686ECA0">
        <w:rPr>
          <w:sz w:val="48"/>
          <w:szCs w:val="48"/>
        </w:rPr>
        <w:t>Les 15</w:t>
      </w:r>
    </w:p>
    <w:p w14:paraId="6F9060BE" w14:textId="10DC3F27" w:rsidR="00A40357" w:rsidRDefault="00A40357" w:rsidP="1CCE1DC3"/>
    <w:p w14:paraId="6C6F84D2" w14:textId="0D475B56" w:rsidR="00A40357" w:rsidRDefault="00A40357" w:rsidP="1CCE1DC3"/>
    <w:p w14:paraId="0587AD37" w14:textId="410CC895" w:rsidR="00A40357" w:rsidRDefault="00A40357" w:rsidP="1CCE1DC3"/>
    <w:p w14:paraId="2277DF69" w14:textId="6BC28C78" w:rsidR="00A40357" w:rsidRDefault="00A40357" w:rsidP="1CCE1DC3"/>
    <w:p w14:paraId="2193C2D1" w14:textId="3CA5A311" w:rsidR="00A40357" w:rsidRDefault="00A40357" w:rsidP="1CCE1DC3"/>
    <w:p w14:paraId="396DA688" w14:textId="3E9A83B3" w:rsidR="00A40357" w:rsidRDefault="00A40357" w:rsidP="1CCE1DC3"/>
    <w:p w14:paraId="48BB5121" w14:textId="5524366E" w:rsidR="00A40357" w:rsidRDefault="00A40357" w:rsidP="1CCE1DC3"/>
    <w:p w14:paraId="6948F2D3" w14:textId="77777777" w:rsidR="00A40357" w:rsidRDefault="00A40357" w:rsidP="1CCE1DC3"/>
    <w:tbl>
      <w:tblPr>
        <w:tblStyle w:val="Tabelraster"/>
        <w:tblW w:w="0" w:type="auto"/>
        <w:tblInd w:w="690" w:type="dxa"/>
        <w:tblLayout w:type="fixed"/>
        <w:tblLook w:val="06A0" w:firstRow="1" w:lastRow="0" w:firstColumn="1" w:lastColumn="0" w:noHBand="1" w:noVBand="1"/>
      </w:tblPr>
      <w:tblGrid>
        <w:gridCol w:w="4536"/>
        <w:gridCol w:w="4536"/>
      </w:tblGrid>
      <w:tr w:rsidR="1CCE1DC3" w14:paraId="66DAF358" w14:textId="77777777" w:rsidTr="00A40357">
        <w:tc>
          <w:tcPr>
            <w:tcW w:w="4536" w:type="dxa"/>
          </w:tcPr>
          <w:p w14:paraId="2E4731FF" w14:textId="46115DB2" w:rsidR="1CCE1DC3" w:rsidRDefault="2686ECA0" w:rsidP="1CCE1DC3">
            <w:r>
              <w:t>Collaboratie</w:t>
            </w:r>
          </w:p>
        </w:tc>
        <w:tc>
          <w:tcPr>
            <w:tcW w:w="4536" w:type="dxa"/>
          </w:tcPr>
          <w:p w14:paraId="42FFCA9A" w14:textId="48953D67" w:rsidR="1CCE1DC3" w:rsidRDefault="2686ECA0" w:rsidP="1CCE1DC3">
            <w:r>
              <w:t xml:space="preserve">Zowel Vlamingen als walen collaboreerde met de Duitsers </w:t>
            </w:r>
          </w:p>
        </w:tc>
      </w:tr>
      <w:tr w:rsidR="1CCE1DC3" w14:paraId="10326909" w14:textId="77777777" w:rsidTr="00A40357">
        <w:tc>
          <w:tcPr>
            <w:tcW w:w="4536" w:type="dxa"/>
          </w:tcPr>
          <w:p w14:paraId="2B958CF5" w14:textId="7485CAC6" w:rsidR="1CCE1DC3" w:rsidRDefault="2686ECA0" w:rsidP="1CCE1DC3">
            <w:r>
              <w:t>Repressie</w:t>
            </w:r>
          </w:p>
        </w:tc>
        <w:tc>
          <w:tcPr>
            <w:tcW w:w="4536" w:type="dxa"/>
          </w:tcPr>
          <w:p w14:paraId="1858DCDA" w14:textId="28022587" w:rsidR="1CCE1DC3" w:rsidRDefault="2686ECA0" w:rsidP="1CCE1DC3">
            <w:r>
              <w:t>Kleine collaborateurs werden harder gestraft dan de belangrijke</w:t>
            </w:r>
          </w:p>
        </w:tc>
      </w:tr>
      <w:tr w:rsidR="1CCE1DC3" w14:paraId="33C39D2F" w14:textId="77777777" w:rsidTr="00A40357">
        <w:tc>
          <w:tcPr>
            <w:tcW w:w="4536" w:type="dxa"/>
          </w:tcPr>
          <w:p w14:paraId="68500B0B" w14:textId="10A70F4C" w:rsidR="1CCE1DC3" w:rsidRDefault="2686ECA0" w:rsidP="1CCE1DC3">
            <w:r>
              <w:t>Vlaamsgezind</w:t>
            </w:r>
          </w:p>
        </w:tc>
        <w:tc>
          <w:tcPr>
            <w:tcW w:w="4536" w:type="dxa"/>
          </w:tcPr>
          <w:p w14:paraId="6340C9BC" w14:textId="6D57ABBE" w:rsidR="1CCE1DC3" w:rsidRDefault="2686ECA0" w:rsidP="1CCE1DC3">
            <w:r>
              <w:t>Van Vlaanderen en het Nederlands houden</w:t>
            </w:r>
          </w:p>
        </w:tc>
      </w:tr>
      <w:tr w:rsidR="1CCE1DC3" w14:paraId="20E020FD" w14:textId="77777777" w:rsidTr="00A40357">
        <w:tc>
          <w:tcPr>
            <w:tcW w:w="4536" w:type="dxa"/>
          </w:tcPr>
          <w:p w14:paraId="62EEC4D2" w14:textId="787FA25A" w:rsidR="1CCE1DC3" w:rsidRDefault="2686ECA0" w:rsidP="1CCE1DC3">
            <w:r>
              <w:t>Bevoegdheden</w:t>
            </w:r>
          </w:p>
        </w:tc>
        <w:tc>
          <w:tcPr>
            <w:tcW w:w="4536" w:type="dxa"/>
          </w:tcPr>
          <w:p w14:paraId="5C01FE3A" w14:textId="49760E4D" w:rsidR="1CCE1DC3" w:rsidRDefault="2686ECA0" w:rsidP="1CCE1DC3">
            <w:r>
              <w:t>Het officieel erkend recht iets te doen</w:t>
            </w:r>
          </w:p>
        </w:tc>
      </w:tr>
    </w:tbl>
    <w:p w14:paraId="6E3F1A6B" w14:textId="77777777" w:rsidR="00A40357" w:rsidRDefault="00A40357" w:rsidP="00E31A6E">
      <w:pPr>
        <w:ind w:left="360"/>
        <w:rPr>
          <w:b/>
          <w:bCs/>
        </w:rPr>
      </w:pPr>
      <w:bookmarkStart w:id="0" w:name="_GoBack"/>
      <w:bookmarkEnd w:id="0"/>
    </w:p>
    <w:p w14:paraId="2535BC13" w14:textId="38C4BACD" w:rsidR="1CCE1DC3" w:rsidRDefault="2686ECA0" w:rsidP="00E31A6E">
      <w:pPr>
        <w:ind w:left="360"/>
        <w:rPr>
          <w:b/>
          <w:bCs/>
        </w:rPr>
      </w:pPr>
      <w:r w:rsidRPr="2686ECA0">
        <w:rPr>
          <w:b/>
          <w:bCs/>
        </w:rPr>
        <w:t>Welk waren de verschillende conflictzones?</w:t>
      </w:r>
    </w:p>
    <w:p w14:paraId="6850E534" w14:textId="1256BE41" w:rsidR="1CCE1DC3" w:rsidRDefault="2686ECA0" w:rsidP="00E31A6E">
      <w:pPr>
        <w:pStyle w:val="Lijstalinea"/>
        <w:numPr>
          <w:ilvl w:val="0"/>
          <w:numId w:val="17"/>
        </w:numPr>
        <w:ind w:left="1080"/>
      </w:pPr>
      <w:r>
        <w:t>Socio-economische conflictzone (Kapitaal &lt; - &gt; Arbeid)</w:t>
      </w:r>
    </w:p>
    <w:p w14:paraId="66BD1798" w14:textId="7F280251" w:rsidR="1CCE1DC3" w:rsidRDefault="2686ECA0" w:rsidP="00E31A6E">
      <w:pPr>
        <w:pStyle w:val="Lijstalinea"/>
        <w:numPr>
          <w:ilvl w:val="0"/>
          <w:numId w:val="17"/>
        </w:numPr>
        <w:ind w:left="1080"/>
      </w:pPr>
      <w:r>
        <w:t>Levensbeschouwelijke conflictzone (Katholiek &lt;-&gt; Vrijzinnig)</w:t>
      </w:r>
    </w:p>
    <w:p w14:paraId="519ABC56" w14:textId="50B6585E" w:rsidR="1CCE1DC3" w:rsidRDefault="2686ECA0" w:rsidP="00E31A6E">
      <w:pPr>
        <w:pStyle w:val="Lijstalinea"/>
        <w:numPr>
          <w:ilvl w:val="0"/>
          <w:numId w:val="17"/>
        </w:numPr>
        <w:ind w:left="1080"/>
      </w:pPr>
      <w:r>
        <w:t>Communautaire conflictzone (Nederlandstalig, Vlaams &lt;-&gt; Franstalig, Waals)</w:t>
      </w:r>
    </w:p>
    <w:p w14:paraId="77E63403" w14:textId="4BD25140" w:rsidR="1CCE1DC3" w:rsidRDefault="2686ECA0" w:rsidP="00E31A6E">
      <w:pPr>
        <w:ind w:left="360"/>
        <w:rPr>
          <w:b/>
          <w:bCs/>
        </w:rPr>
      </w:pPr>
      <w:r w:rsidRPr="2686ECA0">
        <w:rPr>
          <w:b/>
          <w:bCs/>
        </w:rPr>
        <w:t>Leg de koningskwestie uit</w:t>
      </w:r>
    </w:p>
    <w:p w14:paraId="1CEE664D" w14:textId="203F9D12" w:rsidR="1CCE1DC3" w:rsidRDefault="2686ECA0" w:rsidP="00E31A6E">
      <w:pPr>
        <w:ind w:left="360"/>
      </w:pPr>
      <w:r>
        <w:t xml:space="preserve">De koning werd meegenomen door vluchtende Duitsers na WO2 als krijgsgevangene. Later na de oorlog toen de koning terug de troon wou bestijgen kwam er protest. </w:t>
      </w:r>
    </w:p>
    <w:p w14:paraId="0DFCF91B" w14:textId="03627ABA" w:rsidR="1CCE1DC3" w:rsidRDefault="2686ECA0" w:rsidP="00E31A6E">
      <w:pPr>
        <w:pStyle w:val="Lijstalinea"/>
        <w:numPr>
          <w:ilvl w:val="0"/>
          <w:numId w:val="16"/>
        </w:numPr>
        <w:ind w:left="1080"/>
      </w:pPr>
      <w:r>
        <w:t>Links België was VOOR de terugkeer van Leopold3, omdat de koning dankzij zijn connecties er net voor heeft gezorgd dat België wat gespaard werd tegenover andere landen</w:t>
      </w:r>
    </w:p>
    <w:p w14:paraId="13442B9F" w14:textId="35EB5530" w:rsidR="1CCE1DC3" w:rsidRDefault="2686ECA0" w:rsidP="00E31A6E">
      <w:pPr>
        <w:pStyle w:val="Lijstalinea"/>
        <w:numPr>
          <w:ilvl w:val="0"/>
          <w:numId w:val="16"/>
        </w:numPr>
        <w:ind w:left="1080"/>
      </w:pPr>
      <w:r>
        <w:t>Rechts België was TEGEN de terugkeer van Leopold3, omdat ze vonden dat Leopold een te grote sympathie had voor de Duitsers.</w:t>
      </w:r>
    </w:p>
    <w:p w14:paraId="7CD93A12" w14:textId="6AC772DE" w:rsidR="1CCE1DC3" w:rsidRDefault="2686ECA0" w:rsidP="00E31A6E">
      <w:pPr>
        <w:ind w:left="360"/>
        <w:rPr>
          <w:color w:val="FF0000"/>
        </w:rPr>
      </w:pPr>
      <w:r>
        <w:t xml:space="preserve">Er kwam een referendum en Leopold mocht terug koning worden. Links België was </w:t>
      </w:r>
      <w:r w:rsidRPr="2686ECA0">
        <w:rPr>
          <w:rFonts w:eastAsiaTheme="minorEastAsia"/>
        </w:rPr>
        <w:t>hier</w:t>
      </w:r>
      <w:r>
        <w:t xml:space="preserve"> totaal niet blij mee dus Leopold had zijn zoon de troon gegeven om het volk content te stellen </w:t>
      </w:r>
      <w:r w:rsidRPr="2686ECA0">
        <w:rPr>
          <w:color w:val="FF0000"/>
        </w:rPr>
        <w:t>(Boudewijn)</w:t>
      </w:r>
    </w:p>
    <w:p w14:paraId="6871755A" w14:textId="77777777" w:rsidR="00E91183" w:rsidRDefault="00E91183" w:rsidP="2686ECA0">
      <w:pPr>
        <w:rPr>
          <w:b/>
          <w:bCs/>
        </w:rPr>
      </w:pPr>
    </w:p>
    <w:p w14:paraId="6D98D82C" w14:textId="77777777" w:rsidR="00E91183" w:rsidRDefault="00E91183" w:rsidP="2686ECA0">
      <w:pPr>
        <w:rPr>
          <w:b/>
          <w:bCs/>
        </w:rPr>
      </w:pPr>
    </w:p>
    <w:p w14:paraId="2175474A" w14:textId="083428FB" w:rsidR="1CCE1DC3" w:rsidRDefault="00E91183" w:rsidP="00E31A6E">
      <w:pPr>
        <w:ind w:left="360"/>
        <w:rPr>
          <w:b/>
          <w:bCs/>
        </w:rPr>
      </w:pPr>
      <w:r>
        <w:rPr>
          <w:noProof/>
          <w:lang w:eastAsia="nl-BE"/>
        </w:rPr>
        <w:lastRenderedPageBreak/>
        <w:drawing>
          <wp:anchor distT="0" distB="0" distL="114300" distR="114300" simplePos="0" relativeHeight="251658240" behindDoc="0" locked="0" layoutInCell="1" allowOverlap="1" wp14:anchorId="6E36001C" wp14:editId="192F59FC">
            <wp:simplePos x="0" y="0"/>
            <wp:positionH relativeFrom="column">
              <wp:posOffset>3500755</wp:posOffset>
            </wp:positionH>
            <wp:positionV relativeFrom="paragraph">
              <wp:posOffset>0</wp:posOffset>
            </wp:positionV>
            <wp:extent cx="2733675" cy="1962150"/>
            <wp:effectExtent l="0" t="0" r="9525" b="0"/>
            <wp:wrapThrough wrapText="bothSides">
              <wp:wrapPolygon edited="0">
                <wp:start x="0" y="0"/>
                <wp:lineTo x="0" y="21390"/>
                <wp:lineTo x="21525" y="21390"/>
                <wp:lineTo x="21525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5"/>
                    <a:stretch/>
                  </pic:blipFill>
                  <pic:spPr bwMode="auto">
                    <a:xfrm>
                      <a:off x="0" y="0"/>
                      <a:ext cx="27336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2686ECA0" w:rsidRPr="2686ECA0">
        <w:rPr>
          <w:b/>
          <w:bCs/>
        </w:rPr>
        <w:t>Geef de 4 taalgebieden:</w:t>
      </w:r>
    </w:p>
    <w:p w14:paraId="39749EC5" w14:textId="5588E9FF" w:rsidR="1CCE1DC3" w:rsidRDefault="2686ECA0" w:rsidP="00E31A6E">
      <w:pPr>
        <w:pStyle w:val="Lijstalinea"/>
        <w:numPr>
          <w:ilvl w:val="0"/>
          <w:numId w:val="15"/>
        </w:numPr>
        <w:ind w:left="1080"/>
      </w:pPr>
      <w:r>
        <w:t>Nederlandstalig gebied (Vlaamse gemeenschap) (Vlaams gewest: Vlaanderen)</w:t>
      </w:r>
    </w:p>
    <w:p w14:paraId="5E957632" w14:textId="6E81E4D1" w:rsidR="1CCE1DC3" w:rsidRDefault="2686ECA0" w:rsidP="00E31A6E">
      <w:pPr>
        <w:pStyle w:val="Lijstalinea"/>
        <w:numPr>
          <w:ilvl w:val="0"/>
          <w:numId w:val="15"/>
        </w:numPr>
        <w:ind w:left="1080"/>
      </w:pPr>
      <w:r>
        <w:t>Franstalig gebied (Franse gemeenschap) (Waals gewest: Wallonië)</w:t>
      </w:r>
    </w:p>
    <w:p w14:paraId="1602EC12" w14:textId="3F887449" w:rsidR="1CCE1DC3" w:rsidRDefault="2686ECA0" w:rsidP="00E31A6E">
      <w:pPr>
        <w:pStyle w:val="Lijstalinea"/>
        <w:numPr>
          <w:ilvl w:val="0"/>
          <w:numId w:val="15"/>
        </w:numPr>
        <w:ind w:left="1080"/>
      </w:pPr>
      <w:r>
        <w:t>Duitstalig gebied (Duitstalige gemeenschap)</w:t>
      </w:r>
    </w:p>
    <w:p w14:paraId="3365CD57" w14:textId="4D1288C9" w:rsidR="2686ECA0" w:rsidRDefault="2686ECA0" w:rsidP="00E31A6E">
      <w:pPr>
        <w:pStyle w:val="Lijstalinea"/>
        <w:numPr>
          <w:ilvl w:val="0"/>
          <w:numId w:val="15"/>
        </w:numPr>
        <w:ind w:left="1080"/>
      </w:pPr>
      <w:r>
        <w:t>Tweetalig gebied (Vlaamse en Franse gemeenschap) (Brussels hoofdstedelijk gewest)</w:t>
      </w:r>
    </w:p>
    <w:p w14:paraId="15147F88" w14:textId="5414CCD2" w:rsidR="2686ECA0" w:rsidRDefault="2686ECA0" w:rsidP="00E31A6E">
      <w:pPr>
        <w:ind w:left="360"/>
      </w:pPr>
    </w:p>
    <w:p w14:paraId="6D882631" w14:textId="41B37B1C" w:rsidR="2686ECA0" w:rsidRDefault="2686ECA0" w:rsidP="00E31A6E">
      <w:pPr>
        <w:ind w:left="360"/>
        <w:rPr>
          <w:b/>
          <w:bCs/>
        </w:rPr>
      </w:pPr>
      <w:r w:rsidRPr="2686ECA0">
        <w:rPr>
          <w:b/>
          <w:bCs/>
        </w:rPr>
        <w:t>Waarom wilde vooral de Vlamingen een taalgrens?</w:t>
      </w:r>
    </w:p>
    <w:p w14:paraId="2FD01B1E" w14:textId="6CE0D475" w:rsidR="2686ECA0" w:rsidRDefault="2686ECA0" w:rsidP="00E31A6E">
      <w:pPr>
        <w:ind w:left="360"/>
      </w:pPr>
      <w:r>
        <w:t xml:space="preserve"> Vlaams gezindheid, de Vlamingen wilden de verfransing stoppen van hun grondgebied.</w:t>
      </w:r>
    </w:p>
    <w:p w14:paraId="5DFF6074" w14:textId="48CD1BDC" w:rsidR="2686ECA0" w:rsidRDefault="2686ECA0" w:rsidP="00E31A6E">
      <w:pPr>
        <w:ind w:left="360"/>
        <w:rPr>
          <w:b/>
          <w:bCs/>
        </w:rPr>
      </w:pPr>
      <w:r w:rsidRPr="2686ECA0">
        <w:rPr>
          <w:b/>
          <w:bCs/>
        </w:rPr>
        <w:t>Is de taalgrens een staatsgrens?</w:t>
      </w:r>
    </w:p>
    <w:p w14:paraId="05A1D80D" w14:textId="21C913D8" w:rsidR="2686ECA0" w:rsidRDefault="00E91183" w:rsidP="00E31A6E">
      <w:pPr>
        <w:ind w:left="360"/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AFEDD" wp14:editId="03B99257">
                <wp:simplePos x="0" y="0"/>
                <wp:positionH relativeFrom="column">
                  <wp:posOffset>90805</wp:posOffset>
                </wp:positionH>
                <wp:positionV relativeFrom="paragraph">
                  <wp:posOffset>281305</wp:posOffset>
                </wp:positionV>
                <wp:extent cx="2047875" cy="342900"/>
                <wp:effectExtent l="0" t="0" r="28575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B437F" id="Rechthoek 2" o:spid="_x0000_s1026" style="position:absolute;margin-left:7.15pt;margin-top:22.15pt;width:161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" fillcolor="white [3212]" strokecolor="white [3212]" strokeweight="1pt"/>
            </w:pict>
          </mc:Fallback>
        </mc:AlternateContent>
      </w:r>
      <w:r w:rsidR="2686ECA0">
        <w:t>Neen, het is een culturele binnengrens</w:t>
      </w:r>
    </w:p>
    <w:p w14:paraId="43ED2934" w14:textId="4E58B7DF" w:rsidR="2686ECA0" w:rsidRDefault="2686ECA0" w:rsidP="00E31A6E">
      <w:pPr>
        <w:ind w:left="360"/>
      </w:pPr>
      <w:r>
        <w:rPr>
          <w:noProof/>
          <w:lang w:eastAsia="nl-BE"/>
        </w:rPr>
        <w:drawing>
          <wp:inline distT="0" distB="0" distL="0" distR="0" wp14:anchorId="588FC109" wp14:editId="0ECDF74D">
            <wp:extent cx="4572000" cy="1543050"/>
            <wp:effectExtent l="0" t="0" r="0" b="0"/>
            <wp:docPr id="1856998161" name="Afbeelding 1856998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7362" w14:textId="6F886A9E" w:rsidR="2686ECA0" w:rsidRDefault="2686ECA0" w:rsidP="00E31A6E">
      <w:pPr>
        <w:ind w:left="360"/>
        <w:rPr>
          <w:b/>
          <w:bCs/>
        </w:rPr>
      </w:pPr>
      <w:r w:rsidRPr="2686ECA0">
        <w:rPr>
          <w:b/>
          <w:bCs/>
        </w:rPr>
        <w:t>Het Brussels Hoofdstedelijk Gewest</w:t>
      </w:r>
    </w:p>
    <w:p w14:paraId="00A224F6" w14:textId="2E102D14" w:rsidR="2686ECA0" w:rsidRDefault="2686ECA0" w:rsidP="00E31A6E">
      <w:pPr>
        <w:pStyle w:val="Lijstalinea"/>
        <w:numPr>
          <w:ilvl w:val="0"/>
          <w:numId w:val="14"/>
        </w:numPr>
        <w:ind w:left="1080"/>
      </w:pPr>
      <w:r>
        <w:t>19 gemeenten met tweetaligheid</w:t>
      </w:r>
    </w:p>
    <w:p w14:paraId="66CEDD72" w14:textId="6AC7F0E9" w:rsidR="2686ECA0" w:rsidRDefault="2686ECA0" w:rsidP="00E31A6E">
      <w:pPr>
        <w:pStyle w:val="Lijstalinea"/>
        <w:numPr>
          <w:ilvl w:val="0"/>
          <w:numId w:val="14"/>
        </w:numPr>
        <w:ind w:left="1080"/>
      </w:pPr>
      <w:r>
        <w:t>6 Vlaamse randgemeenten met taalfaciliteiten</w:t>
      </w:r>
    </w:p>
    <w:p w14:paraId="48E82A4A" w14:textId="7152C92B" w:rsidR="2686ECA0" w:rsidRDefault="2686ECA0" w:rsidP="00E31A6E">
      <w:pPr>
        <w:pStyle w:val="Lijstalinea"/>
        <w:numPr>
          <w:ilvl w:val="1"/>
          <w:numId w:val="14"/>
        </w:numPr>
        <w:ind w:left="1800"/>
      </w:pPr>
      <w:r>
        <w:t>Franstalige formulieren in het gemeentehuis</w:t>
      </w:r>
    </w:p>
    <w:p w14:paraId="04AF7055" w14:textId="58C39283" w:rsidR="2686ECA0" w:rsidRDefault="2686ECA0" w:rsidP="00E31A6E">
      <w:pPr>
        <w:pStyle w:val="Lijstalinea"/>
        <w:numPr>
          <w:ilvl w:val="1"/>
          <w:numId w:val="14"/>
        </w:numPr>
        <w:ind w:left="1800"/>
      </w:pPr>
      <w:r>
        <w:t>Franstalige lagere schoolklassen</w:t>
      </w:r>
    </w:p>
    <w:p w14:paraId="04167441" w14:textId="2A668DED" w:rsidR="2686ECA0" w:rsidRDefault="2686ECA0" w:rsidP="00E31A6E">
      <w:pPr>
        <w:pStyle w:val="Lijstalinea"/>
        <w:numPr>
          <w:ilvl w:val="1"/>
          <w:numId w:val="14"/>
        </w:numPr>
        <w:ind w:left="1800"/>
      </w:pPr>
      <w:r>
        <w:t>Doel --&gt; Overgangsregel</w:t>
      </w:r>
    </w:p>
    <w:p w14:paraId="0C7BB26E" w14:textId="7B1244BD" w:rsidR="2686ECA0" w:rsidRDefault="2686ECA0" w:rsidP="00E31A6E">
      <w:pPr>
        <w:pStyle w:val="Lijstalinea"/>
        <w:numPr>
          <w:ilvl w:val="1"/>
          <w:numId w:val="14"/>
        </w:numPr>
        <w:ind w:left="1800"/>
      </w:pPr>
      <w:r>
        <w:t xml:space="preserve">Werkelijkheid --&gt; Lagere school in het frans in een faciliteit gemeente maar middelbaar in Wallonië </w:t>
      </w:r>
    </w:p>
    <w:p w14:paraId="61F2EFE6" w14:textId="18605734" w:rsidR="2686ECA0" w:rsidRDefault="2686ECA0" w:rsidP="00E31A6E">
      <w:pPr>
        <w:ind w:left="360"/>
        <w:rPr>
          <w:b/>
          <w:bCs/>
        </w:rPr>
      </w:pPr>
      <w:r w:rsidRPr="2686ECA0">
        <w:rPr>
          <w:b/>
          <w:bCs/>
        </w:rPr>
        <w:t>Wat zijn taalfaciliteiten?</w:t>
      </w:r>
    </w:p>
    <w:p w14:paraId="5470DD6A" w14:textId="1BE343BA" w:rsidR="2686ECA0" w:rsidRDefault="2686ECA0" w:rsidP="00E31A6E">
      <w:pPr>
        <w:ind w:left="360"/>
      </w:pPr>
      <w:r>
        <w:t xml:space="preserve">Dit zijn taalregelingen in bepaalde faciliteitengemeenten voor taalminderheden. Bijvoorbeeld een lagere school of openbare diensten die ook in een andere taal aanwezig zijn. </w:t>
      </w:r>
    </w:p>
    <w:p w14:paraId="78A9E59F" w14:textId="784AD9C3" w:rsidR="00E31A6E" w:rsidRPr="00E31A6E" w:rsidRDefault="00E31A6E" w:rsidP="00E31A6E">
      <w:pPr>
        <w:ind w:left="360"/>
        <w:rPr>
          <w:b/>
        </w:rPr>
      </w:pPr>
      <w:r w:rsidRPr="00E31A6E">
        <w:rPr>
          <w:b/>
        </w:rPr>
        <w:t>De Vlaamse faciliteitgemeente:</w:t>
      </w:r>
    </w:p>
    <w:p w14:paraId="7DA3E253" w14:textId="49E0C6B5" w:rsidR="00E31A6E" w:rsidRDefault="00E31A6E" w:rsidP="00E31A6E">
      <w:pPr>
        <w:pStyle w:val="Lijstalinea"/>
        <w:numPr>
          <w:ilvl w:val="0"/>
          <w:numId w:val="21"/>
        </w:numPr>
        <w:ind w:left="1080"/>
      </w:pPr>
      <w:r>
        <w:t>Wemmel</w:t>
      </w:r>
    </w:p>
    <w:p w14:paraId="4F33F455" w14:textId="797672B6" w:rsidR="00E31A6E" w:rsidRDefault="00E31A6E" w:rsidP="00E31A6E">
      <w:pPr>
        <w:pStyle w:val="Lijstalinea"/>
        <w:numPr>
          <w:ilvl w:val="0"/>
          <w:numId w:val="21"/>
        </w:numPr>
        <w:ind w:left="1080"/>
      </w:pPr>
      <w:r>
        <w:t>Kraainem</w:t>
      </w:r>
    </w:p>
    <w:p w14:paraId="501BAB39" w14:textId="135A0919" w:rsidR="00E31A6E" w:rsidRDefault="00E31A6E" w:rsidP="00E31A6E">
      <w:pPr>
        <w:pStyle w:val="Lijstalinea"/>
        <w:numPr>
          <w:ilvl w:val="0"/>
          <w:numId w:val="21"/>
        </w:numPr>
        <w:ind w:left="1080"/>
      </w:pPr>
      <w:r>
        <w:t>Wezembeek-Oppem</w:t>
      </w:r>
    </w:p>
    <w:p w14:paraId="0D15DAA0" w14:textId="7F9EC6DF" w:rsidR="00E31A6E" w:rsidRDefault="00E31A6E" w:rsidP="00E31A6E">
      <w:pPr>
        <w:pStyle w:val="Lijstalinea"/>
        <w:numPr>
          <w:ilvl w:val="0"/>
          <w:numId w:val="21"/>
        </w:numPr>
        <w:ind w:left="1080"/>
      </w:pPr>
      <w:r>
        <w:t>Linkebeek</w:t>
      </w:r>
    </w:p>
    <w:p w14:paraId="4B61D219" w14:textId="4CC667E1" w:rsidR="00E31A6E" w:rsidRDefault="00E31A6E" w:rsidP="00E31A6E">
      <w:pPr>
        <w:pStyle w:val="Lijstalinea"/>
        <w:numPr>
          <w:ilvl w:val="0"/>
          <w:numId w:val="21"/>
        </w:numPr>
        <w:ind w:left="1080"/>
      </w:pPr>
      <w:r>
        <w:t>Drogenbos</w:t>
      </w:r>
    </w:p>
    <w:p w14:paraId="354EAFDD" w14:textId="2992197A" w:rsidR="00E31A6E" w:rsidRDefault="00E31A6E" w:rsidP="00E31A6E">
      <w:pPr>
        <w:pStyle w:val="Lijstalinea"/>
        <w:numPr>
          <w:ilvl w:val="0"/>
          <w:numId w:val="21"/>
        </w:numPr>
        <w:ind w:left="1080"/>
      </w:pPr>
      <w:r>
        <w:t>Sint-Genesius-Rode</w:t>
      </w:r>
    </w:p>
    <w:p w14:paraId="49FF93F8" w14:textId="0807102D" w:rsidR="2686ECA0" w:rsidRDefault="2686ECA0" w:rsidP="00E31A6E">
      <w:pPr>
        <w:ind w:left="360"/>
        <w:rPr>
          <w:b/>
          <w:bCs/>
        </w:rPr>
      </w:pPr>
      <w:r w:rsidRPr="2686ECA0">
        <w:rPr>
          <w:b/>
          <w:bCs/>
        </w:rPr>
        <w:t>Sint-Genesius-Rode</w:t>
      </w:r>
    </w:p>
    <w:p w14:paraId="1F1DD783" w14:textId="64E82E2A" w:rsidR="00E91183" w:rsidRPr="00E31A6E" w:rsidRDefault="2686ECA0" w:rsidP="00E31A6E">
      <w:pPr>
        <w:ind w:left="360"/>
      </w:pPr>
      <w:r>
        <w:t>De Franstalige politici wil deze stad bij Brussel voegen. De stad vormt dan een doorgang tussen Wallonië en Brussel. Zo is er een rechtstreekse verbinding tussen twee gewesten.</w:t>
      </w:r>
    </w:p>
    <w:p w14:paraId="7C51772E" w14:textId="77777777" w:rsidR="00E31A6E" w:rsidRDefault="00E31A6E" w:rsidP="2686ECA0">
      <w:pPr>
        <w:rPr>
          <w:b/>
          <w:bCs/>
        </w:rPr>
      </w:pPr>
    </w:p>
    <w:p w14:paraId="3FEE3BFC" w14:textId="3FDC7BED" w:rsidR="2686ECA0" w:rsidRDefault="00E31A6E" w:rsidP="00E31A6E">
      <w:pPr>
        <w:rPr>
          <w:b/>
          <w:bCs/>
        </w:rPr>
      </w:pPr>
      <w:r>
        <w:rPr>
          <w:b/>
          <w:bCs/>
        </w:rPr>
        <w:lastRenderedPageBreak/>
        <w:t xml:space="preserve">      </w:t>
      </w:r>
      <w:r w:rsidR="2686ECA0" w:rsidRPr="2686ECA0">
        <w:rPr>
          <w:b/>
          <w:bCs/>
        </w:rPr>
        <w:t>Veranderingen door de taalgrens</w:t>
      </w:r>
    </w:p>
    <w:p w14:paraId="43747E2B" w14:textId="0FCC58AD" w:rsidR="2686ECA0" w:rsidRDefault="2686ECA0" w:rsidP="00E31A6E">
      <w:pPr>
        <w:pStyle w:val="Lijstalinea"/>
        <w:numPr>
          <w:ilvl w:val="0"/>
          <w:numId w:val="10"/>
        </w:numPr>
        <w:ind w:left="1068"/>
      </w:pPr>
      <w:r>
        <w:t>De Leuvense universiteit wordt opgesplitst</w:t>
      </w:r>
    </w:p>
    <w:p w14:paraId="27A12D6A" w14:textId="2088B6DE" w:rsidR="2686ECA0" w:rsidRDefault="2686ECA0" w:rsidP="00E31A6E">
      <w:pPr>
        <w:pStyle w:val="Lijstalinea"/>
        <w:numPr>
          <w:ilvl w:val="1"/>
          <w:numId w:val="10"/>
        </w:numPr>
        <w:ind w:left="1788"/>
      </w:pPr>
      <w:r>
        <w:t>Universiteit Leuven</w:t>
      </w:r>
    </w:p>
    <w:p w14:paraId="2A7EF550" w14:textId="5FE8360B" w:rsidR="2686ECA0" w:rsidRDefault="2686ECA0" w:rsidP="00E31A6E">
      <w:pPr>
        <w:pStyle w:val="Lijstalinea"/>
        <w:numPr>
          <w:ilvl w:val="1"/>
          <w:numId w:val="10"/>
        </w:numPr>
        <w:ind w:left="1788"/>
      </w:pPr>
      <w:proofErr w:type="spellStart"/>
      <w:r>
        <w:t>Université</w:t>
      </w:r>
      <w:proofErr w:type="spellEnd"/>
      <w:r>
        <w:t xml:space="preserve"> </w:t>
      </w:r>
      <w:proofErr w:type="spellStart"/>
      <w:r>
        <w:t>Louvain</w:t>
      </w:r>
      <w:proofErr w:type="spellEnd"/>
      <w:r>
        <w:t>-la-</w:t>
      </w:r>
      <w:proofErr w:type="spellStart"/>
      <w:r>
        <w:t>Neuve</w:t>
      </w:r>
      <w:proofErr w:type="spellEnd"/>
    </w:p>
    <w:p w14:paraId="59D16764" w14:textId="6ABFC2E1" w:rsidR="2686ECA0" w:rsidRDefault="2686ECA0" w:rsidP="00E31A6E">
      <w:pPr>
        <w:pStyle w:val="Lijstalinea"/>
        <w:numPr>
          <w:ilvl w:val="0"/>
          <w:numId w:val="8"/>
        </w:numPr>
        <w:ind w:left="1068"/>
      </w:pPr>
      <w:r>
        <w:t>Economische tegenstellingen</w:t>
      </w:r>
    </w:p>
    <w:p w14:paraId="6C25F53C" w14:textId="65E72F62" w:rsidR="2686ECA0" w:rsidRDefault="2686ECA0" w:rsidP="00E31A6E">
      <w:pPr>
        <w:pStyle w:val="Lijstalinea"/>
        <w:numPr>
          <w:ilvl w:val="1"/>
          <w:numId w:val="8"/>
        </w:numPr>
        <w:ind w:left="1788"/>
      </w:pPr>
      <w:r>
        <w:t>Waalse taalindustrie en mijnbouw gaan achteruit</w:t>
      </w:r>
    </w:p>
    <w:p w14:paraId="1E097E41" w14:textId="0CAC800E" w:rsidR="2686ECA0" w:rsidRDefault="2686ECA0" w:rsidP="00E31A6E">
      <w:pPr>
        <w:pStyle w:val="Lijstalinea"/>
        <w:numPr>
          <w:ilvl w:val="1"/>
          <w:numId w:val="8"/>
        </w:numPr>
        <w:ind w:left="1788"/>
      </w:pPr>
      <w:r>
        <w:t>Vlaanderen is de economische motor van België</w:t>
      </w:r>
    </w:p>
    <w:p w14:paraId="55AE6B04" w14:textId="6044908F" w:rsidR="2686ECA0" w:rsidRDefault="2686ECA0" w:rsidP="00E31A6E">
      <w:pPr>
        <w:pStyle w:val="Lijstalinea"/>
        <w:numPr>
          <w:ilvl w:val="0"/>
          <w:numId w:val="7"/>
        </w:numPr>
        <w:ind w:left="1068"/>
      </w:pPr>
      <w:r>
        <w:t xml:space="preserve">Staatshervorming </w:t>
      </w:r>
    </w:p>
    <w:p w14:paraId="01C14DC9" w14:textId="6ADAD3D3" w:rsidR="2686ECA0" w:rsidRDefault="2686ECA0" w:rsidP="00E31A6E">
      <w:pPr>
        <w:pStyle w:val="Lijstalinea"/>
        <w:numPr>
          <w:ilvl w:val="1"/>
          <w:numId w:val="7"/>
        </w:numPr>
        <w:ind w:left="1788"/>
      </w:pPr>
      <w:r>
        <w:t>Vlamingen willen een einde aan de discriminatie en de verfransing</w:t>
      </w:r>
    </w:p>
    <w:p w14:paraId="615543D5" w14:textId="601FF5A4" w:rsidR="2686ECA0" w:rsidRDefault="2686ECA0" w:rsidP="00E31A6E">
      <w:pPr>
        <w:pStyle w:val="Lijstalinea"/>
        <w:numPr>
          <w:ilvl w:val="1"/>
          <w:numId w:val="7"/>
        </w:numPr>
        <w:ind w:left="1788"/>
      </w:pPr>
      <w:r>
        <w:t>De walen willen als minderheid nog steeds inspraak hebben</w:t>
      </w:r>
    </w:p>
    <w:p w14:paraId="02B1FBD8" w14:textId="0F623EE5" w:rsidR="2686ECA0" w:rsidRDefault="2686ECA0" w:rsidP="00E31A6E">
      <w:pPr>
        <w:ind w:left="348"/>
      </w:pPr>
      <w:r w:rsidRPr="2686ECA0">
        <w:rPr>
          <w:b/>
          <w:bCs/>
        </w:rPr>
        <w:t xml:space="preserve">Belangrijke bevoegdheden in de </w:t>
      </w:r>
      <w:r w:rsidRPr="2686ECA0">
        <w:rPr>
          <w:b/>
          <w:bCs/>
          <w:color w:val="FF0000"/>
        </w:rPr>
        <w:t>FEDERALE OVERHEID</w:t>
      </w:r>
      <w:r w:rsidRPr="2686ECA0">
        <w:rPr>
          <w:b/>
          <w:bCs/>
        </w:rPr>
        <w:t xml:space="preserve"> van België</w:t>
      </w:r>
      <w:r>
        <w:t xml:space="preserve"> </w:t>
      </w:r>
    </w:p>
    <w:p w14:paraId="012EE8AC" w14:textId="1D09553C" w:rsidR="2686ECA0" w:rsidRDefault="2686ECA0" w:rsidP="00E31A6E">
      <w:pPr>
        <w:pStyle w:val="Lijstalinea"/>
        <w:numPr>
          <w:ilvl w:val="0"/>
          <w:numId w:val="6"/>
        </w:numPr>
        <w:ind w:left="1068"/>
      </w:pPr>
      <w:r>
        <w:t>Defensie</w:t>
      </w:r>
    </w:p>
    <w:p w14:paraId="163F4071" w14:textId="66AEA6A5" w:rsidR="2686ECA0" w:rsidRDefault="2686ECA0" w:rsidP="00E31A6E">
      <w:pPr>
        <w:pStyle w:val="Lijstalinea"/>
        <w:numPr>
          <w:ilvl w:val="0"/>
          <w:numId w:val="6"/>
        </w:numPr>
        <w:ind w:left="1068"/>
      </w:pPr>
      <w:r>
        <w:t>Sociale zekerheid</w:t>
      </w:r>
    </w:p>
    <w:p w14:paraId="72CA915F" w14:textId="4EBA9736" w:rsidR="2686ECA0" w:rsidRDefault="2686ECA0" w:rsidP="00E31A6E">
      <w:pPr>
        <w:pStyle w:val="Lijstalinea"/>
        <w:numPr>
          <w:ilvl w:val="0"/>
          <w:numId w:val="6"/>
        </w:numPr>
        <w:ind w:left="1068"/>
      </w:pPr>
      <w:r>
        <w:t>Justitie</w:t>
      </w:r>
    </w:p>
    <w:p w14:paraId="73637A73" w14:textId="59DE3DF5" w:rsidR="2686ECA0" w:rsidRDefault="2686ECA0" w:rsidP="00E31A6E">
      <w:pPr>
        <w:pStyle w:val="Lijstalinea"/>
        <w:numPr>
          <w:ilvl w:val="0"/>
          <w:numId w:val="6"/>
        </w:numPr>
        <w:ind w:left="1068"/>
      </w:pPr>
      <w:r>
        <w:t>Openbare veiligheid</w:t>
      </w:r>
    </w:p>
    <w:p w14:paraId="65E3E693" w14:textId="5CD97560" w:rsidR="2686ECA0" w:rsidRDefault="2686ECA0" w:rsidP="00E31A6E">
      <w:pPr>
        <w:pStyle w:val="Lijstalinea"/>
        <w:numPr>
          <w:ilvl w:val="0"/>
          <w:numId w:val="6"/>
        </w:numPr>
        <w:ind w:left="1068"/>
      </w:pPr>
      <w:r>
        <w:t>Volksgezondheid</w:t>
      </w:r>
    </w:p>
    <w:p w14:paraId="7058A19A" w14:textId="00095425" w:rsidR="2686ECA0" w:rsidRDefault="2686ECA0" w:rsidP="00E31A6E">
      <w:pPr>
        <w:ind w:left="348"/>
        <w:rPr>
          <w:b/>
          <w:bCs/>
        </w:rPr>
      </w:pPr>
      <w:r w:rsidRPr="2686ECA0">
        <w:rPr>
          <w:b/>
          <w:bCs/>
        </w:rPr>
        <w:t>FEDERALE OVERHEID</w:t>
      </w:r>
    </w:p>
    <w:p w14:paraId="1F925809" w14:textId="38C6ED0C" w:rsidR="2686ECA0" w:rsidRDefault="2686ECA0" w:rsidP="00E31A6E">
      <w:pPr>
        <w:pStyle w:val="Lijstalinea"/>
        <w:numPr>
          <w:ilvl w:val="0"/>
          <w:numId w:val="5"/>
        </w:numPr>
        <w:spacing w:after="0"/>
        <w:ind w:left="1068"/>
      </w:pPr>
      <w:r>
        <w:t>Uitvoerende macht</w:t>
      </w:r>
    </w:p>
    <w:p w14:paraId="260468AA" w14:textId="2B27E613" w:rsidR="2686ECA0" w:rsidRDefault="2686ECA0" w:rsidP="00E31A6E">
      <w:pPr>
        <w:pStyle w:val="Lijstalinea"/>
        <w:numPr>
          <w:ilvl w:val="1"/>
          <w:numId w:val="5"/>
        </w:numPr>
        <w:spacing w:after="0"/>
        <w:ind w:left="1788"/>
        <w:rPr>
          <w:color w:val="FF0000"/>
        </w:rPr>
      </w:pPr>
      <w:r w:rsidRPr="2686ECA0">
        <w:rPr>
          <w:color w:val="FF0000"/>
        </w:rPr>
        <w:t>Regering</w:t>
      </w:r>
    </w:p>
    <w:p w14:paraId="25FBD105" w14:textId="38B4DE8C" w:rsidR="2686ECA0" w:rsidRPr="00E91183" w:rsidRDefault="2686ECA0" w:rsidP="00E31A6E">
      <w:pPr>
        <w:pStyle w:val="Lijstalinea"/>
        <w:numPr>
          <w:ilvl w:val="1"/>
          <w:numId w:val="5"/>
        </w:numPr>
        <w:spacing w:after="0"/>
        <w:ind w:left="1788"/>
        <w:rPr>
          <w:lang w:val="en-GB"/>
        </w:rPr>
      </w:pPr>
      <w:r w:rsidRPr="00E91183">
        <w:rPr>
          <w:lang w:val="en-GB"/>
        </w:rPr>
        <w:t>Open VLD – CD&amp;V – MR – NVA</w:t>
      </w:r>
    </w:p>
    <w:p w14:paraId="69B9D77F" w14:textId="011E6EB9" w:rsidR="2686ECA0" w:rsidRDefault="2686ECA0" w:rsidP="00E31A6E">
      <w:pPr>
        <w:pStyle w:val="Lijstalinea"/>
        <w:numPr>
          <w:ilvl w:val="1"/>
          <w:numId w:val="5"/>
        </w:numPr>
        <w:spacing w:after="0"/>
        <w:ind w:left="1788"/>
      </w:pPr>
      <w:r>
        <w:t xml:space="preserve">Voorzitter: </w:t>
      </w:r>
      <w:r w:rsidRPr="2686ECA0">
        <w:rPr>
          <w:u w:val="single"/>
        </w:rPr>
        <w:t>Charles Michel (Premier)</w:t>
      </w:r>
    </w:p>
    <w:p w14:paraId="0AE71896" w14:textId="72AD4F96" w:rsidR="2686ECA0" w:rsidRDefault="2686ECA0" w:rsidP="00E31A6E">
      <w:pPr>
        <w:pStyle w:val="Lijstalinea"/>
        <w:numPr>
          <w:ilvl w:val="0"/>
          <w:numId w:val="5"/>
        </w:numPr>
        <w:ind w:left="1068"/>
      </w:pPr>
      <w:r>
        <w:t>Wetgevende macht</w:t>
      </w:r>
    </w:p>
    <w:p w14:paraId="40563E19" w14:textId="3190EE2B" w:rsidR="2686ECA0" w:rsidRDefault="2686ECA0" w:rsidP="00E31A6E">
      <w:pPr>
        <w:pStyle w:val="Lijstalinea"/>
        <w:numPr>
          <w:ilvl w:val="1"/>
          <w:numId w:val="5"/>
        </w:numPr>
        <w:ind w:left="1788"/>
        <w:rPr>
          <w:color w:val="FF0000"/>
        </w:rPr>
      </w:pPr>
      <w:r w:rsidRPr="2686ECA0">
        <w:rPr>
          <w:color w:val="FF0000"/>
        </w:rPr>
        <w:t xml:space="preserve">De kamer </w:t>
      </w:r>
    </w:p>
    <w:p w14:paraId="713DF3BF" w14:textId="27B377E4" w:rsidR="2686ECA0" w:rsidRDefault="2686ECA0" w:rsidP="00E31A6E">
      <w:pPr>
        <w:pStyle w:val="Lijstalinea"/>
        <w:numPr>
          <w:ilvl w:val="2"/>
          <w:numId w:val="5"/>
        </w:numPr>
        <w:ind w:left="2508"/>
      </w:pPr>
      <w:r>
        <w:t>150 leden</w:t>
      </w:r>
    </w:p>
    <w:p w14:paraId="1347EA33" w14:textId="667E980C" w:rsidR="2686ECA0" w:rsidRDefault="2686ECA0" w:rsidP="00E31A6E">
      <w:pPr>
        <w:pStyle w:val="Lijstalinea"/>
        <w:numPr>
          <w:ilvl w:val="1"/>
          <w:numId w:val="4"/>
        </w:numPr>
        <w:ind w:left="1788"/>
      </w:pPr>
      <w:r>
        <w:t xml:space="preserve">Voorzitter: </w:t>
      </w:r>
      <w:r w:rsidRPr="2686ECA0">
        <w:rPr>
          <w:u w:val="single"/>
        </w:rPr>
        <w:t xml:space="preserve">Siegfried </w:t>
      </w:r>
      <w:proofErr w:type="spellStart"/>
      <w:r w:rsidRPr="2686ECA0">
        <w:rPr>
          <w:u w:val="single"/>
        </w:rPr>
        <w:t>Bracke</w:t>
      </w:r>
      <w:proofErr w:type="spellEnd"/>
    </w:p>
    <w:p w14:paraId="5D1502EE" w14:textId="1BBF1F3A" w:rsidR="2686ECA0" w:rsidRDefault="2686ECA0" w:rsidP="00E31A6E">
      <w:pPr>
        <w:pStyle w:val="Lijstalinea"/>
        <w:numPr>
          <w:ilvl w:val="1"/>
          <w:numId w:val="4"/>
        </w:numPr>
        <w:ind w:left="1788"/>
      </w:pPr>
      <w:r>
        <w:t xml:space="preserve">Andere naam voor de kamer --&gt; </w:t>
      </w:r>
      <w:r w:rsidRPr="2686ECA0">
        <w:rPr>
          <w:color w:val="FF0000"/>
        </w:rPr>
        <w:t xml:space="preserve">De senaat </w:t>
      </w:r>
    </w:p>
    <w:p w14:paraId="7588C97F" w14:textId="607124FF" w:rsidR="2686ECA0" w:rsidRDefault="2686ECA0" w:rsidP="00E31A6E">
      <w:pPr>
        <w:ind w:left="348"/>
      </w:pPr>
      <w:r>
        <w:t xml:space="preserve">Gewesten en gemeenschappen zijn elk bevoegd in hun eigen gebied </w:t>
      </w:r>
    </w:p>
    <w:p w14:paraId="5D2EF907" w14:textId="2A7767B1" w:rsidR="2686ECA0" w:rsidRDefault="2686ECA0" w:rsidP="00E31A6E">
      <w:pPr>
        <w:ind w:left="348"/>
        <w:rPr>
          <w:b/>
          <w:bCs/>
        </w:rPr>
      </w:pPr>
      <w:r w:rsidRPr="2686ECA0">
        <w:rPr>
          <w:b/>
          <w:bCs/>
        </w:rPr>
        <w:t>VLAAMSE OVERHEID</w:t>
      </w:r>
    </w:p>
    <w:p w14:paraId="77E3B93B" w14:textId="0F614D87" w:rsidR="2686ECA0" w:rsidRDefault="2686ECA0" w:rsidP="00E31A6E">
      <w:pPr>
        <w:pStyle w:val="Lijstalinea"/>
        <w:numPr>
          <w:ilvl w:val="0"/>
          <w:numId w:val="2"/>
        </w:numPr>
        <w:ind w:left="1068"/>
      </w:pPr>
      <w:r>
        <w:t>Uitvoerende macht</w:t>
      </w:r>
    </w:p>
    <w:p w14:paraId="2649B15D" w14:textId="17AF9CED" w:rsidR="2686ECA0" w:rsidRDefault="2686ECA0" w:rsidP="00E31A6E">
      <w:pPr>
        <w:pStyle w:val="Lijstalinea"/>
        <w:numPr>
          <w:ilvl w:val="1"/>
          <w:numId w:val="2"/>
        </w:numPr>
        <w:ind w:left="1788"/>
      </w:pPr>
      <w:r w:rsidRPr="2686ECA0">
        <w:rPr>
          <w:color w:val="FF0000"/>
        </w:rPr>
        <w:t xml:space="preserve">Vlaamse regering </w:t>
      </w:r>
    </w:p>
    <w:p w14:paraId="401D72DA" w14:textId="283194C3" w:rsidR="2686ECA0" w:rsidRPr="00E91183" w:rsidRDefault="2686ECA0" w:rsidP="00E31A6E">
      <w:pPr>
        <w:pStyle w:val="Lijstalinea"/>
        <w:numPr>
          <w:ilvl w:val="1"/>
          <w:numId w:val="5"/>
        </w:numPr>
        <w:ind w:left="1788"/>
        <w:rPr>
          <w:lang w:val="en-GB"/>
        </w:rPr>
      </w:pPr>
      <w:r w:rsidRPr="00E91183">
        <w:rPr>
          <w:lang w:val="en-GB"/>
        </w:rPr>
        <w:t>Open VLD – CD&amp;V – MR – NVA</w:t>
      </w:r>
    </w:p>
    <w:p w14:paraId="00C8C748" w14:textId="60E00EE8" w:rsidR="2686ECA0" w:rsidRDefault="2686ECA0" w:rsidP="00E31A6E">
      <w:pPr>
        <w:pStyle w:val="Lijstalinea"/>
        <w:numPr>
          <w:ilvl w:val="1"/>
          <w:numId w:val="5"/>
        </w:numPr>
        <w:spacing w:after="0"/>
        <w:ind w:left="1788"/>
      </w:pPr>
      <w:r>
        <w:t xml:space="preserve">Voorzitter: </w:t>
      </w:r>
      <w:r w:rsidRPr="2686ECA0">
        <w:rPr>
          <w:u w:val="single"/>
        </w:rPr>
        <w:t>Geert Bourgeois (Minister-president)</w:t>
      </w:r>
    </w:p>
    <w:p w14:paraId="0C71FB90" w14:textId="3653E8F3" w:rsidR="2686ECA0" w:rsidRDefault="2686ECA0" w:rsidP="00E31A6E">
      <w:pPr>
        <w:pStyle w:val="Lijstalinea"/>
        <w:numPr>
          <w:ilvl w:val="0"/>
          <w:numId w:val="1"/>
        </w:numPr>
        <w:ind w:left="1068"/>
      </w:pPr>
      <w:r>
        <w:t>Wetgevende macht</w:t>
      </w:r>
    </w:p>
    <w:p w14:paraId="71AAF818" w14:textId="72054311" w:rsidR="2686ECA0" w:rsidRDefault="2686ECA0" w:rsidP="00E31A6E">
      <w:pPr>
        <w:pStyle w:val="Lijstalinea"/>
        <w:numPr>
          <w:ilvl w:val="1"/>
          <w:numId w:val="1"/>
        </w:numPr>
        <w:ind w:left="1788"/>
        <w:rPr>
          <w:color w:val="FF0000"/>
        </w:rPr>
      </w:pPr>
      <w:r w:rsidRPr="2686ECA0">
        <w:rPr>
          <w:color w:val="FF0000"/>
        </w:rPr>
        <w:t>Vlaams parlement</w:t>
      </w:r>
    </w:p>
    <w:p w14:paraId="13E70221" w14:textId="2479E5BD" w:rsidR="2686ECA0" w:rsidRDefault="2686ECA0" w:rsidP="00E31A6E">
      <w:pPr>
        <w:pStyle w:val="Lijstalinea"/>
        <w:numPr>
          <w:ilvl w:val="1"/>
          <w:numId w:val="1"/>
        </w:numPr>
        <w:ind w:left="1788"/>
      </w:pPr>
      <w:r>
        <w:t>124 leden</w:t>
      </w:r>
    </w:p>
    <w:p w14:paraId="689B8519" w14:textId="12F89FB2" w:rsidR="2686ECA0" w:rsidRDefault="2686ECA0" w:rsidP="00E31A6E">
      <w:pPr>
        <w:pStyle w:val="Lijstalinea"/>
        <w:numPr>
          <w:ilvl w:val="1"/>
          <w:numId w:val="1"/>
        </w:numPr>
        <w:ind w:left="1788"/>
      </w:pPr>
      <w:r>
        <w:t>Voorzitter</w:t>
      </w:r>
      <w:r w:rsidRPr="2686ECA0">
        <w:rPr>
          <w:u w:val="single"/>
        </w:rPr>
        <w:t xml:space="preserve">: Jan </w:t>
      </w:r>
      <w:proofErr w:type="spellStart"/>
      <w:r w:rsidRPr="2686ECA0">
        <w:rPr>
          <w:u w:val="single"/>
        </w:rPr>
        <w:t>peumans</w:t>
      </w:r>
      <w:proofErr w:type="spellEnd"/>
      <w:r>
        <w:t xml:space="preserve"> </w:t>
      </w:r>
    </w:p>
    <w:p w14:paraId="117ED02F" w14:textId="77777777" w:rsidR="00E31A6E" w:rsidRDefault="00E31A6E" w:rsidP="00E31A6E">
      <w:pPr>
        <w:ind w:left="348"/>
        <w:rPr>
          <w:b/>
          <w:bCs/>
        </w:rPr>
      </w:pPr>
    </w:p>
    <w:p w14:paraId="6BF3C545" w14:textId="77777777" w:rsidR="00E31A6E" w:rsidRDefault="00E31A6E" w:rsidP="00E31A6E">
      <w:pPr>
        <w:ind w:left="348"/>
        <w:rPr>
          <w:b/>
          <w:bCs/>
        </w:rPr>
      </w:pPr>
    </w:p>
    <w:p w14:paraId="5744B82C" w14:textId="490550A6" w:rsidR="2686ECA0" w:rsidRDefault="2686ECA0" w:rsidP="00E31A6E">
      <w:pPr>
        <w:ind w:left="348"/>
        <w:rPr>
          <w:b/>
          <w:bCs/>
        </w:rPr>
      </w:pPr>
      <w:r w:rsidRPr="2686ECA0">
        <w:rPr>
          <w:b/>
          <w:bCs/>
        </w:rPr>
        <w:t>Wat is een confederale staat?</w:t>
      </w:r>
    </w:p>
    <w:p w14:paraId="76296A20" w14:textId="758A9AEA" w:rsidR="2686ECA0" w:rsidRDefault="2686ECA0" w:rsidP="00E31A6E">
      <w:pPr>
        <w:ind w:left="348"/>
      </w:pPr>
      <w:r>
        <w:t xml:space="preserve">De deelstaten hebben meer bevoegdheden en macht dan de federale staat. Dit is handig voor deelstaten met een verschillende visie of verschillende leefomstandigheden. </w:t>
      </w:r>
    </w:p>
    <w:p w14:paraId="5BC28632" w14:textId="01E3E786" w:rsidR="00D2595E" w:rsidRDefault="2686ECA0" w:rsidP="00E31A6E">
      <w:pPr>
        <w:ind w:left="348"/>
      </w:pPr>
      <w:r>
        <w:t>(NVA, Vlaams Belang, CD&amp;V)</w:t>
      </w:r>
    </w:p>
    <w:p w14:paraId="1712D39A" w14:textId="77777777" w:rsidR="00E31A6E" w:rsidRDefault="00E31A6E" w:rsidP="00E31A6E">
      <w:pPr>
        <w:ind w:left="348"/>
        <w:rPr>
          <w:sz w:val="48"/>
          <w:szCs w:val="48"/>
        </w:rPr>
      </w:pPr>
    </w:p>
    <w:p w14:paraId="1952643A" w14:textId="5FDC0759" w:rsidR="00D2595E" w:rsidRDefault="00D2595E" w:rsidP="00E31A6E">
      <w:pPr>
        <w:ind w:left="348"/>
        <w:rPr>
          <w:sz w:val="48"/>
          <w:szCs w:val="48"/>
        </w:rPr>
      </w:pPr>
      <w:r>
        <w:rPr>
          <w:sz w:val="48"/>
          <w:szCs w:val="48"/>
        </w:rPr>
        <w:lastRenderedPageBreak/>
        <w:t>Les 16</w:t>
      </w:r>
    </w:p>
    <w:p w14:paraId="51B9E157" w14:textId="39DF7D1A" w:rsidR="00D2595E" w:rsidRDefault="00E31A6E" w:rsidP="2686ECA0">
      <w:r>
        <w:rPr>
          <w:noProof/>
        </w:rPr>
        <w:drawing>
          <wp:anchor distT="0" distB="0" distL="114300" distR="114300" simplePos="0" relativeHeight="251660288" behindDoc="0" locked="0" layoutInCell="1" allowOverlap="1" wp14:anchorId="22D55786" wp14:editId="743BD0C8">
            <wp:simplePos x="0" y="0"/>
            <wp:positionH relativeFrom="page">
              <wp:align>left</wp:align>
            </wp:positionH>
            <wp:positionV relativeFrom="paragraph">
              <wp:posOffset>1725295</wp:posOffset>
            </wp:positionV>
            <wp:extent cx="7555865" cy="2107034"/>
            <wp:effectExtent l="0" t="0" r="6985" b="7620"/>
            <wp:wrapThrough wrapText="bothSides">
              <wp:wrapPolygon edited="0">
                <wp:start x="0" y="0"/>
                <wp:lineTo x="0" y="21483"/>
                <wp:lineTo x="21566" y="21483"/>
                <wp:lineTo x="21566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2107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B2ECAF" wp14:editId="1C29E746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6424930" cy="1457325"/>
            <wp:effectExtent l="0" t="0" r="0" b="0"/>
            <wp:wrapThrough wrapText="bothSides">
              <wp:wrapPolygon edited="0">
                <wp:start x="0" y="0"/>
                <wp:lineTo x="0" y="21176"/>
                <wp:lineTo x="21519" y="21176"/>
                <wp:lineTo x="21519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141" cy="1459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E0CD7" w14:textId="4DCF31F3" w:rsidR="00E31A6E" w:rsidRDefault="00E31A6E" w:rsidP="2686ECA0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AC644C" wp14:editId="20BC1983">
            <wp:simplePos x="0" y="0"/>
            <wp:positionH relativeFrom="page">
              <wp:align>left</wp:align>
            </wp:positionH>
            <wp:positionV relativeFrom="paragraph">
              <wp:posOffset>2247900</wp:posOffset>
            </wp:positionV>
            <wp:extent cx="7564394" cy="2486025"/>
            <wp:effectExtent l="0" t="0" r="0" b="0"/>
            <wp:wrapThrough wrapText="bothSides">
              <wp:wrapPolygon edited="0">
                <wp:start x="0" y="0"/>
                <wp:lineTo x="0" y="21352"/>
                <wp:lineTo x="21542" y="21352"/>
                <wp:lineTo x="21542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5"/>
                    <a:stretch/>
                  </pic:blipFill>
                  <pic:spPr bwMode="auto">
                    <a:xfrm>
                      <a:off x="0" y="0"/>
                      <a:ext cx="7564394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C28C9" w14:textId="1CCE4843" w:rsidR="00E31A6E" w:rsidRDefault="00E31A6E" w:rsidP="2686ECA0">
      <w:pPr>
        <w:rPr>
          <w:b/>
        </w:rPr>
      </w:pPr>
    </w:p>
    <w:tbl>
      <w:tblPr>
        <w:tblStyle w:val="Tabelraster"/>
        <w:tblpPr w:leftFromText="141" w:rightFromText="141" w:vertAnchor="text" w:horzAnchor="margin" w:tblpXSpec="center" w:tblpY="-3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1A6E" w14:paraId="7EE1F8B2" w14:textId="77777777" w:rsidTr="00E31A6E">
        <w:trPr>
          <w:trHeight w:val="57"/>
        </w:trPr>
        <w:tc>
          <w:tcPr>
            <w:tcW w:w="4531" w:type="dxa"/>
          </w:tcPr>
          <w:p w14:paraId="1A020918" w14:textId="77777777" w:rsidR="00E31A6E" w:rsidRDefault="00E31A6E" w:rsidP="00E31A6E">
            <w:r>
              <w:t>Open VLD</w:t>
            </w:r>
          </w:p>
        </w:tc>
        <w:tc>
          <w:tcPr>
            <w:tcW w:w="4531" w:type="dxa"/>
          </w:tcPr>
          <w:p w14:paraId="5B239397" w14:textId="77777777" w:rsidR="00E31A6E" w:rsidRDefault="00E31A6E" w:rsidP="00E31A6E">
            <w:r>
              <w:t>Open Vlaamse Liberalen en Democraten</w:t>
            </w:r>
          </w:p>
        </w:tc>
      </w:tr>
      <w:tr w:rsidR="00E31A6E" w14:paraId="1B26C233" w14:textId="77777777" w:rsidTr="00E31A6E">
        <w:trPr>
          <w:trHeight w:val="57"/>
        </w:trPr>
        <w:tc>
          <w:tcPr>
            <w:tcW w:w="4531" w:type="dxa"/>
          </w:tcPr>
          <w:p w14:paraId="3E0EB3A2" w14:textId="77777777" w:rsidR="00E31A6E" w:rsidRDefault="00E31A6E" w:rsidP="00E31A6E">
            <w:r>
              <w:t>CD&amp;V</w:t>
            </w:r>
          </w:p>
        </w:tc>
        <w:tc>
          <w:tcPr>
            <w:tcW w:w="4531" w:type="dxa"/>
          </w:tcPr>
          <w:p w14:paraId="550E2824" w14:textId="77777777" w:rsidR="00E31A6E" w:rsidRDefault="00E31A6E" w:rsidP="00E31A6E">
            <w:proofErr w:type="spellStart"/>
            <w:r>
              <w:t>Christen-Democratisch</w:t>
            </w:r>
            <w:proofErr w:type="spellEnd"/>
            <w:r>
              <w:t xml:space="preserve"> &amp; Vlaams</w:t>
            </w:r>
          </w:p>
        </w:tc>
      </w:tr>
      <w:tr w:rsidR="00E31A6E" w14:paraId="513FF96A" w14:textId="77777777" w:rsidTr="00E31A6E">
        <w:trPr>
          <w:trHeight w:val="57"/>
        </w:trPr>
        <w:tc>
          <w:tcPr>
            <w:tcW w:w="4531" w:type="dxa"/>
          </w:tcPr>
          <w:p w14:paraId="38F4DF31" w14:textId="77777777" w:rsidR="00E31A6E" w:rsidRDefault="00E31A6E" w:rsidP="00E31A6E">
            <w:r>
              <w:t>Sp.a</w:t>
            </w:r>
          </w:p>
        </w:tc>
        <w:tc>
          <w:tcPr>
            <w:tcW w:w="4531" w:type="dxa"/>
          </w:tcPr>
          <w:p w14:paraId="25232B47" w14:textId="77777777" w:rsidR="00E31A6E" w:rsidRDefault="00E31A6E" w:rsidP="00E31A6E">
            <w:r>
              <w:t>Socialistische Partij anders</w:t>
            </w:r>
          </w:p>
        </w:tc>
      </w:tr>
      <w:tr w:rsidR="00E31A6E" w14:paraId="26371B77" w14:textId="77777777" w:rsidTr="00E31A6E">
        <w:trPr>
          <w:trHeight w:val="57"/>
        </w:trPr>
        <w:tc>
          <w:tcPr>
            <w:tcW w:w="4531" w:type="dxa"/>
          </w:tcPr>
          <w:p w14:paraId="1E50414F" w14:textId="77777777" w:rsidR="00E31A6E" w:rsidRDefault="00E31A6E" w:rsidP="00E31A6E">
            <w:r>
              <w:t>VB</w:t>
            </w:r>
          </w:p>
        </w:tc>
        <w:tc>
          <w:tcPr>
            <w:tcW w:w="4531" w:type="dxa"/>
          </w:tcPr>
          <w:p w14:paraId="07E63976" w14:textId="77777777" w:rsidR="00E31A6E" w:rsidRDefault="00E31A6E" w:rsidP="00E31A6E">
            <w:r>
              <w:t>Vlaams Belang</w:t>
            </w:r>
          </w:p>
        </w:tc>
      </w:tr>
      <w:tr w:rsidR="00E31A6E" w14:paraId="326AAB79" w14:textId="77777777" w:rsidTr="00E31A6E">
        <w:trPr>
          <w:trHeight w:val="57"/>
        </w:trPr>
        <w:tc>
          <w:tcPr>
            <w:tcW w:w="4531" w:type="dxa"/>
          </w:tcPr>
          <w:p w14:paraId="2B257587" w14:textId="77777777" w:rsidR="00E31A6E" w:rsidRDefault="00E31A6E" w:rsidP="00E31A6E">
            <w:r>
              <w:t>N-VA</w:t>
            </w:r>
          </w:p>
        </w:tc>
        <w:tc>
          <w:tcPr>
            <w:tcW w:w="4531" w:type="dxa"/>
          </w:tcPr>
          <w:p w14:paraId="571A98F4" w14:textId="77777777" w:rsidR="00E31A6E" w:rsidRDefault="00E31A6E" w:rsidP="00E31A6E">
            <w:r>
              <w:t>Nieuw-Vlaamse Alliantie</w:t>
            </w:r>
          </w:p>
        </w:tc>
      </w:tr>
      <w:tr w:rsidR="00E31A6E" w14:paraId="5C591855" w14:textId="77777777" w:rsidTr="00E31A6E">
        <w:trPr>
          <w:trHeight w:val="57"/>
        </w:trPr>
        <w:tc>
          <w:tcPr>
            <w:tcW w:w="4531" w:type="dxa"/>
          </w:tcPr>
          <w:p w14:paraId="41410AD6" w14:textId="77777777" w:rsidR="00E31A6E" w:rsidRDefault="00E31A6E" w:rsidP="00E31A6E">
            <w:r>
              <w:t>PVDA</w:t>
            </w:r>
          </w:p>
        </w:tc>
        <w:tc>
          <w:tcPr>
            <w:tcW w:w="4531" w:type="dxa"/>
          </w:tcPr>
          <w:p w14:paraId="77499153" w14:textId="77777777" w:rsidR="00E31A6E" w:rsidRDefault="00E31A6E" w:rsidP="00E31A6E">
            <w:r>
              <w:t>Partij van de Arbeid</w:t>
            </w:r>
          </w:p>
        </w:tc>
      </w:tr>
      <w:tr w:rsidR="00E31A6E" w14:paraId="5BE1E8CA" w14:textId="77777777" w:rsidTr="00E31A6E">
        <w:trPr>
          <w:trHeight w:val="57"/>
        </w:trPr>
        <w:tc>
          <w:tcPr>
            <w:tcW w:w="4531" w:type="dxa"/>
          </w:tcPr>
          <w:p w14:paraId="61076665" w14:textId="77777777" w:rsidR="00E31A6E" w:rsidRPr="00091054" w:rsidRDefault="00E31A6E" w:rsidP="00E31A6E">
            <w:pPr>
              <w:rPr>
                <w:i/>
              </w:rPr>
            </w:pPr>
            <w:r w:rsidRPr="00091054">
              <w:rPr>
                <w:i/>
              </w:rPr>
              <w:t>LDD</w:t>
            </w:r>
          </w:p>
        </w:tc>
        <w:tc>
          <w:tcPr>
            <w:tcW w:w="4531" w:type="dxa"/>
          </w:tcPr>
          <w:p w14:paraId="73F011A5" w14:textId="77777777" w:rsidR="00E31A6E" w:rsidRPr="00091054" w:rsidRDefault="00E31A6E" w:rsidP="00E31A6E">
            <w:pPr>
              <w:rPr>
                <w:i/>
              </w:rPr>
            </w:pPr>
            <w:r w:rsidRPr="00091054">
              <w:rPr>
                <w:i/>
              </w:rPr>
              <w:t xml:space="preserve">Lijst </w:t>
            </w:r>
            <w:proofErr w:type="spellStart"/>
            <w:r w:rsidRPr="00091054">
              <w:rPr>
                <w:i/>
              </w:rPr>
              <w:t>Dedecker</w:t>
            </w:r>
            <w:proofErr w:type="spellEnd"/>
          </w:p>
        </w:tc>
      </w:tr>
    </w:tbl>
    <w:p w14:paraId="24C07615" w14:textId="43386F63" w:rsidR="00E31A6E" w:rsidRDefault="00E31A6E" w:rsidP="2686ECA0">
      <w:pPr>
        <w:rPr>
          <w:b/>
        </w:rPr>
      </w:pPr>
    </w:p>
    <w:p w14:paraId="4BACDA25" w14:textId="5E19443E" w:rsidR="00E31A6E" w:rsidRDefault="00E31A6E" w:rsidP="2686ECA0">
      <w:pPr>
        <w:rPr>
          <w:b/>
        </w:rPr>
      </w:pPr>
    </w:p>
    <w:p w14:paraId="4EE50A93" w14:textId="6D852748" w:rsidR="00E31A6E" w:rsidRDefault="00E31A6E" w:rsidP="2686ECA0">
      <w:pPr>
        <w:rPr>
          <w:b/>
        </w:rPr>
      </w:pPr>
    </w:p>
    <w:p w14:paraId="25D74DB8" w14:textId="757BA6B4" w:rsidR="00E31A6E" w:rsidRDefault="00E31A6E" w:rsidP="2686ECA0">
      <w:pPr>
        <w:rPr>
          <w:b/>
        </w:rPr>
      </w:pPr>
    </w:p>
    <w:p w14:paraId="14138FA6" w14:textId="2D8DA20B" w:rsidR="00E31A6E" w:rsidRDefault="00E31A6E" w:rsidP="2686ECA0">
      <w:pPr>
        <w:rPr>
          <w:b/>
        </w:rPr>
      </w:pPr>
    </w:p>
    <w:p w14:paraId="7126F19A" w14:textId="34C515E2" w:rsidR="00E31A6E" w:rsidRDefault="00E31A6E" w:rsidP="2686ECA0">
      <w:pPr>
        <w:rPr>
          <w:b/>
        </w:rPr>
      </w:pPr>
    </w:p>
    <w:p w14:paraId="35366820" w14:textId="781D2DEA" w:rsidR="00E31A6E" w:rsidRDefault="00E31A6E" w:rsidP="2686ECA0">
      <w:pPr>
        <w:rPr>
          <w:b/>
        </w:rPr>
      </w:pPr>
    </w:p>
    <w:p w14:paraId="6BB4201A" w14:textId="78408665" w:rsidR="00E31A6E" w:rsidRDefault="00E31A6E" w:rsidP="2686ECA0">
      <w:pPr>
        <w:rPr>
          <w:b/>
        </w:rPr>
      </w:pPr>
    </w:p>
    <w:p w14:paraId="5E70C1C2" w14:textId="77777777" w:rsidR="00E31A6E" w:rsidRDefault="00E31A6E" w:rsidP="2686ECA0">
      <w:pPr>
        <w:rPr>
          <w:b/>
        </w:rPr>
      </w:pPr>
    </w:p>
    <w:p w14:paraId="01ADE59D" w14:textId="5A93C646" w:rsidR="00D200CF" w:rsidRPr="008C5181" w:rsidRDefault="008C5181" w:rsidP="00E31A6E">
      <w:pPr>
        <w:ind w:firstLine="360"/>
        <w:rPr>
          <w:b/>
        </w:rPr>
      </w:pPr>
      <w:r w:rsidRPr="008C5181">
        <w:rPr>
          <w:b/>
        </w:rPr>
        <w:t>Vlaamse en Waalse partijen</w:t>
      </w:r>
    </w:p>
    <w:p w14:paraId="0FA49241" w14:textId="19265641" w:rsidR="008C5181" w:rsidRDefault="008C5181" w:rsidP="008C5181">
      <w:pPr>
        <w:pStyle w:val="Lijstalinea"/>
        <w:numPr>
          <w:ilvl w:val="0"/>
          <w:numId w:val="19"/>
        </w:numPr>
      </w:pPr>
      <w:r>
        <w:t>CD&amp;V</w:t>
      </w:r>
      <w:r>
        <w:tab/>
      </w:r>
      <w:r>
        <w:sym w:font="Wingdings" w:char="F0E0"/>
      </w:r>
      <w:r>
        <w:t xml:space="preserve"> </w:t>
      </w:r>
      <w:proofErr w:type="spellStart"/>
      <w:r>
        <w:t>cdH</w:t>
      </w:r>
      <w:proofErr w:type="spellEnd"/>
      <w:r>
        <w:tab/>
      </w:r>
    </w:p>
    <w:p w14:paraId="189BAB8D" w14:textId="12234542" w:rsidR="008C5181" w:rsidRDefault="008C5181" w:rsidP="008C5181">
      <w:pPr>
        <w:pStyle w:val="Lijstalinea"/>
        <w:numPr>
          <w:ilvl w:val="0"/>
          <w:numId w:val="19"/>
        </w:numPr>
      </w:pPr>
      <w:r>
        <w:t xml:space="preserve">Sp.a </w:t>
      </w:r>
      <w:r>
        <w:sym w:font="Wingdings" w:char="F0E0"/>
      </w:r>
      <w:r>
        <w:t xml:space="preserve"> PS</w:t>
      </w:r>
      <w:r>
        <w:tab/>
      </w:r>
    </w:p>
    <w:p w14:paraId="337E1C35" w14:textId="6A574387" w:rsidR="008C5181" w:rsidRDefault="008C5181" w:rsidP="008C5181">
      <w:pPr>
        <w:pStyle w:val="Lijstalinea"/>
        <w:numPr>
          <w:ilvl w:val="0"/>
          <w:numId w:val="19"/>
        </w:numPr>
      </w:pPr>
      <w:r>
        <w:t xml:space="preserve">Open VLD </w:t>
      </w:r>
      <w:r>
        <w:sym w:font="Wingdings" w:char="F0E0"/>
      </w:r>
      <w:r>
        <w:t xml:space="preserve"> MR </w:t>
      </w:r>
    </w:p>
    <w:p w14:paraId="33CCEB4A" w14:textId="30E72770" w:rsidR="008C5181" w:rsidRDefault="008C5181" w:rsidP="008C5181">
      <w:pPr>
        <w:pStyle w:val="Lijstalinea"/>
        <w:numPr>
          <w:ilvl w:val="0"/>
          <w:numId w:val="19"/>
        </w:numPr>
      </w:pPr>
      <w:r>
        <w:t xml:space="preserve">Groen! </w:t>
      </w:r>
      <w:r>
        <w:sym w:font="Wingdings" w:char="F0E0"/>
      </w:r>
      <w:r>
        <w:t xml:space="preserve"> </w:t>
      </w:r>
      <w:proofErr w:type="spellStart"/>
      <w:r>
        <w:t>ecolo</w:t>
      </w:r>
      <w:proofErr w:type="spellEnd"/>
    </w:p>
    <w:p w14:paraId="7B85761F" w14:textId="77777777" w:rsidR="00E31A6E" w:rsidRDefault="008C5181" w:rsidP="00E31A6E">
      <w:pPr>
        <w:pStyle w:val="Lijstalinea"/>
        <w:numPr>
          <w:ilvl w:val="0"/>
          <w:numId w:val="19"/>
        </w:numPr>
      </w:pPr>
      <w:r>
        <w:t>PVDA is Belgisch. PTB is niet de Franse versie maar gewoon de vertaling</w:t>
      </w:r>
    </w:p>
    <w:p w14:paraId="335DD032" w14:textId="76EC3C8E" w:rsidR="00D200CF" w:rsidRPr="00E31A6E" w:rsidRDefault="00E31A6E" w:rsidP="00E31A6E">
      <w:r>
        <w:rPr>
          <w:b/>
        </w:rPr>
        <w:t xml:space="preserve">     </w:t>
      </w:r>
      <w:r w:rsidR="00C2563E" w:rsidRPr="00E31A6E">
        <w:rPr>
          <w:b/>
        </w:rPr>
        <w:t xml:space="preserve">Uit welk conflict </w:t>
      </w:r>
      <w:r w:rsidR="00963075" w:rsidRPr="00E31A6E">
        <w:rPr>
          <w:b/>
        </w:rPr>
        <w:t>ontstaat de eerste liberale partij</w:t>
      </w:r>
      <w:r w:rsidR="00C2563E" w:rsidRPr="00E31A6E">
        <w:rPr>
          <w:b/>
        </w:rPr>
        <w:t>?</w:t>
      </w:r>
    </w:p>
    <w:p w14:paraId="5B107A56" w14:textId="0F4B55FC" w:rsidR="00C2563E" w:rsidRDefault="00C2563E" w:rsidP="00E31A6E">
      <w:pPr>
        <w:ind w:left="708"/>
      </w:pPr>
      <w:r>
        <w:t xml:space="preserve">De ene bevolkingsgroep is vrijzinnig </w:t>
      </w:r>
      <w:r w:rsidR="00963075">
        <w:t xml:space="preserve">(liberaal) </w:t>
      </w:r>
      <w:r>
        <w:t xml:space="preserve">en wil verandering zien, de andere groep is katholiek en wil het leven zoals ze het gewoon zijn. </w:t>
      </w:r>
    </w:p>
    <w:p w14:paraId="2C44BCC6" w14:textId="435C5626" w:rsidR="00963075" w:rsidRPr="00963075" w:rsidRDefault="00E31A6E" w:rsidP="00E31A6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79074" wp14:editId="6713FF4B">
                <wp:simplePos x="0" y="0"/>
                <wp:positionH relativeFrom="margin">
                  <wp:posOffset>276225</wp:posOffset>
                </wp:positionH>
                <wp:positionV relativeFrom="paragraph">
                  <wp:posOffset>257810</wp:posOffset>
                </wp:positionV>
                <wp:extent cx="971550" cy="2190750"/>
                <wp:effectExtent l="19050" t="19050" r="19050" b="19050"/>
                <wp:wrapThrough wrapText="bothSides">
                  <wp:wrapPolygon edited="0">
                    <wp:start x="-424" y="-188"/>
                    <wp:lineTo x="-424" y="21600"/>
                    <wp:lineTo x="21600" y="21600"/>
                    <wp:lineTo x="21600" y="-188"/>
                    <wp:lineTo x="-424" y="-188"/>
                  </wp:wrapPolygon>
                </wp:wrapThrough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190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2AD4F" id="Rechthoek 7" o:spid="_x0000_s1026" style="position:absolute;margin-left:21.75pt;margin-top:20.3pt;width:76.5pt;height:172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" filled="f" strokecolor="red" strokeweight="3pt">
                <w10:wrap type="through" anchorx="margin"/>
              </v:rect>
            </w:pict>
          </mc:Fallback>
        </mc:AlternateContent>
      </w:r>
      <w:r>
        <w:rPr>
          <w:b/>
        </w:rPr>
        <w:t xml:space="preserve">      </w:t>
      </w:r>
      <w:r w:rsidR="00963075" w:rsidRPr="00963075">
        <w:rPr>
          <w:b/>
        </w:rPr>
        <w:t xml:space="preserve">De traditionele partijen </w:t>
      </w:r>
    </w:p>
    <w:p w14:paraId="795E2880" w14:textId="4F70CB38" w:rsidR="00963075" w:rsidRDefault="00963075" w:rsidP="2686ECA0">
      <w:r>
        <w:rPr>
          <w:noProof/>
        </w:rPr>
        <w:drawing>
          <wp:anchor distT="0" distB="0" distL="114300" distR="114300" simplePos="0" relativeHeight="251666432" behindDoc="0" locked="0" layoutInCell="1" allowOverlap="1" wp14:anchorId="0B3E6559" wp14:editId="380D1EA9">
            <wp:simplePos x="0" y="0"/>
            <wp:positionH relativeFrom="column">
              <wp:posOffset>290830</wp:posOffset>
            </wp:positionH>
            <wp:positionV relativeFrom="paragraph">
              <wp:posOffset>635</wp:posOffset>
            </wp:positionV>
            <wp:extent cx="5019675" cy="2114550"/>
            <wp:effectExtent l="0" t="0" r="9525" b="0"/>
            <wp:wrapThrough wrapText="bothSides">
              <wp:wrapPolygon edited="0">
                <wp:start x="0" y="0"/>
                <wp:lineTo x="0" y="21405"/>
                <wp:lineTo x="21559" y="21405"/>
                <wp:lineTo x="21559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0" t="10286" r="7904" b="10971"/>
                    <a:stretch/>
                  </pic:blipFill>
                  <pic:spPr bwMode="auto">
                    <a:xfrm>
                      <a:off x="0" y="0"/>
                      <a:ext cx="501967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580BB" w14:textId="21408A77" w:rsidR="00AE58C8" w:rsidRDefault="00AE58C8" w:rsidP="00F61295">
      <w:pPr>
        <w:rPr>
          <w:b/>
        </w:rPr>
      </w:pPr>
    </w:p>
    <w:p w14:paraId="787D216B" w14:textId="504BB4DD" w:rsidR="00AE58C8" w:rsidRPr="00AE58C8" w:rsidRDefault="00AE58C8" w:rsidP="00AE58C8"/>
    <w:p w14:paraId="5E0F69E0" w14:textId="29EE8E96" w:rsidR="00AE58C8" w:rsidRPr="00AE58C8" w:rsidRDefault="00AE58C8" w:rsidP="00AE58C8"/>
    <w:p w14:paraId="757465F8" w14:textId="1E944A8B" w:rsidR="00AE58C8" w:rsidRPr="00AE58C8" w:rsidRDefault="00AE58C8" w:rsidP="00AE58C8"/>
    <w:p w14:paraId="70F4BF2E" w14:textId="440CB38C" w:rsidR="00AE58C8" w:rsidRPr="00AE58C8" w:rsidRDefault="00E31A6E" w:rsidP="00AE58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CE0CD5" wp14:editId="167DF0D0">
                <wp:simplePos x="0" y="0"/>
                <wp:positionH relativeFrom="margin">
                  <wp:posOffset>228600</wp:posOffset>
                </wp:positionH>
                <wp:positionV relativeFrom="paragraph">
                  <wp:posOffset>192405</wp:posOffset>
                </wp:positionV>
                <wp:extent cx="1123950" cy="381000"/>
                <wp:effectExtent l="0" t="0" r="0" b="0"/>
                <wp:wrapThrough wrapText="bothSides">
                  <wp:wrapPolygon edited="0">
                    <wp:start x="1098" y="0"/>
                    <wp:lineTo x="1098" y="20520"/>
                    <wp:lineTo x="20136" y="20520"/>
                    <wp:lineTo x="20136" y="0"/>
                    <wp:lineTo x="1098" y="0"/>
                  </wp:wrapPolygon>
                </wp:wrapThrough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685DB" w14:textId="00736561" w:rsidR="00963075" w:rsidRPr="00963075" w:rsidRDefault="00963075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963075">
                              <w:rPr>
                                <w:b/>
                                <w:color w:val="FF0000"/>
                                <w:sz w:val="28"/>
                              </w:rPr>
                              <w:t>1918 - 1939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E0CD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8pt;margin-top:15.15pt;width:88.5pt;height:3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" filled="f" stroked="f">
                <v:textbox>
                  <w:txbxContent>
                    <w:p w14:paraId="529685DB" w14:textId="00736561" w:rsidR="00963075" w:rsidRPr="00963075" w:rsidRDefault="00963075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963075">
                        <w:rPr>
                          <w:b/>
                          <w:color w:val="FF0000"/>
                          <w:sz w:val="28"/>
                        </w:rPr>
                        <w:t>1918 - 1939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6B3D63C" w14:textId="179DE997" w:rsidR="00AE58C8" w:rsidRPr="00AE58C8" w:rsidRDefault="00AE58C8" w:rsidP="00AE58C8"/>
    <w:p w14:paraId="39DE7199" w14:textId="7589D0BD" w:rsidR="00AE58C8" w:rsidRDefault="00AE58C8" w:rsidP="00AE58C8"/>
    <w:p w14:paraId="241DC9A5" w14:textId="4319CB43" w:rsidR="00F61295" w:rsidRPr="00AE58C8" w:rsidRDefault="00AE58C8" w:rsidP="00AE58C8">
      <w:r>
        <w:rPr>
          <w:noProof/>
        </w:rPr>
        <w:drawing>
          <wp:anchor distT="0" distB="0" distL="114300" distR="114300" simplePos="0" relativeHeight="251669504" behindDoc="0" locked="0" layoutInCell="1" allowOverlap="1" wp14:anchorId="1AC3E8E3" wp14:editId="531E5390">
            <wp:simplePos x="0" y="0"/>
            <wp:positionH relativeFrom="margin">
              <wp:posOffset>357505</wp:posOffset>
            </wp:positionH>
            <wp:positionV relativeFrom="paragraph">
              <wp:posOffset>332740</wp:posOffset>
            </wp:positionV>
            <wp:extent cx="5786120" cy="3955415"/>
            <wp:effectExtent l="0" t="0" r="5080" b="6985"/>
            <wp:wrapThrough wrapText="bothSides">
              <wp:wrapPolygon edited="0">
                <wp:start x="0" y="0"/>
                <wp:lineTo x="0" y="21534"/>
                <wp:lineTo x="21548" y="21534"/>
                <wp:lineTo x="21548" y="0"/>
                <wp:lineTo x="0" y="0"/>
              </wp:wrapPolygon>
            </wp:wrapThrough>
            <wp:docPr id="9" name="Afbeelding 9" descr="https://scontent-bru2-1.xx.fbcdn.net/v/t1.15752-9/61474142_400449824152783_9062217382075826176_n.jpg?_nc_cat=101&amp;_nc_ht=scontent-bru2-1.xx&amp;oh=d82857804012b4a49b52ed69fba60550&amp;oe=5D52C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bru2-1.xx.fbcdn.net/v/t1.15752-9/61474142_400449824152783_9062217382075826176_n.jpg?_nc_cat=101&amp;_nc_ht=scontent-bru2-1.xx&amp;oh=d82857804012b4a49b52ed69fba60550&amp;oe=5D52C37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02"/>
                    <a:stretch/>
                  </pic:blipFill>
                  <pic:spPr bwMode="auto">
                    <a:xfrm>
                      <a:off x="0" y="0"/>
                      <a:ext cx="578612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1295" w:rsidRPr="00AE58C8" w:rsidSect="00E31A6E">
      <w:pgSz w:w="11906" w:h="16838"/>
      <w:pgMar w:top="720" w:right="720" w:bottom="720" w:left="720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DCFF2" w14:textId="77777777" w:rsidR="00137F7B" w:rsidRDefault="00137F7B" w:rsidP="00D200CF">
      <w:pPr>
        <w:spacing w:after="0" w:line="240" w:lineRule="auto"/>
      </w:pPr>
      <w:r>
        <w:separator/>
      </w:r>
    </w:p>
  </w:endnote>
  <w:endnote w:type="continuationSeparator" w:id="0">
    <w:p w14:paraId="60E3F756" w14:textId="77777777" w:rsidR="00137F7B" w:rsidRDefault="00137F7B" w:rsidP="00D2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CA838" w14:textId="77777777" w:rsidR="00137F7B" w:rsidRDefault="00137F7B" w:rsidP="00D200CF">
      <w:pPr>
        <w:spacing w:after="0" w:line="240" w:lineRule="auto"/>
      </w:pPr>
      <w:r>
        <w:separator/>
      </w:r>
    </w:p>
  </w:footnote>
  <w:footnote w:type="continuationSeparator" w:id="0">
    <w:p w14:paraId="0DE7958B" w14:textId="77777777" w:rsidR="00137F7B" w:rsidRDefault="00137F7B" w:rsidP="00D20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71C7"/>
    <w:multiLevelType w:val="hybridMultilevel"/>
    <w:tmpl w:val="63F8785E"/>
    <w:lvl w:ilvl="0" w:tplc="14848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56D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A7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26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6F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45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66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0B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22C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B4093"/>
    <w:multiLevelType w:val="hybridMultilevel"/>
    <w:tmpl w:val="3408A932"/>
    <w:lvl w:ilvl="0" w:tplc="5164E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C4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689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64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6A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CC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07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68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CAD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3F0"/>
    <w:multiLevelType w:val="hybridMultilevel"/>
    <w:tmpl w:val="EE245B3C"/>
    <w:lvl w:ilvl="0" w:tplc="66DEC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9C4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6E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64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68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68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C6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27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66B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031E0"/>
    <w:multiLevelType w:val="hybridMultilevel"/>
    <w:tmpl w:val="3DECFE88"/>
    <w:lvl w:ilvl="0" w:tplc="541AF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44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986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61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495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62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47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C9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03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02292"/>
    <w:multiLevelType w:val="hybridMultilevel"/>
    <w:tmpl w:val="F3664524"/>
    <w:lvl w:ilvl="0" w:tplc="F5AA0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0B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8E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69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61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20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E5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AE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84F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B4576"/>
    <w:multiLevelType w:val="hybridMultilevel"/>
    <w:tmpl w:val="E0801134"/>
    <w:lvl w:ilvl="0" w:tplc="492A4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CF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3A4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AE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6B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002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7AD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28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85058"/>
    <w:multiLevelType w:val="hybridMultilevel"/>
    <w:tmpl w:val="09C62B7A"/>
    <w:lvl w:ilvl="0" w:tplc="473C2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A1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81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0B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501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8F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41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2F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C0D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B7C95"/>
    <w:multiLevelType w:val="hybridMultilevel"/>
    <w:tmpl w:val="66F2EA92"/>
    <w:lvl w:ilvl="0" w:tplc="0413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2B7216E"/>
    <w:multiLevelType w:val="hybridMultilevel"/>
    <w:tmpl w:val="698CC234"/>
    <w:lvl w:ilvl="0" w:tplc="F80A4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46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CAE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E3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02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DA2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C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8E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7E0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26B2"/>
    <w:multiLevelType w:val="hybridMultilevel"/>
    <w:tmpl w:val="8A1E36A6"/>
    <w:lvl w:ilvl="0" w:tplc="EFB22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748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C7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60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CE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84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D48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8D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E9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35EE0"/>
    <w:multiLevelType w:val="hybridMultilevel"/>
    <w:tmpl w:val="E65E4D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6072B"/>
    <w:multiLevelType w:val="hybridMultilevel"/>
    <w:tmpl w:val="6EE48F80"/>
    <w:lvl w:ilvl="0" w:tplc="AB8CB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85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08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6C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CF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07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8E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01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0EC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B3E96"/>
    <w:multiLevelType w:val="hybridMultilevel"/>
    <w:tmpl w:val="910273D0"/>
    <w:lvl w:ilvl="0" w:tplc="75907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02E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E3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36B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26E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8E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E1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4C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E2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916F6"/>
    <w:multiLevelType w:val="hybridMultilevel"/>
    <w:tmpl w:val="43FA5DDE"/>
    <w:lvl w:ilvl="0" w:tplc="673E4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F22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BC6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C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84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288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0F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64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D63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53666"/>
    <w:multiLevelType w:val="hybridMultilevel"/>
    <w:tmpl w:val="5988527C"/>
    <w:lvl w:ilvl="0" w:tplc="D646B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D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85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C7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A9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C0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02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4E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1A0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F2926"/>
    <w:multiLevelType w:val="hybridMultilevel"/>
    <w:tmpl w:val="919C86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A7C35"/>
    <w:multiLevelType w:val="hybridMultilevel"/>
    <w:tmpl w:val="9314E0CE"/>
    <w:lvl w:ilvl="0" w:tplc="CB840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04A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784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0B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C2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02C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85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C5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EC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C74EB"/>
    <w:multiLevelType w:val="hybridMultilevel"/>
    <w:tmpl w:val="51DCE172"/>
    <w:lvl w:ilvl="0" w:tplc="4E4AC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8F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6D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E2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DCE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D4C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AB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AC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6D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B6124"/>
    <w:multiLevelType w:val="hybridMultilevel"/>
    <w:tmpl w:val="BC0A73A0"/>
    <w:lvl w:ilvl="0" w:tplc="2AA45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5E3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D48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49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C5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86A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CE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E4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04E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81510"/>
    <w:multiLevelType w:val="hybridMultilevel"/>
    <w:tmpl w:val="5F140758"/>
    <w:lvl w:ilvl="0" w:tplc="FAC64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524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6E4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EE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C7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A7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60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6A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88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21392"/>
    <w:multiLevelType w:val="hybridMultilevel"/>
    <w:tmpl w:val="0004FFA6"/>
    <w:lvl w:ilvl="0" w:tplc="51E2A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49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464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1C4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8A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CD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EE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62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80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5"/>
  </w:num>
  <w:num w:numId="4">
    <w:abstractNumId w:val="16"/>
  </w:num>
  <w:num w:numId="5">
    <w:abstractNumId w:val="3"/>
  </w:num>
  <w:num w:numId="6">
    <w:abstractNumId w:val="11"/>
  </w:num>
  <w:num w:numId="7">
    <w:abstractNumId w:val="6"/>
  </w:num>
  <w:num w:numId="8">
    <w:abstractNumId w:val="14"/>
  </w:num>
  <w:num w:numId="9">
    <w:abstractNumId w:val="1"/>
  </w:num>
  <w:num w:numId="10">
    <w:abstractNumId w:val="2"/>
  </w:num>
  <w:num w:numId="11">
    <w:abstractNumId w:val="17"/>
  </w:num>
  <w:num w:numId="12">
    <w:abstractNumId w:val="8"/>
  </w:num>
  <w:num w:numId="13">
    <w:abstractNumId w:val="18"/>
  </w:num>
  <w:num w:numId="14">
    <w:abstractNumId w:val="19"/>
  </w:num>
  <w:num w:numId="15">
    <w:abstractNumId w:val="0"/>
  </w:num>
  <w:num w:numId="16">
    <w:abstractNumId w:val="9"/>
  </w:num>
  <w:num w:numId="17">
    <w:abstractNumId w:val="12"/>
  </w:num>
  <w:num w:numId="18">
    <w:abstractNumId w:val="4"/>
  </w:num>
  <w:num w:numId="19">
    <w:abstractNumId w:val="7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CE1DC3"/>
    <w:rsid w:val="00091054"/>
    <w:rsid w:val="00137F7B"/>
    <w:rsid w:val="00563235"/>
    <w:rsid w:val="008C5181"/>
    <w:rsid w:val="00963075"/>
    <w:rsid w:val="00A40357"/>
    <w:rsid w:val="00AE58C8"/>
    <w:rsid w:val="00C2563E"/>
    <w:rsid w:val="00CA1FEB"/>
    <w:rsid w:val="00D200CF"/>
    <w:rsid w:val="00D2595E"/>
    <w:rsid w:val="00D6752E"/>
    <w:rsid w:val="00E31A6E"/>
    <w:rsid w:val="00E91183"/>
    <w:rsid w:val="00F61295"/>
    <w:rsid w:val="1CCE1DC3"/>
    <w:rsid w:val="2686E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6F1C1"/>
  <w15:docId w15:val="{D0E86BD6-5404-48EF-ADE0-5E198203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16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200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200CF"/>
  </w:style>
  <w:style w:type="paragraph" w:styleId="Voettekst">
    <w:name w:val="footer"/>
    <w:basedOn w:val="Standaard"/>
    <w:link w:val="VoettekstChar"/>
    <w:uiPriority w:val="99"/>
    <w:unhideWhenUsed/>
    <w:rsid w:val="00D200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20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07512-F3EA-495E-876A-035248A4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 Boelen</dc:creator>
  <cp:lastModifiedBy>Evi Boelen</cp:lastModifiedBy>
  <cp:revision>3</cp:revision>
  <dcterms:created xsi:type="dcterms:W3CDTF">2019-05-23T16:08:00Z</dcterms:created>
  <dcterms:modified xsi:type="dcterms:W3CDTF">2019-05-23T16:19:00Z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