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08" w:dyaOrig="1742">
          <v:rect xmlns:o="urn:schemas-microsoft-com:office:office" xmlns:v="urn:schemas-microsoft-com:vml" id="rectole0000000000" style="width:325.400000pt;height:8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614" w:dyaOrig="1684">
          <v:rect xmlns:o="urn:schemas-microsoft-com:office:office" xmlns:v="urn:schemas-microsoft-com:vml" id="rectole0000000001" style="width:180.700000pt;height:8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020" w:dyaOrig="2116">
          <v:rect xmlns:o="urn:schemas-microsoft-com:office:office" xmlns:v="urn:schemas-microsoft-com:vml" id="rectole0000000002" style="width:401.000000pt;height:10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77" w:dyaOrig="489">
          <v:rect xmlns:o="urn:schemas-microsoft-com:office:office" xmlns:v="urn:schemas-microsoft-com:vml" id="rectole0000000003" style="width:308.850000pt;height:2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52" w:dyaOrig="2620">
          <v:rect xmlns:o="urn:schemas-microsoft-com:office:office" xmlns:v="urn:schemas-microsoft-com:vml" id="rectole0000000004" style="width:422.600000pt;height:13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04" w:dyaOrig="936">
          <v:rect xmlns:o="urn:schemas-microsoft-com:office:office" xmlns:v="urn:schemas-microsoft-com:vml" id="rectole0000000005" style="width:210.200000pt;height:46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4564" w:dyaOrig="3024">
          <v:rect xmlns:o="urn:schemas-microsoft-com:office:office" xmlns:v="urn:schemas-microsoft-com:vml" id="rectole0000000006" style="width:228.200000pt;height:151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9676" w:dyaOrig="835">
          <v:rect xmlns:o="urn:schemas-microsoft-com:office:office" xmlns:v="urn:schemas-microsoft-com:vml" id="rectole0000000007" style="width:483.800000pt;height:41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77" w:dyaOrig="921">
          <v:rect xmlns:o="urn:schemas-microsoft-com:office:office" xmlns:v="urn:schemas-microsoft-com:vml" id="rectole0000000008" style="width:218.850000pt;height:46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object w:dxaOrig="3182" w:dyaOrig="950">
          <v:rect xmlns:o="urn:schemas-microsoft-com:office:office" xmlns:v="urn:schemas-microsoft-com:vml" id="rectole0000000009" style="width:159.100000pt;height:47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object w:dxaOrig="3513" w:dyaOrig="1684">
          <v:rect xmlns:o="urn:schemas-microsoft-com:office:office" xmlns:v="urn:schemas-microsoft-com:vml" id="rectole0000000010" style="width:175.650000pt;height:84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92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