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rFonts w:ascii="ApexSansBoldST" w:hAnsi="ApexSansBoldST"/>
          <w:b w:val="false"/>
          <w:bCs w:val="false"/>
          <w:color w:val="4C4C4C"/>
          <w:sz w:val="108"/>
          <w:szCs w:val="108"/>
        </w:rPr>
      </w:pPr>
      <w:r>
        <w:rPr>
          <w:rFonts w:ascii="ApexSansBoldST" w:hAnsi="ApexSansBoldST"/>
          <w:b/>
          <w:bCs/>
          <w:sz w:val="120"/>
          <w:szCs w:val="120"/>
        </w:rPr>
        <w:t>GitHub</w:t>
      </w:r>
      <w:r>
        <w:rPr>
          <w:rFonts w:ascii="ApexSansBoldST" w:hAnsi="ApexSansBoldST"/>
          <w:b/>
          <w:bCs/>
          <w:sz w:val="108"/>
          <w:szCs w:val="108"/>
        </w:rPr>
        <w:t xml:space="preserve"> </w:t>
      </w:r>
      <w:r>
        <w:rPr>
          <w:rFonts w:ascii="ApexSansBoldST" w:hAnsi="ApexSansBoldST"/>
          <w:b w:val="false"/>
          <w:bCs w:val="false"/>
          <w:color w:val="4C4C4C"/>
          <w:sz w:val="108"/>
          <w:szCs w:val="108"/>
        </w:rPr>
        <w:t xml:space="preserve">on Campus        </w:t>
      </w:r>
    </w:p>
    <w:p>
      <w:pPr>
        <w:pStyle w:val="style0"/>
        <w:jc w:val="right"/>
        <w:rPr>
          <w:b/>
          <w:bCs/>
        </w:rPr>
      </w:pPr>
      <w:r>
        <w:rPr>
          <w:b/>
          <w:bCs/>
        </w:rPr>
      </w:r>
    </w:p>
    <w:p>
      <w:pPr>
        <w:pStyle w:val="style0"/>
        <w:jc w:val="right"/>
        <w:rPr>
          <w:b/>
          <w:bCs/>
        </w:rPr>
      </w:pPr>
      <w:r>
        <w:rPr>
          <w:b/>
          <w:bCs/>
        </w:rPr>
      </w:r>
    </w:p>
    <w:p>
      <w:pPr>
        <w:pStyle w:val="style0"/>
        <w:jc w:val="right"/>
        <w:rPr>
          <w:rFonts w:ascii="TrendexLightSSi" w:hAnsi="TrendexLightSSi"/>
          <w:b/>
          <w:bCs/>
          <w:color w:val="4C4C4C"/>
          <w:sz w:val="72"/>
          <w:szCs w:val="72"/>
          <w:vertAlign w:val="superscript"/>
        </w:rPr>
      </w:pPr>
      <w:r>
        <w:rPr>
          <w:rFonts w:ascii="TrendexLightSSi" w:hAnsi="TrendexLightSSi"/>
          <w:b/>
          <w:bCs/>
          <w:color w:val="4C4C4C"/>
          <w:sz w:val="72"/>
          <w:szCs w:val="72"/>
        </w:rPr>
        <w:t>Thursday, March 27</w:t>
      </w:r>
      <w:r>
        <w:rPr>
          <w:rFonts w:ascii="TrendexLightSSi" w:hAnsi="TrendexLightSSi"/>
          <w:b/>
          <w:bCs/>
          <w:color w:val="4C4C4C"/>
          <w:sz w:val="72"/>
          <w:szCs w:val="72"/>
          <w:vertAlign w:val="superscript"/>
        </w:rPr>
        <w:t>th</w:t>
      </w:r>
    </w:p>
    <w:p>
      <w:pPr>
        <w:pStyle w:val="style0"/>
        <w:jc w:val="right"/>
        <w:rPr>
          <w:rFonts w:ascii="TrendexLightSSi" w:hAnsi="TrendexLightSSi"/>
          <w:b/>
          <w:bCs/>
          <w:color w:val="4C4C4C"/>
          <w:sz w:val="96"/>
          <w:szCs w:val="96"/>
          <w:vertAlign w:val="superscript"/>
        </w:rPr>
      </w:pPr>
      <w:r>
        <w:rPr>
          <w:rFonts w:ascii="TrendexLightSSi" w:hAnsi="TrendexLightSSi"/>
          <w:b/>
          <w:bCs/>
          <w:color w:val="4C4C4C"/>
          <w:sz w:val="96"/>
          <w:szCs w:val="96"/>
          <w:vertAlign w:val="superscript"/>
        </w:rPr>
        <w:t>6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-120015</wp:posOffset>
            </wp:positionH>
            <wp:positionV relativeFrom="paragraph">
              <wp:posOffset>257175</wp:posOffset>
            </wp:positionV>
            <wp:extent cx="3670300" cy="3670300"/>
            <wp:effectExtent b="0" l="0" r="0" t="0"/>
            <wp:wrapNone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rendexLightSSi" w:hAnsi="TrendexLightSSi"/>
          <w:b/>
          <w:bCs/>
          <w:color w:val="4C4C4C"/>
          <w:sz w:val="96"/>
          <w:szCs w:val="96"/>
          <w:vertAlign w:val="superscript"/>
        </w:rPr>
        <w:t>:00p – 7:00p</w:t>
      </w:r>
    </w:p>
    <w:p>
      <w:pPr>
        <w:pStyle w:val="style0"/>
        <w:jc w:val="right"/>
        <w:rPr>
          <w:rFonts w:ascii="TrendexLightSSi" w:hAnsi="TrendexLightSSi"/>
          <w:b/>
          <w:bCs/>
          <w:color w:val="4C4C4C"/>
          <w:sz w:val="72"/>
          <w:szCs w:val="72"/>
        </w:rPr>
      </w:pPr>
      <w:r>
        <w:rPr>
          <w:rFonts w:ascii="TrendexLightSSi" w:hAnsi="TrendexLightSSi"/>
          <w:b/>
          <w:bCs/>
          <w:color w:val="4C4C4C"/>
          <w:sz w:val="72"/>
          <w:szCs w:val="72"/>
        </w:rPr>
        <w:t>Lawson B128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ApexSansBoldST">
    <w:charset w:val="01"/>
    <w:family w:val="roman"/>
    <w:pitch w:val="variable"/>
  </w:font>
  <w:font w:name="TrendexLightSSi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Devanagari" w:eastAsia="WenQuanYi Zen Hei Sharp" w:hAnsi="Times New Roman"/>
      <w:color w:val="00000A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Devanagari" w:eastAsia="WenQuanYi Zen Hei Sharp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Devanagar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LibreOffice/4.1.4.2$Linux_X86_64 LibreOffice_project/410$Build-2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2014-03-09T19:22:02Z</dcterms:created>
  <dc:creator>Evan Widloski</dc:creator>
  <cp:revision>0</cp:revision>
</cp:coreProperties>
</file>