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APP启动后默认页面显示2D地图画面（是否显示实时地图，即是显示静态图片，还是接入百度或者高德地图之类），地图中桥的位置有特别的图标标记，点击图标进入该桥的三维展示场景（要展示的桥的个数</w:t>
      </w:r>
      <w:bookmarkStart w:id="0" w:name="_GoBack"/>
      <w:bookmarkEnd w:id="0"/>
      <w:r>
        <w:rPr>
          <w:rFonts w:hint="eastAsia"/>
          <w:lang w:val="en-US" w:eastAsia="zh-CN"/>
        </w:rPr>
        <w:t>是否固定）。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维展示场景展示桥的3D模型，可对模型进行旋转，缩放，拖拽操作；UI下拉框加载该桥的所有构件（此处是否提供桥构件接口，每个构件对应唯一ID），选择下拉框中的某一个构件，摄像机定位到改构件三维模型且高亮显示；提供模糊搜索输入框，与输入相匹配的构件高亮显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左键点击桥梁构件弹出桥梁病害表单画面，该画面显示：当前孔号信息（自动获取，是否有接口）、构件类型（下拉框选择，需提供构建都有哪些类型）、构建编号（自动获取，是否有接口）、病害类型（下拉框选择、需提供都有哪些病害类型）、病害描述（输入框，以文字更详细地描述改构建病害）。点击“保存”按钮将改病单发送到后台（需提供接口），回到三维场景界面；点击“返回”按钮，回到三维场景界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程序右上角一直停留“退出”按钮图标，点击结束程序。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88FEE"/>
    <w:multiLevelType w:val="singleLevel"/>
    <w:tmpl w:val="D4688F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979C1"/>
    <w:rsid w:val="139A46FF"/>
    <w:rsid w:val="1C5E65D4"/>
    <w:rsid w:val="26FE0FBB"/>
    <w:rsid w:val="2D0E7F03"/>
    <w:rsid w:val="35672D5E"/>
    <w:rsid w:val="3CFD637A"/>
    <w:rsid w:val="445877CC"/>
    <w:rsid w:val="5FA92F11"/>
    <w:rsid w:val="60C83A9C"/>
    <w:rsid w:val="6DED490D"/>
    <w:rsid w:val="6E644650"/>
    <w:rsid w:val="7660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ZCC</dc:creator>
  <cp:lastModifiedBy>ZCC</cp:lastModifiedBy>
  <dcterms:modified xsi:type="dcterms:W3CDTF">2019-03-04T09:13:07Z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